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right"/>
        <w:rPr>
          <w:rFonts w:hAnsi="宋体"/>
          <w:bCs/>
          <w:color w:val="000000" w:themeColor="text1"/>
          <w:sz w:val="21"/>
          <w:szCs w:val="21"/>
          <w14:textFill>
            <w14:solidFill>
              <w14:schemeClr w14:val="tx1"/>
            </w14:solidFill>
          </w14:textFill>
        </w:rPr>
      </w:pPr>
    </w:p>
    <w:p>
      <w:pPr>
        <w:wordWrap/>
        <w:adjustRightInd w:val="0"/>
        <w:snapToGrid w:val="0"/>
        <w:spacing w:line="360" w:lineRule="auto"/>
        <w:jc w:val="center"/>
        <w:rPr>
          <w:rFonts w:hAnsi="宋体"/>
          <w:b/>
          <w:color w:val="000000" w:themeColor="text1"/>
          <w:sz w:val="48"/>
          <w:szCs w:val="48"/>
          <w:lang w:eastAsia="zh-CN"/>
          <w14:textFill>
            <w14:solidFill>
              <w14:schemeClr w14:val="tx1"/>
            </w14:solidFill>
          </w14:textFill>
        </w:rPr>
      </w:pPr>
    </w:p>
    <w:p>
      <w:pPr>
        <w:wordWrap/>
        <w:adjustRightInd w:val="0"/>
        <w:snapToGrid w:val="0"/>
        <w:spacing w:line="360" w:lineRule="auto"/>
        <w:jc w:val="center"/>
        <w:rPr>
          <w:rFonts w:hint="eastAsia" w:hAnsi="宋体"/>
          <w:b/>
          <w:color w:val="000000" w:themeColor="text1"/>
          <w:sz w:val="48"/>
          <w:szCs w:val="48"/>
          <w:lang w:eastAsia="zh-CN"/>
          <w14:textFill>
            <w14:solidFill>
              <w14:schemeClr w14:val="tx1"/>
            </w14:solidFill>
          </w14:textFill>
        </w:rPr>
      </w:pPr>
      <w:r>
        <w:rPr>
          <w:rFonts w:hint="eastAsia" w:hAnsi="宋体"/>
          <w:b/>
          <w:color w:val="000000" w:themeColor="text1"/>
          <w:sz w:val="48"/>
          <w:szCs w:val="48"/>
          <w:lang w:eastAsia="zh-CN"/>
          <w14:textFill>
            <w14:solidFill>
              <w14:schemeClr w14:val="tx1"/>
            </w14:solidFill>
          </w14:textFill>
        </w:rPr>
        <w:t>广重重机临港基地排水单元</w:t>
      </w:r>
    </w:p>
    <w:p>
      <w:pPr>
        <w:wordWrap/>
        <w:adjustRightInd w:val="0"/>
        <w:snapToGrid w:val="0"/>
        <w:spacing w:line="360" w:lineRule="auto"/>
        <w:jc w:val="center"/>
        <w:rPr>
          <w:rFonts w:hAnsi="宋体"/>
          <w:b/>
          <w:color w:val="000000" w:themeColor="text1"/>
          <w:sz w:val="48"/>
          <w:szCs w:val="48"/>
          <w14:textFill>
            <w14:solidFill>
              <w14:schemeClr w14:val="tx1"/>
            </w14:solidFill>
          </w14:textFill>
        </w:rPr>
      </w:pPr>
      <w:r>
        <w:rPr>
          <w:rFonts w:hint="eastAsia" w:hAnsi="宋体"/>
          <w:b/>
          <w:color w:val="000000" w:themeColor="text1"/>
          <w:sz w:val="48"/>
          <w:szCs w:val="48"/>
          <w:lang w:eastAsia="zh-CN"/>
          <w14:textFill>
            <w14:solidFill>
              <w14:schemeClr w14:val="tx1"/>
            </w14:solidFill>
          </w14:textFill>
        </w:rPr>
        <w:t>达标创建工程</w:t>
      </w:r>
    </w:p>
    <w:p>
      <w:pPr>
        <w:spacing w:line="360" w:lineRule="auto"/>
        <w:jc w:val="center"/>
        <w:rPr>
          <w:rFonts w:hAnsi="宋体"/>
          <w:b/>
          <w:color w:val="000000" w:themeColor="text1"/>
          <w:sz w:val="84"/>
          <w14:textFill>
            <w14:solidFill>
              <w14:schemeClr w14:val="tx1"/>
            </w14:solidFill>
          </w14:textFill>
        </w:rPr>
      </w:pPr>
    </w:p>
    <w:p>
      <w:pPr>
        <w:spacing w:line="360" w:lineRule="auto"/>
        <w:jc w:val="center"/>
        <w:rPr>
          <w:rFonts w:hAnsi="宋体"/>
          <w:b/>
          <w:color w:val="000000" w:themeColor="text1"/>
          <w:sz w:val="84"/>
          <w14:textFill>
            <w14:solidFill>
              <w14:schemeClr w14:val="tx1"/>
            </w14:solidFill>
          </w14:textFill>
        </w:rPr>
      </w:pPr>
      <w:r>
        <w:rPr>
          <w:rFonts w:hint="eastAsia" w:hAnsi="宋体"/>
          <w:b/>
          <w:color w:val="000000" w:themeColor="text1"/>
          <w:sz w:val="84"/>
          <w14:textFill>
            <w14:solidFill>
              <w14:schemeClr w14:val="tx1"/>
            </w14:solidFill>
          </w14:textFill>
        </w:rPr>
        <w:t>招标文件</w:t>
      </w:r>
    </w:p>
    <w:p>
      <w:pPr>
        <w:spacing w:line="360" w:lineRule="auto"/>
        <w:jc w:val="center"/>
        <w:rPr>
          <w:rFonts w:hAnsi="宋体"/>
          <w:b/>
          <w:bCs/>
          <w:color w:val="000000" w:themeColor="text1"/>
          <w:sz w:val="36"/>
          <w:szCs w:val="36"/>
          <w14:textFill>
            <w14:solidFill>
              <w14:schemeClr w14:val="tx1"/>
            </w14:solidFill>
          </w14:textFill>
        </w:rPr>
      </w:pPr>
    </w:p>
    <w:p>
      <w:pPr>
        <w:spacing w:line="360" w:lineRule="auto"/>
        <w:jc w:val="center"/>
        <w:rPr>
          <w:rFonts w:hAnsi="宋体"/>
          <w:b/>
          <w:bCs/>
          <w:color w:val="000000" w:themeColor="text1"/>
          <w:sz w:val="36"/>
          <w:lang w:eastAsia="zh-CN"/>
          <w14:textFill>
            <w14:solidFill>
              <w14:schemeClr w14:val="tx1"/>
            </w14:solidFill>
          </w14:textFill>
        </w:rPr>
      </w:pPr>
      <w:r>
        <w:rPr>
          <w:rFonts w:hint="eastAsia" w:hAnsi="宋体"/>
          <w:b/>
          <w:bCs/>
          <w:color w:val="000000" w:themeColor="text1"/>
          <w:sz w:val="36"/>
          <w:szCs w:val="36"/>
          <w14:textFill>
            <w14:solidFill>
              <w14:schemeClr w14:val="tx1"/>
            </w14:solidFill>
          </w14:textFill>
        </w:rPr>
        <w:t>招标编号：</w:t>
      </w:r>
      <w:r>
        <w:rPr>
          <w:rFonts w:hint="eastAsia" w:hAnsi="宋体"/>
          <w:b/>
          <w:bCs/>
          <w:color w:val="000000" w:themeColor="text1"/>
          <w:sz w:val="36"/>
          <w:szCs w:val="36"/>
          <w:lang w:eastAsia="zh-CN"/>
          <w14:textFill>
            <w14:solidFill>
              <w14:schemeClr w14:val="tx1"/>
            </w14:solidFill>
          </w14:textFill>
        </w:rPr>
        <w:t>广重工程20</w:t>
      </w:r>
      <w:r>
        <w:rPr>
          <w:rFonts w:hint="eastAsia" w:hAnsi="宋体"/>
          <w:b/>
          <w:bCs/>
          <w:color w:val="000000" w:themeColor="text1"/>
          <w:sz w:val="36"/>
          <w:szCs w:val="36"/>
          <w:lang w:val="en-US" w:eastAsia="zh-CN"/>
          <w14:textFill>
            <w14:solidFill>
              <w14:schemeClr w14:val="tx1"/>
            </w14:solidFill>
          </w14:textFill>
        </w:rPr>
        <w:t>21-04</w:t>
      </w:r>
      <w:r>
        <w:rPr>
          <w:rFonts w:hint="eastAsia" w:hAnsi="宋体"/>
          <w:b/>
          <w:bCs/>
          <w:color w:val="000000" w:themeColor="text1"/>
          <w:sz w:val="36"/>
          <w:szCs w:val="36"/>
          <w:lang w:eastAsia="zh-CN"/>
          <w14:textFill>
            <w14:solidFill>
              <w14:schemeClr w14:val="tx1"/>
            </w14:solidFill>
          </w14:textFill>
        </w:rPr>
        <w:t>号</w:t>
      </w:r>
    </w:p>
    <w:p>
      <w:pPr>
        <w:wordWrap/>
        <w:adjustRightInd w:val="0"/>
        <w:snapToGrid w:val="0"/>
        <w:spacing w:line="360" w:lineRule="auto"/>
        <w:rPr>
          <w:rFonts w:hAnsi="宋体" w:cs="宋体"/>
          <w:b/>
          <w:color w:val="000000" w:themeColor="text1"/>
          <w:sz w:val="28"/>
          <w:szCs w:val="28"/>
          <w14:textFill>
            <w14:solidFill>
              <w14:schemeClr w14:val="tx1"/>
            </w14:solidFill>
          </w14:textFill>
        </w:rPr>
      </w:pPr>
    </w:p>
    <w:p>
      <w:pPr>
        <w:wordWrap/>
        <w:adjustRightInd w:val="0"/>
        <w:snapToGrid w:val="0"/>
        <w:spacing w:line="360" w:lineRule="auto"/>
        <w:rPr>
          <w:rFonts w:hAnsi="宋体" w:cs="宋体"/>
          <w:b/>
          <w:color w:val="000000" w:themeColor="text1"/>
          <w:sz w:val="28"/>
          <w:szCs w:val="28"/>
          <w14:textFill>
            <w14:solidFill>
              <w14:schemeClr w14:val="tx1"/>
            </w14:solidFill>
          </w14:textFill>
        </w:rPr>
      </w:pPr>
    </w:p>
    <w:p>
      <w:pPr>
        <w:wordWrap/>
        <w:adjustRightInd w:val="0"/>
        <w:snapToGrid w:val="0"/>
        <w:spacing w:line="360" w:lineRule="auto"/>
        <w:rPr>
          <w:rFonts w:hAnsi="宋体" w:cs="宋体"/>
          <w:b/>
          <w:color w:val="000000" w:themeColor="text1"/>
          <w:sz w:val="28"/>
          <w:szCs w:val="28"/>
          <w14:textFill>
            <w14:solidFill>
              <w14:schemeClr w14:val="tx1"/>
            </w14:solidFill>
          </w14:textFill>
        </w:rPr>
      </w:pPr>
    </w:p>
    <w:p>
      <w:pPr>
        <w:wordWrap/>
        <w:adjustRightInd w:val="0"/>
        <w:snapToGrid w:val="0"/>
        <w:spacing w:line="360" w:lineRule="auto"/>
        <w:rPr>
          <w:rFonts w:hAnsi="宋体" w:cs="宋体"/>
          <w:b/>
          <w:color w:val="000000" w:themeColor="text1"/>
          <w:sz w:val="28"/>
          <w:szCs w:val="28"/>
          <w14:textFill>
            <w14:solidFill>
              <w14:schemeClr w14:val="tx1"/>
            </w14:solidFill>
          </w14:textFill>
        </w:rPr>
      </w:pPr>
    </w:p>
    <w:p>
      <w:pPr>
        <w:wordWrap/>
        <w:adjustRightInd w:val="0"/>
        <w:snapToGrid w:val="0"/>
        <w:spacing w:line="360" w:lineRule="auto"/>
        <w:rPr>
          <w:rFonts w:hAnsi="宋体" w:cs="宋体"/>
          <w:b/>
          <w:color w:val="000000" w:themeColor="text1"/>
          <w:sz w:val="28"/>
          <w:szCs w:val="28"/>
          <w14:textFill>
            <w14:solidFill>
              <w14:schemeClr w14:val="tx1"/>
            </w14:solidFill>
          </w14:textFill>
        </w:rPr>
      </w:pPr>
    </w:p>
    <w:p>
      <w:pPr>
        <w:wordWrap/>
        <w:adjustRightInd w:val="0"/>
        <w:snapToGrid w:val="0"/>
        <w:spacing w:line="360" w:lineRule="auto"/>
        <w:rPr>
          <w:rFonts w:hAnsi="宋体" w:cs="宋体"/>
          <w:b/>
          <w:color w:val="000000" w:themeColor="text1"/>
          <w:sz w:val="28"/>
          <w:szCs w:val="28"/>
          <w14:textFill>
            <w14:solidFill>
              <w14:schemeClr w14:val="tx1"/>
            </w14:solidFill>
          </w14:textFill>
        </w:rPr>
      </w:pPr>
    </w:p>
    <w:p>
      <w:pPr>
        <w:wordWrap/>
        <w:adjustRightInd w:val="0"/>
        <w:snapToGrid w:val="0"/>
        <w:spacing w:line="360" w:lineRule="auto"/>
        <w:rPr>
          <w:rFonts w:hAnsi="宋体" w:cs="宋体"/>
          <w:b/>
          <w:color w:val="000000" w:themeColor="text1"/>
          <w:sz w:val="28"/>
          <w:szCs w:val="28"/>
          <w14:textFill>
            <w14:solidFill>
              <w14:schemeClr w14:val="tx1"/>
            </w14:solidFill>
          </w14:textFill>
        </w:rPr>
      </w:pPr>
    </w:p>
    <w:p>
      <w:pPr>
        <w:spacing w:line="360" w:lineRule="auto"/>
        <w:ind w:firstLine="1446" w:firstLineChars="400"/>
        <w:rPr>
          <w:rFonts w:hAnsi="宋体"/>
          <w:b/>
          <w:color w:val="000000" w:themeColor="text1"/>
          <w:spacing w:val="-6"/>
          <w:sz w:val="32"/>
          <w14:textFill>
            <w14:solidFill>
              <w14:schemeClr w14:val="tx1"/>
            </w14:solidFill>
          </w14:textFill>
        </w:rPr>
      </w:pPr>
      <w:r>
        <w:rPr>
          <w:rFonts w:hint="eastAsia" w:hAnsi="宋体"/>
          <w:b/>
          <w:color w:val="000000" w:themeColor="text1"/>
          <w:sz w:val="36"/>
          <w:szCs w:val="36"/>
          <w14:textFill>
            <w14:solidFill>
              <w14:schemeClr w14:val="tx1"/>
            </w14:solidFill>
          </w14:textFill>
        </w:rPr>
        <w:t>招标人：广州广重重机有限公司</w:t>
      </w:r>
    </w:p>
    <w:p>
      <w:pPr>
        <w:spacing w:line="360" w:lineRule="auto"/>
        <w:jc w:val="center"/>
        <w:rPr>
          <w:rFonts w:hAnsi="宋体"/>
          <w:b/>
          <w:color w:val="000000" w:themeColor="text1"/>
          <w:spacing w:val="-6"/>
          <w:sz w:val="32"/>
          <w14:textFill>
            <w14:solidFill>
              <w14:schemeClr w14:val="tx1"/>
            </w14:solidFill>
          </w14:textFill>
        </w:rPr>
      </w:pPr>
    </w:p>
    <w:p>
      <w:pPr>
        <w:spacing w:line="360" w:lineRule="auto"/>
        <w:jc w:val="center"/>
        <w:rPr>
          <w:rFonts w:hAnsi="宋体"/>
          <w:b/>
          <w:color w:val="000000" w:themeColor="text1"/>
          <w:spacing w:val="-6"/>
          <w:sz w:val="36"/>
          <w:szCs w:val="36"/>
          <w14:textFill>
            <w14:solidFill>
              <w14:schemeClr w14:val="tx1"/>
            </w14:solidFill>
          </w14:textFill>
        </w:rPr>
      </w:pPr>
      <w:r>
        <w:rPr>
          <w:rFonts w:hint="eastAsia" w:hAnsi="宋体"/>
          <w:b/>
          <w:color w:val="000000" w:themeColor="text1"/>
          <w:spacing w:val="-6"/>
          <w:sz w:val="36"/>
          <w:szCs w:val="36"/>
          <w14:textFill>
            <w14:solidFill>
              <w14:schemeClr w14:val="tx1"/>
            </w14:solidFill>
          </w14:textFill>
        </w:rPr>
        <w:t>二○</w:t>
      </w:r>
      <w:r>
        <w:rPr>
          <w:rFonts w:hint="eastAsia" w:hAnsi="宋体"/>
          <w:b/>
          <w:color w:val="000000" w:themeColor="text1"/>
          <w:spacing w:val="-6"/>
          <w:sz w:val="36"/>
          <w:szCs w:val="36"/>
          <w:lang w:eastAsia="zh-CN"/>
          <w14:textFill>
            <w14:solidFill>
              <w14:schemeClr w14:val="tx1"/>
            </w14:solidFill>
          </w14:textFill>
        </w:rPr>
        <w:t>二一</w:t>
      </w:r>
      <w:r>
        <w:rPr>
          <w:rFonts w:hint="eastAsia" w:hAnsi="宋体"/>
          <w:b/>
          <w:color w:val="000000" w:themeColor="text1"/>
          <w:spacing w:val="-6"/>
          <w:sz w:val="36"/>
          <w:szCs w:val="36"/>
          <w14:textFill>
            <w14:solidFill>
              <w14:schemeClr w14:val="tx1"/>
            </w14:solidFill>
          </w14:textFill>
        </w:rPr>
        <w:t>年</w:t>
      </w:r>
      <w:r>
        <w:rPr>
          <w:rFonts w:hint="eastAsia" w:hAnsi="宋体"/>
          <w:b/>
          <w:color w:val="000000" w:themeColor="text1"/>
          <w:spacing w:val="-6"/>
          <w:sz w:val="36"/>
          <w:szCs w:val="36"/>
          <w:lang w:val="en-US" w:eastAsia="zh-CN"/>
          <w14:textFill>
            <w14:solidFill>
              <w14:schemeClr w14:val="tx1"/>
            </w14:solidFill>
          </w14:textFill>
        </w:rPr>
        <w:t>八</w:t>
      </w:r>
      <w:r>
        <w:rPr>
          <w:rFonts w:hint="eastAsia" w:hAnsi="宋体"/>
          <w:b/>
          <w:color w:val="000000" w:themeColor="text1"/>
          <w:spacing w:val="-6"/>
          <w:sz w:val="36"/>
          <w:szCs w:val="36"/>
          <w14:textFill>
            <w14:solidFill>
              <w14:schemeClr w14:val="tx1"/>
            </w14:solidFill>
          </w14:textFill>
        </w:rPr>
        <w:t>月</w:t>
      </w:r>
    </w:p>
    <w:p>
      <w:pPr>
        <w:rPr>
          <w:rFonts w:hAnsi="宋体"/>
          <w:b/>
          <w:color w:val="000000" w:themeColor="text1"/>
          <w:spacing w:val="-6"/>
          <w:sz w:val="36"/>
          <w:szCs w:val="36"/>
          <w14:textFill>
            <w14:solidFill>
              <w14:schemeClr w14:val="tx1"/>
            </w14:solidFill>
          </w14:textFill>
        </w:rPr>
      </w:pPr>
      <w:r>
        <w:rPr>
          <w:rFonts w:hint="eastAsia" w:hAnsi="宋体"/>
          <w:b/>
          <w:color w:val="000000" w:themeColor="text1"/>
          <w:spacing w:val="-6"/>
          <w:sz w:val="36"/>
          <w:szCs w:val="36"/>
          <w14:textFill>
            <w14:solidFill>
              <w14:schemeClr w14:val="tx1"/>
            </w14:solidFill>
          </w14:textFill>
        </w:rPr>
        <w:br w:type="page"/>
      </w:r>
    </w:p>
    <w:p>
      <w:pPr>
        <w:pStyle w:val="17"/>
        <w:tabs>
          <w:tab w:val="right" w:leader="dot" w:pos="8306"/>
        </w:tabs>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"1-3" \h \u </w:instrText>
      </w:r>
      <w:r>
        <w:rPr>
          <w:rFonts w:hint="eastAsia"/>
          <w:color w:val="000000" w:themeColor="text1"/>
          <w14:textFill>
            <w14:solidFill>
              <w14:schemeClr w14:val="tx1"/>
            </w14:solidFill>
          </w14:textFill>
        </w:rPr>
        <w:fldChar w:fldCharType="separate"/>
      </w:r>
      <w:r>
        <w:rPr>
          <w:rFonts w:hint="eastAsia"/>
          <w:color w:val="auto"/>
        </w:rPr>
        <w:fldChar w:fldCharType="begin"/>
      </w:r>
      <w:r>
        <w:rPr>
          <w:rFonts w:hint="eastAsia"/>
        </w:rPr>
        <w:instrText xml:space="preserve"> HYPERLINK \l _Toc9999 </w:instrText>
      </w:r>
      <w:r>
        <w:rPr>
          <w:rFonts w:hint="eastAsia"/>
        </w:rPr>
        <w:fldChar w:fldCharType="separate"/>
      </w:r>
      <w:r>
        <w:t>第一部分</w:t>
      </w:r>
      <w:r>
        <w:tab/>
      </w:r>
      <w:r>
        <w:fldChar w:fldCharType="begin"/>
      </w:r>
      <w:r>
        <w:instrText xml:space="preserve"> PAGEREF _Toc9999 </w:instrText>
      </w:r>
      <w:r>
        <w:fldChar w:fldCharType="separate"/>
      </w:r>
      <w:r>
        <w:t>4</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_Toc12801 </w:instrText>
      </w:r>
      <w:r>
        <w:rPr>
          <w:rFonts w:hint="eastAsia"/>
        </w:rPr>
        <w:fldChar w:fldCharType="separate"/>
      </w:r>
      <w:r>
        <w:t>投标人须知</w:t>
      </w:r>
      <w:r>
        <w:tab/>
      </w:r>
      <w:r>
        <w:fldChar w:fldCharType="begin"/>
      </w:r>
      <w:r>
        <w:instrText xml:space="preserve"> PAGEREF _Toc12801 </w:instrText>
      </w:r>
      <w:r>
        <w:fldChar w:fldCharType="separate"/>
      </w:r>
      <w:r>
        <w:t>4</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_Toc24586 </w:instrText>
      </w:r>
      <w:r>
        <w:rPr>
          <w:rFonts w:hint="eastAsia"/>
        </w:rPr>
        <w:fldChar w:fldCharType="separate"/>
      </w:r>
      <w:r>
        <w:rPr>
          <w:rFonts w:hint="eastAsia" w:ascii="宋体" w:hAnsi="宋体"/>
          <w:szCs w:val="28"/>
        </w:rPr>
        <w:t xml:space="preserve">一、 </w:t>
      </w:r>
      <w:r>
        <w:rPr>
          <w:rFonts w:ascii="宋体" w:hAnsi="宋体"/>
          <w:szCs w:val="28"/>
        </w:rPr>
        <w:t>投标须知前附表</w:t>
      </w:r>
      <w:r>
        <w:tab/>
      </w:r>
      <w:r>
        <w:fldChar w:fldCharType="begin"/>
      </w:r>
      <w:r>
        <w:instrText xml:space="preserve"> PAGEREF _Toc24586 </w:instrText>
      </w:r>
      <w:r>
        <w:fldChar w:fldCharType="separate"/>
      </w:r>
      <w:r>
        <w:t>5</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_Toc24902 </w:instrText>
      </w:r>
      <w:r>
        <w:rPr>
          <w:rFonts w:hint="eastAsia"/>
        </w:rPr>
        <w:fldChar w:fldCharType="separate"/>
      </w:r>
      <w:r>
        <w:rPr>
          <w:rFonts w:hint="eastAsia" w:hAnsi="宋体"/>
          <w:szCs w:val="28"/>
        </w:rPr>
        <w:t>二、 总则</w:t>
      </w:r>
      <w:r>
        <w:tab/>
      </w:r>
      <w:r>
        <w:fldChar w:fldCharType="begin"/>
      </w:r>
      <w:r>
        <w:instrText xml:space="preserve"> PAGEREF _Toc24902 </w:instrText>
      </w:r>
      <w:r>
        <w:fldChar w:fldCharType="separate"/>
      </w:r>
      <w:r>
        <w:t>6</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_Toc5050 </w:instrText>
      </w:r>
      <w:r>
        <w:rPr>
          <w:rFonts w:hint="eastAsia"/>
        </w:rPr>
        <w:fldChar w:fldCharType="separate"/>
      </w:r>
      <w:r>
        <w:rPr>
          <w:rFonts w:hint="eastAsia" w:hAnsi="宋体"/>
        </w:rPr>
        <w:t xml:space="preserve">1. </w:t>
      </w:r>
      <w:r>
        <w:rPr>
          <w:rFonts w:hAnsi="宋体"/>
        </w:rPr>
        <w:t>项目综合说明</w:t>
      </w:r>
      <w:r>
        <w:tab/>
      </w:r>
      <w:r>
        <w:fldChar w:fldCharType="begin"/>
      </w:r>
      <w:r>
        <w:instrText xml:space="preserve"> PAGEREF _Toc5050 </w:instrText>
      </w:r>
      <w:r>
        <w:fldChar w:fldCharType="separate"/>
      </w:r>
      <w:r>
        <w:t>6</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_Toc4441 </w:instrText>
      </w:r>
      <w:r>
        <w:rPr>
          <w:rFonts w:hint="eastAsia"/>
        </w:rPr>
        <w:fldChar w:fldCharType="separate"/>
      </w:r>
      <w:r>
        <w:rPr>
          <w:rFonts w:hint="eastAsia" w:hAnsi="宋体"/>
        </w:rPr>
        <w:t xml:space="preserve">2. </w:t>
      </w:r>
      <w:r>
        <w:rPr>
          <w:rFonts w:hAnsi="宋体"/>
        </w:rPr>
        <w:t>定义</w:t>
      </w:r>
      <w:r>
        <w:tab/>
      </w:r>
      <w:r>
        <w:fldChar w:fldCharType="begin"/>
      </w:r>
      <w:r>
        <w:instrText xml:space="preserve"> PAGEREF _Toc4441 </w:instrText>
      </w:r>
      <w:r>
        <w:fldChar w:fldCharType="separate"/>
      </w:r>
      <w:r>
        <w:t>6</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_Toc29499 </w:instrText>
      </w:r>
      <w:r>
        <w:rPr>
          <w:rFonts w:hint="eastAsia"/>
        </w:rPr>
        <w:fldChar w:fldCharType="separate"/>
      </w:r>
      <w:r>
        <w:rPr>
          <w:rFonts w:hint="eastAsia" w:hAnsi="宋体"/>
        </w:rPr>
        <w:t xml:space="preserve">3. </w:t>
      </w:r>
      <w:r>
        <w:rPr>
          <w:rFonts w:hAnsi="宋体"/>
        </w:rPr>
        <w:t>合格的投标人</w:t>
      </w:r>
      <w:r>
        <w:tab/>
      </w:r>
      <w:r>
        <w:fldChar w:fldCharType="begin"/>
      </w:r>
      <w:r>
        <w:instrText xml:space="preserve"> PAGEREF _Toc29499 </w:instrText>
      </w:r>
      <w:r>
        <w:fldChar w:fldCharType="separate"/>
      </w:r>
      <w:r>
        <w:t>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_Toc12357 </w:instrText>
      </w:r>
      <w:r>
        <w:rPr>
          <w:rFonts w:hint="eastAsia"/>
        </w:rPr>
        <w:fldChar w:fldCharType="separate"/>
      </w:r>
      <w:r>
        <w:rPr>
          <w:rFonts w:hint="eastAsia" w:hAnsi="宋体"/>
        </w:rPr>
        <w:t xml:space="preserve">4. </w:t>
      </w:r>
      <w:r>
        <w:rPr>
          <w:rFonts w:hAnsi="宋体"/>
        </w:rPr>
        <w:t>纪律与保密事项</w:t>
      </w:r>
      <w:r>
        <w:tab/>
      </w:r>
      <w:r>
        <w:fldChar w:fldCharType="begin"/>
      </w:r>
      <w:r>
        <w:instrText xml:space="preserve"> PAGEREF _Toc12357 </w:instrText>
      </w:r>
      <w:r>
        <w:fldChar w:fldCharType="separate"/>
      </w:r>
      <w:r>
        <w:t>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_Toc14406 </w:instrText>
      </w:r>
      <w:r>
        <w:rPr>
          <w:rFonts w:hint="eastAsia"/>
        </w:rPr>
        <w:fldChar w:fldCharType="separate"/>
      </w:r>
      <w:r>
        <w:rPr>
          <w:rFonts w:hint="eastAsia" w:hAnsi="宋体"/>
        </w:rPr>
        <w:t xml:space="preserve">5. </w:t>
      </w:r>
      <w:r>
        <w:rPr>
          <w:rFonts w:hAnsi="宋体"/>
        </w:rPr>
        <w:t>投标人知悉</w:t>
      </w:r>
      <w:r>
        <w:tab/>
      </w:r>
      <w:r>
        <w:fldChar w:fldCharType="begin"/>
      </w:r>
      <w:r>
        <w:instrText xml:space="preserve"> PAGEREF _Toc14406 </w:instrText>
      </w:r>
      <w:r>
        <w:fldChar w:fldCharType="separate"/>
      </w:r>
      <w:r>
        <w:t>8</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_Toc27987 </w:instrText>
      </w:r>
      <w:r>
        <w:rPr>
          <w:rFonts w:hint="eastAsia"/>
        </w:rPr>
        <w:fldChar w:fldCharType="separate"/>
      </w:r>
      <w:r>
        <w:rPr>
          <w:rFonts w:hint="eastAsia" w:hAnsi="宋体"/>
        </w:rPr>
        <w:t>6. 投标费用</w:t>
      </w:r>
      <w:r>
        <w:tab/>
      </w:r>
      <w:r>
        <w:fldChar w:fldCharType="begin"/>
      </w:r>
      <w:r>
        <w:instrText xml:space="preserve"> PAGEREF _Toc27987 </w:instrText>
      </w:r>
      <w:r>
        <w:fldChar w:fldCharType="separate"/>
      </w:r>
      <w:r>
        <w:t>8</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_Toc1964 </w:instrText>
      </w:r>
      <w:r>
        <w:rPr>
          <w:rFonts w:hint="eastAsia"/>
        </w:rPr>
        <w:fldChar w:fldCharType="separate"/>
      </w:r>
      <w:r>
        <w:rPr>
          <w:rFonts w:hint="eastAsia" w:hAnsi="宋体"/>
          <w:szCs w:val="28"/>
        </w:rPr>
        <w:t xml:space="preserve">三、 </w:t>
      </w:r>
      <w:r>
        <w:rPr>
          <w:rFonts w:hAnsi="宋体"/>
          <w:szCs w:val="28"/>
        </w:rPr>
        <w:t>招标文件</w:t>
      </w:r>
      <w:r>
        <w:tab/>
      </w:r>
      <w:r>
        <w:fldChar w:fldCharType="begin"/>
      </w:r>
      <w:r>
        <w:instrText xml:space="preserve"> PAGEREF _Toc1964 </w:instrText>
      </w:r>
      <w:r>
        <w:fldChar w:fldCharType="separate"/>
      </w:r>
      <w:r>
        <w:t>8</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_Toc27156 </w:instrText>
      </w:r>
      <w:r>
        <w:rPr>
          <w:rFonts w:hint="eastAsia"/>
        </w:rPr>
        <w:fldChar w:fldCharType="separate"/>
      </w:r>
      <w:r>
        <w:rPr>
          <w:rFonts w:hint="eastAsia" w:hAnsi="宋体"/>
        </w:rPr>
        <w:t xml:space="preserve">7. </w:t>
      </w:r>
      <w:r>
        <w:rPr>
          <w:rFonts w:hAnsi="宋体"/>
        </w:rPr>
        <w:t>招标文件构成</w:t>
      </w:r>
      <w:r>
        <w:tab/>
      </w:r>
      <w:r>
        <w:fldChar w:fldCharType="begin"/>
      </w:r>
      <w:r>
        <w:instrText xml:space="preserve"> PAGEREF _Toc27156 </w:instrText>
      </w:r>
      <w:r>
        <w:fldChar w:fldCharType="separate"/>
      </w:r>
      <w:r>
        <w:t>8</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_Toc21681 </w:instrText>
      </w:r>
      <w:r>
        <w:rPr>
          <w:rFonts w:hint="eastAsia"/>
        </w:rPr>
        <w:fldChar w:fldCharType="separate"/>
      </w:r>
      <w:r>
        <w:rPr>
          <w:rFonts w:hint="eastAsia" w:hAnsi="宋体"/>
        </w:rPr>
        <w:t>8. 招标答疑</w:t>
      </w:r>
      <w:r>
        <w:tab/>
      </w:r>
      <w:r>
        <w:fldChar w:fldCharType="begin"/>
      </w:r>
      <w:r>
        <w:instrText xml:space="preserve"> PAGEREF _Toc21681 </w:instrText>
      </w:r>
      <w:r>
        <w:fldChar w:fldCharType="separate"/>
      </w:r>
      <w:r>
        <w:t>9</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_Toc11468 </w:instrText>
      </w:r>
      <w:r>
        <w:rPr>
          <w:rFonts w:hint="eastAsia"/>
        </w:rPr>
        <w:fldChar w:fldCharType="separate"/>
      </w:r>
      <w:r>
        <w:rPr>
          <w:rFonts w:hint="eastAsia" w:hAnsi="宋体"/>
        </w:rPr>
        <w:t xml:space="preserve">9. </w:t>
      </w:r>
      <w:r>
        <w:rPr>
          <w:rFonts w:hAnsi="宋体"/>
        </w:rPr>
        <w:t>招标文件的澄清和修改</w:t>
      </w:r>
      <w:r>
        <w:tab/>
      </w:r>
      <w:r>
        <w:fldChar w:fldCharType="begin"/>
      </w:r>
      <w:r>
        <w:instrText xml:space="preserve"> PAGEREF _Toc11468 </w:instrText>
      </w:r>
      <w:r>
        <w:fldChar w:fldCharType="separate"/>
      </w:r>
      <w:r>
        <w:t>9</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_Toc13397 </w:instrText>
      </w:r>
      <w:r>
        <w:rPr>
          <w:rFonts w:hint="eastAsia"/>
        </w:rPr>
        <w:fldChar w:fldCharType="separate"/>
      </w:r>
      <w:r>
        <w:rPr>
          <w:rFonts w:hint="eastAsia" w:hAnsi="宋体"/>
          <w:szCs w:val="28"/>
        </w:rPr>
        <w:t xml:space="preserve">四、 </w:t>
      </w:r>
      <w:r>
        <w:rPr>
          <w:rFonts w:hAnsi="宋体"/>
          <w:szCs w:val="28"/>
        </w:rPr>
        <w:t>投标文件的编制</w:t>
      </w:r>
      <w:r>
        <w:tab/>
      </w:r>
      <w:r>
        <w:fldChar w:fldCharType="begin"/>
      </w:r>
      <w:r>
        <w:instrText xml:space="preserve"> PAGEREF _Toc13397 </w:instrText>
      </w:r>
      <w:r>
        <w:fldChar w:fldCharType="separate"/>
      </w:r>
      <w:r>
        <w:t>10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_Toc10013 </w:instrText>
      </w:r>
      <w:r>
        <w:rPr>
          <w:rFonts w:hint="eastAsia"/>
        </w:rPr>
        <w:fldChar w:fldCharType="separate"/>
      </w:r>
      <w:r>
        <w:rPr>
          <w:rFonts w:hint="eastAsia" w:hAnsi="宋体"/>
        </w:rPr>
        <w:t xml:space="preserve">10. </w:t>
      </w:r>
      <w:r>
        <w:rPr>
          <w:rFonts w:hAnsi="宋体"/>
        </w:rPr>
        <w:t>投标语言及计量</w:t>
      </w:r>
      <w:r>
        <w:tab/>
      </w:r>
      <w:r>
        <w:fldChar w:fldCharType="begin"/>
      </w:r>
      <w:r>
        <w:instrText xml:space="preserve"> PAGEREF _Toc10013 </w:instrText>
      </w:r>
      <w:r>
        <w:fldChar w:fldCharType="separate"/>
      </w:r>
      <w:r>
        <w:t>10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_Toc18378 </w:instrText>
      </w:r>
      <w:r>
        <w:rPr>
          <w:rFonts w:hint="eastAsia"/>
        </w:rPr>
        <w:fldChar w:fldCharType="separate"/>
      </w:r>
      <w:r>
        <w:rPr>
          <w:rFonts w:hint="eastAsia" w:hAnsi="宋体"/>
        </w:rPr>
        <w:t xml:space="preserve">11. </w:t>
      </w:r>
      <w:r>
        <w:rPr>
          <w:rFonts w:hAnsi="宋体"/>
        </w:rPr>
        <w:t>投标文件的构成</w:t>
      </w:r>
      <w:r>
        <w:tab/>
      </w:r>
      <w:r>
        <w:fldChar w:fldCharType="begin"/>
      </w:r>
      <w:r>
        <w:instrText xml:space="preserve"> PAGEREF _Toc18378 </w:instrText>
      </w:r>
      <w:r>
        <w:fldChar w:fldCharType="separate"/>
      </w:r>
      <w:r>
        <w:t>10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_Toc31525 </w:instrText>
      </w:r>
      <w:r>
        <w:rPr>
          <w:rFonts w:hint="eastAsia"/>
        </w:rPr>
        <w:fldChar w:fldCharType="separate"/>
      </w:r>
      <w:r>
        <w:rPr>
          <w:rFonts w:hint="eastAsia" w:hAnsi="宋体"/>
        </w:rPr>
        <w:t xml:space="preserve">12. </w:t>
      </w:r>
      <w:r>
        <w:rPr>
          <w:rFonts w:hAnsi="宋体"/>
        </w:rPr>
        <w:t>投标文件格式</w:t>
      </w:r>
      <w:r>
        <w:tab/>
      </w:r>
      <w:r>
        <w:fldChar w:fldCharType="begin"/>
      </w:r>
      <w:r>
        <w:instrText xml:space="preserve"> PAGEREF _Toc31525 </w:instrText>
      </w:r>
      <w:r>
        <w:fldChar w:fldCharType="separate"/>
      </w:r>
      <w:r>
        <w:t>10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_Toc24483 </w:instrText>
      </w:r>
      <w:r>
        <w:rPr>
          <w:rFonts w:hint="eastAsia"/>
        </w:rPr>
        <w:fldChar w:fldCharType="separate"/>
      </w:r>
      <w:r>
        <w:rPr>
          <w:rFonts w:hint="eastAsia" w:hAnsi="宋体"/>
        </w:rPr>
        <w:t>13. 投标计价和变更结算方式及编制要求</w:t>
      </w:r>
      <w:r>
        <w:tab/>
      </w:r>
      <w:r>
        <w:fldChar w:fldCharType="begin"/>
      </w:r>
      <w:r>
        <w:instrText xml:space="preserve"> PAGEREF _Toc24483 </w:instrText>
      </w:r>
      <w:r>
        <w:fldChar w:fldCharType="separate"/>
      </w:r>
      <w:r>
        <w:t>10</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_Toc14953 </w:instrText>
      </w:r>
      <w:r>
        <w:rPr>
          <w:rFonts w:hint="eastAsia"/>
        </w:rPr>
        <w:fldChar w:fldCharType="separate"/>
      </w:r>
      <w:r>
        <w:rPr>
          <w:rFonts w:hint="eastAsia" w:hAnsi="宋体"/>
          <w:szCs w:val="28"/>
        </w:rPr>
        <w:t xml:space="preserve">五、 </w:t>
      </w:r>
      <w:r>
        <w:rPr>
          <w:rFonts w:hAnsi="宋体"/>
          <w:szCs w:val="28"/>
        </w:rPr>
        <w:t>投标文件的提交</w:t>
      </w:r>
      <w:r>
        <w:tab/>
      </w:r>
      <w:r>
        <w:fldChar w:fldCharType="begin"/>
      </w:r>
      <w:r>
        <w:instrText xml:space="preserve"> PAGEREF _Toc14953 </w:instrText>
      </w:r>
      <w:r>
        <w:fldChar w:fldCharType="separate"/>
      </w:r>
      <w:r>
        <w:t>12</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_Toc17800 </w:instrText>
      </w:r>
      <w:r>
        <w:rPr>
          <w:rFonts w:hint="eastAsia"/>
        </w:rPr>
        <w:fldChar w:fldCharType="separate"/>
      </w:r>
      <w:r>
        <w:rPr>
          <w:rFonts w:hint="eastAsia" w:hAnsi="宋体"/>
          <w:szCs w:val="28"/>
        </w:rPr>
        <w:t xml:space="preserve">六、 </w:t>
      </w:r>
      <w:r>
        <w:rPr>
          <w:rFonts w:hAnsi="宋体"/>
          <w:szCs w:val="28"/>
        </w:rPr>
        <w:t>开标、评标、定标及合同签定</w:t>
      </w:r>
      <w:r>
        <w:tab/>
      </w:r>
      <w:r>
        <w:fldChar w:fldCharType="begin"/>
      </w:r>
      <w:r>
        <w:instrText xml:space="preserve"> PAGEREF _Toc17800 </w:instrText>
      </w:r>
      <w:r>
        <w:fldChar w:fldCharType="separate"/>
      </w:r>
      <w:r>
        <w:t>14</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_Toc30022 </w:instrText>
      </w:r>
      <w:r>
        <w:rPr>
          <w:rFonts w:hint="eastAsia"/>
        </w:rPr>
        <w:fldChar w:fldCharType="separate"/>
      </w:r>
      <w:r>
        <w:rPr>
          <w:lang w:eastAsia="zh-CN"/>
        </w:rPr>
        <w:t>第二部分</w:t>
      </w:r>
      <w:r>
        <w:tab/>
      </w:r>
      <w:r>
        <w:fldChar w:fldCharType="begin"/>
      </w:r>
      <w:r>
        <w:instrText xml:space="preserve"> PAGEREF _Toc30022 </w:instrText>
      </w:r>
      <w:r>
        <w:fldChar w:fldCharType="separate"/>
      </w:r>
      <w:r>
        <w:t>16</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_Toc18541 </w:instrText>
      </w:r>
      <w:r>
        <w:rPr>
          <w:rFonts w:hint="eastAsia"/>
        </w:rPr>
        <w:fldChar w:fldCharType="separate"/>
      </w:r>
      <w:r>
        <w:rPr>
          <w:lang w:eastAsia="zh-CN"/>
        </w:rPr>
        <w:t>用户需求书</w:t>
      </w:r>
      <w:r>
        <w:tab/>
      </w:r>
      <w:r>
        <w:fldChar w:fldCharType="begin"/>
      </w:r>
      <w:r>
        <w:instrText xml:space="preserve"> PAGEREF _Toc18541 </w:instrText>
      </w:r>
      <w:r>
        <w:fldChar w:fldCharType="separate"/>
      </w:r>
      <w:r>
        <w:t>16</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_Toc26305 </w:instrText>
      </w:r>
      <w:r>
        <w:rPr>
          <w:rFonts w:hint="eastAsia"/>
        </w:rPr>
        <w:fldChar w:fldCharType="separate"/>
      </w:r>
      <w:r>
        <w:rPr>
          <w:rFonts w:hint="eastAsia" w:hAnsi="宋体"/>
          <w:szCs w:val="21"/>
        </w:rPr>
        <w:t xml:space="preserve">一、 </w:t>
      </w:r>
      <w:r>
        <w:t>项目商务要求</w:t>
      </w:r>
      <w:r>
        <w:tab/>
      </w:r>
      <w:r>
        <w:fldChar w:fldCharType="begin"/>
      </w:r>
      <w:r>
        <w:instrText xml:space="preserve"> PAGEREF _Toc26305 </w:instrText>
      </w:r>
      <w:r>
        <w:fldChar w:fldCharType="separate"/>
      </w:r>
      <w:r>
        <w:t>17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_Toc18335 </w:instrText>
      </w:r>
      <w:r>
        <w:rPr>
          <w:rFonts w:hint="eastAsia"/>
        </w:rPr>
        <w:fldChar w:fldCharType="separate"/>
      </w:r>
      <w:r>
        <w:rPr>
          <w:rFonts w:hint="eastAsia" w:hAnsi="宋体" w:cs="宋体"/>
          <w:szCs w:val="21"/>
          <w:lang w:eastAsia="zh-CN"/>
        </w:rPr>
        <w:t xml:space="preserve">二、 </w:t>
      </w:r>
      <w:r>
        <w:rPr>
          <w:lang w:eastAsia="ko-KR"/>
        </w:rPr>
        <w:t>项目</w:t>
      </w:r>
      <w:r>
        <w:t>技术</w:t>
      </w:r>
      <w:r>
        <w:rPr>
          <w:lang w:eastAsia="ko-KR"/>
        </w:rPr>
        <w:t>要求</w:t>
      </w:r>
      <w:r>
        <w:tab/>
      </w:r>
      <w:r>
        <w:fldChar w:fldCharType="begin"/>
      </w:r>
      <w:r>
        <w:instrText xml:space="preserve"> PAGEREF _Toc18335 </w:instrText>
      </w:r>
      <w:r>
        <w:fldChar w:fldCharType="separate"/>
      </w:r>
      <w:r>
        <w:t>20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_Toc10211 </w:instrText>
      </w:r>
      <w:r>
        <w:rPr>
          <w:rFonts w:hint="eastAsia"/>
        </w:rPr>
        <w:fldChar w:fldCharType="separate"/>
      </w:r>
      <w:r>
        <w:rPr>
          <w:rFonts w:hint="eastAsia"/>
          <w:lang w:eastAsia="ko-KR"/>
        </w:rPr>
        <w:t xml:space="preserve">三、 </w:t>
      </w:r>
      <w:r>
        <w:rPr>
          <w:lang w:eastAsia="ko-KR"/>
        </w:rPr>
        <w:t>项目管理基本要求</w:t>
      </w:r>
      <w:r>
        <w:tab/>
      </w:r>
      <w:r>
        <w:fldChar w:fldCharType="begin"/>
      </w:r>
      <w:r>
        <w:instrText xml:space="preserve"> PAGEREF _Toc10211 </w:instrText>
      </w:r>
      <w:r>
        <w:fldChar w:fldCharType="separate"/>
      </w:r>
      <w:r>
        <w:t>21</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_Toc6953 </w:instrText>
      </w:r>
      <w:r>
        <w:rPr>
          <w:rFonts w:hint="eastAsia"/>
        </w:rPr>
        <w:fldChar w:fldCharType="separate"/>
      </w:r>
      <w:r>
        <w:rPr>
          <w:rFonts w:hint="eastAsia"/>
          <w:lang w:eastAsia="ko-KR"/>
        </w:rPr>
        <w:t xml:space="preserve">四、 </w:t>
      </w:r>
      <w:r>
        <w:rPr>
          <w:lang w:eastAsia="ko-KR"/>
        </w:rPr>
        <w:t>附件</w:t>
      </w:r>
      <w:r>
        <w:tab/>
      </w:r>
      <w:r>
        <w:fldChar w:fldCharType="begin"/>
      </w:r>
      <w:r>
        <w:instrText xml:space="preserve"> PAGEREF _Toc6953 </w:instrText>
      </w:r>
      <w:r>
        <w:fldChar w:fldCharType="separate"/>
      </w:r>
      <w:r>
        <w:t>23</w:t>
      </w:r>
      <w:r>
        <w:fldChar w:fldCharType="end"/>
      </w:r>
      <w:r>
        <w:rPr>
          <w:rFonts w:hint="eastAsia"/>
          <w:color w:val="auto"/>
        </w:rPr>
        <w:fldChar w:fldCharType="end"/>
      </w:r>
    </w:p>
    <w:p>
      <w:pPr>
        <w:pStyle w:val="18"/>
        <w:tabs>
          <w:tab w:val="right" w:leader="dot" w:pos="8306"/>
        </w:tabs>
        <w:ind w:left="0" w:leftChars="0"/>
      </w:pPr>
    </w:p>
    <w:p>
      <w:pPr>
        <w:pStyle w:val="17"/>
        <w:tabs>
          <w:tab w:val="right" w:leader="dot" w:pos="8306"/>
        </w:tabs>
      </w:pPr>
      <w:r>
        <w:rPr>
          <w:rFonts w:hint="eastAsia"/>
          <w:color w:val="auto"/>
        </w:rPr>
        <w:fldChar w:fldCharType="begin"/>
      </w:r>
      <w:r>
        <w:rPr>
          <w:rFonts w:hint="eastAsia"/>
        </w:rPr>
        <w:instrText xml:space="preserve"> HYPERLINK \l _Toc21976 </w:instrText>
      </w:r>
      <w:r>
        <w:rPr>
          <w:rFonts w:hint="eastAsia"/>
        </w:rPr>
        <w:fldChar w:fldCharType="separate"/>
      </w:r>
      <w:r>
        <w:t>第</w:t>
      </w:r>
      <w:r>
        <w:rPr>
          <w:rFonts w:hint="eastAsia"/>
          <w:lang w:eastAsia="zh-CN"/>
        </w:rPr>
        <w:t>三</w:t>
      </w:r>
      <w:r>
        <w:t>部分</w:t>
      </w:r>
      <w:r>
        <w:tab/>
      </w:r>
      <w:r>
        <w:fldChar w:fldCharType="begin"/>
      </w:r>
      <w:r>
        <w:instrText xml:space="preserve"> PAGEREF _Toc21976 </w:instrText>
      </w:r>
      <w:r>
        <w:fldChar w:fldCharType="separate"/>
      </w:r>
      <w:r>
        <w:t>27</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_Toc18376 </w:instrText>
      </w:r>
      <w:r>
        <w:rPr>
          <w:rFonts w:hint="eastAsia"/>
        </w:rPr>
        <w:fldChar w:fldCharType="separate"/>
      </w:r>
      <w:r>
        <w:rPr>
          <w:rFonts w:hint="eastAsia"/>
          <w:lang w:eastAsia="zh-CN"/>
        </w:rPr>
        <w:t>合同条款</w:t>
      </w:r>
      <w:r>
        <w:tab/>
      </w:r>
      <w:r>
        <w:fldChar w:fldCharType="begin"/>
      </w:r>
      <w:r>
        <w:instrText xml:space="preserve"> PAGEREF _Toc18376 </w:instrText>
      </w:r>
      <w:r>
        <w:fldChar w:fldCharType="separate"/>
      </w:r>
      <w:r>
        <w:t>27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_Toc3771 </w:instrText>
      </w:r>
      <w:r>
        <w:rPr>
          <w:rFonts w:hint="eastAsia"/>
        </w:rPr>
        <w:fldChar w:fldCharType="separate"/>
      </w:r>
      <w:r>
        <w:rPr>
          <w:rFonts w:hint="eastAsia"/>
        </w:rPr>
        <w:t>一、 工程概况</w:t>
      </w:r>
      <w:r>
        <w:tab/>
      </w:r>
      <w:r>
        <w:fldChar w:fldCharType="begin"/>
      </w:r>
      <w:r>
        <w:instrText xml:space="preserve"> PAGEREF _Toc3771 </w:instrText>
      </w:r>
      <w:r>
        <w:fldChar w:fldCharType="separate"/>
      </w:r>
      <w:r>
        <w:t>30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_Toc16846 </w:instrText>
      </w:r>
      <w:r>
        <w:rPr>
          <w:rFonts w:hint="eastAsia"/>
        </w:rPr>
        <w:fldChar w:fldCharType="separate"/>
      </w:r>
      <w:r>
        <w:rPr>
          <w:rFonts w:hint="eastAsia" w:hAnsi="Calibri"/>
        </w:rPr>
        <w:t xml:space="preserve">二、 </w:t>
      </w:r>
      <w:r>
        <w:rPr>
          <w:rFonts w:hint="eastAsia"/>
          <w:szCs w:val="21"/>
        </w:rPr>
        <w:t>工程内容：</w:t>
      </w:r>
      <w:r>
        <w:rPr>
          <w:rFonts w:hint="eastAsia"/>
          <w:szCs w:val="21"/>
          <w:lang w:eastAsia="zh-CN"/>
        </w:rPr>
        <w:t>详见招标文件</w:t>
      </w:r>
      <w:r>
        <w:rPr>
          <w:rFonts w:hint="eastAsia" w:hAnsi="宋体"/>
          <w:szCs w:val="21"/>
          <w:lang w:val="en-US" w:eastAsia="zh-CN"/>
        </w:rPr>
        <w:t>用户需求书</w:t>
      </w:r>
      <w:r>
        <w:rPr>
          <w:rFonts w:hint="eastAsia"/>
          <w:szCs w:val="21"/>
          <w:lang w:eastAsia="zh-CN"/>
        </w:rPr>
        <w:t>。</w:t>
      </w:r>
      <w:r>
        <w:rPr>
          <w:rFonts w:hint="eastAsia" w:hAnsi="Calibri"/>
        </w:rPr>
        <w:t>工程承包范围</w:t>
      </w:r>
      <w:r>
        <w:tab/>
      </w:r>
      <w:r>
        <w:fldChar w:fldCharType="begin"/>
      </w:r>
      <w:r>
        <w:instrText xml:space="preserve"> PAGEREF _Toc16846 </w:instrText>
      </w:r>
      <w:r>
        <w:fldChar w:fldCharType="separate"/>
      </w:r>
      <w:r>
        <w:t>30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_Toc13892 </w:instrText>
      </w:r>
      <w:r>
        <w:rPr>
          <w:rFonts w:hint="eastAsia"/>
        </w:rPr>
        <w:fldChar w:fldCharType="separate"/>
      </w:r>
      <w:r>
        <w:rPr>
          <w:rFonts w:hint="eastAsia" w:hAnsi="Calibri"/>
        </w:rPr>
        <w:t>三、 合同工期</w:t>
      </w:r>
      <w:r>
        <w:tab/>
      </w:r>
      <w:r>
        <w:fldChar w:fldCharType="begin"/>
      </w:r>
      <w:r>
        <w:instrText xml:space="preserve"> PAGEREF _Toc13892 </w:instrText>
      </w:r>
      <w:r>
        <w:fldChar w:fldCharType="separate"/>
      </w:r>
      <w:r>
        <w:t>30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_Toc32642 </w:instrText>
      </w:r>
      <w:r>
        <w:rPr>
          <w:rFonts w:hint="eastAsia"/>
        </w:rPr>
        <w:fldChar w:fldCharType="separate"/>
      </w:r>
      <w:r>
        <w:rPr>
          <w:rFonts w:hint="eastAsia" w:hAnsi="Calibri"/>
        </w:rPr>
        <w:t>四、 质量标准及要求</w:t>
      </w:r>
      <w:r>
        <w:tab/>
      </w:r>
      <w:r>
        <w:fldChar w:fldCharType="begin"/>
      </w:r>
      <w:r>
        <w:instrText xml:space="preserve"> PAGEREF _Toc32642 </w:instrText>
      </w:r>
      <w:r>
        <w:fldChar w:fldCharType="separate"/>
      </w:r>
      <w:r>
        <w:t>30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_Toc217 </w:instrText>
      </w:r>
      <w:r>
        <w:rPr>
          <w:rFonts w:hint="eastAsia"/>
        </w:rPr>
        <w:fldChar w:fldCharType="separate"/>
      </w:r>
      <w:r>
        <w:rPr>
          <w:rFonts w:hint="eastAsia" w:hAnsi="Calibri"/>
        </w:rPr>
        <w:t>五、 本项目工程造价及结算</w:t>
      </w:r>
      <w:r>
        <w:tab/>
      </w:r>
      <w:r>
        <w:fldChar w:fldCharType="begin"/>
      </w:r>
      <w:r>
        <w:instrText xml:space="preserve"> PAGEREF _Toc217 </w:instrText>
      </w:r>
      <w:r>
        <w:fldChar w:fldCharType="separate"/>
      </w:r>
      <w:r>
        <w:t>33</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_Toc13007 </w:instrText>
      </w:r>
      <w:r>
        <w:rPr>
          <w:rFonts w:hint="eastAsia"/>
        </w:rPr>
        <w:fldChar w:fldCharType="separate"/>
      </w:r>
      <w:r>
        <w:rPr>
          <w:rFonts w:hint="eastAsia" w:hAnsi="Calibri"/>
        </w:rPr>
        <w:t>六、 付款方式</w:t>
      </w:r>
      <w:r>
        <w:tab/>
      </w:r>
      <w:r>
        <w:fldChar w:fldCharType="begin"/>
      </w:r>
      <w:r>
        <w:instrText xml:space="preserve"> PAGEREF _Toc13007 </w:instrText>
      </w:r>
      <w:r>
        <w:fldChar w:fldCharType="separate"/>
      </w:r>
      <w:r>
        <w:t>34</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_Toc21355 </w:instrText>
      </w:r>
      <w:r>
        <w:rPr>
          <w:rFonts w:hint="eastAsia"/>
        </w:rPr>
        <w:fldChar w:fldCharType="separate"/>
      </w:r>
      <w:r>
        <w:rPr>
          <w:rFonts w:hint="eastAsia" w:hAnsi="Calibri"/>
        </w:rPr>
        <w:t>七、 双方责任和义务</w:t>
      </w:r>
      <w:r>
        <w:tab/>
      </w:r>
      <w:r>
        <w:fldChar w:fldCharType="begin"/>
      </w:r>
      <w:r>
        <w:instrText xml:space="preserve"> PAGEREF _Toc21355 </w:instrText>
      </w:r>
      <w:r>
        <w:fldChar w:fldCharType="separate"/>
      </w:r>
      <w:r>
        <w:t>35</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_Toc1228 </w:instrText>
      </w:r>
      <w:r>
        <w:rPr>
          <w:rFonts w:hint="eastAsia"/>
        </w:rPr>
        <w:fldChar w:fldCharType="separate"/>
      </w:r>
      <w:r>
        <w:rPr>
          <w:rFonts w:hint="eastAsia" w:hAnsi="Calibri"/>
        </w:rPr>
        <w:t>八、 施工组织及进度计划</w:t>
      </w:r>
      <w:r>
        <w:tab/>
      </w:r>
      <w:r>
        <w:fldChar w:fldCharType="begin"/>
      </w:r>
      <w:r>
        <w:instrText xml:space="preserve"> PAGEREF _Toc1228 </w:instrText>
      </w:r>
      <w:r>
        <w:fldChar w:fldCharType="separate"/>
      </w:r>
      <w:r>
        <w:t>36</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_Toc21239 </w:instrText>
      </w:r>
      <w:r>
        <w:rPr>
          <w:rFonts w:hint="eastAsia"/>
        </w:rPr>
        <w:fldChar w:fldCharType="separate"/>
      </w:r>
      <w:r>
        <w:rPr>
          <w:rFonts w:hint="eastAsia" w:hAnsi="Calibri"/>
        </w:rPr>
        <w:t>九、 工期延误</w:t>
      </w:r>
      <w:r>
        <w:tab/>
      </w:r>
      <w:r>
        <w:fldChar w:fldCharType="begin"/>
      </w:r>
      <w:r>
        <w:instrText xml:space="preserve"> PAGEREF _Toc21239 </w:instrText>
      </w:r>
      <w:r>
        <w:fldChar w:fldCharType="separate"/>
      </w:r>
      <w:r>
        <w:t>37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_Toc11710 </w:instrText>
      </w:r>
      <w:r>
        <w:rPr>
          <w:rFonts w:hint="eastAsia"/>
        </w:rPr>
        <w:fldChar w:fldCharType="separate"/>
      </w:r>
      <w:r>
        <w:rPr>
          <w:rFonts w:hint="eastAsia" w:hAnsi="Calibri"/>
        </w:rPr>
        <w:t>十、 验收及质量保修责任</w:t>
      </w:r>
      <w:r>
        <w:tab/>
      </w:r>
      <w:r>
        <w:fldChar w:fldCharType="begin"/>
      </w:r>
      <w:r>
        <w:instrText xml:space="preserve"> PAGEREF _Toc11710 </w:instrText>
      </w:r>
      <w:r>
        <w:fldChar w:fldCharType="separate"/>
      </w:r>
      <w:r>
        <w:t>37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_Toc18689 </w:instrText>
      </w:r>
      <w:r>
        <w:rPr>
          <w:rFonts w:hint="eastAsia"/>
        </w:rPr>
        <w:fldChar w:fldCharType="separate"/>
      </w:r>
      <w:r>
        <w:rPr>
          <w:rFonts w:hint="eastAsia" w:hAnsi="Calibri"/>
        </w:rPr>
        <w:t>十一、 违约责任</w:t>
      </w:r>
      <w:r>
        <w:tab/>
      </w:r>
      <w:r>
        <w:fldChar w:fldCharType="begin"/>
      </w:r>
      <w:r>
        <w:instrText xml:space="preserve"> PAGEREF _Toc18689 </w:instrText>
      </w:r>
      <w:r>
        <w:fldChar w:fldCharType="separate"/>
      </w:r>
      <w:r>
        <w:t>38</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_Toc16928 </w:instrText>
      </w:r>
      <w:r>
        <w:rPr>
          <w:rFonts w:hint="eastAsia"/>
        </w:rPr>
        <w:fldChar w:fldCharType="separate"/>
      </w:r>
      <w:r>
        <w:rPr>
          <w:rFonts w:hint="eastAsia" w:hAnsi="Calibri"/>
        </w:rPr>
        <w:t>十二、 争议解决方式</w:t>
      </w:r>
      <w:r>
        <w:tab/>
      </w:r>
      <w:r>
        <w:fldChar w:fldCharType="begin"/>
      </w:r>
      <w:r>
        <w:instrText xml:space="preserve"> PAGEREF _Toc16928 </w:instrText>
      </w:r>
      <w:r>
        <w:fldChar w:fldCharType="separate"/>
      </w:r>
      <w:r>
        <w:t>38</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_Toc19704 </w:instrText>
      </w:r>
      <w:r>
        <w:rPr>
          <w:rFonts w:hint="eastAsia"/>
        </w:rPr>
        <w:fldChar w:fldCharType="separate"/>
      </w:r>
      <w:r>
        <w:rPr>
          <w:rFonts w:hint="eastAsia" w:hAnsi="Calibri"/>
        </w:rPr>
        <w:t>十三、 通知和送达</w:t>
      </w:r>
      <w:r>
        <w:tab/>
      </w:r>
      <w:r>
        <w:fldChar w:fldCharType="begin"/>
      </w:r>
      <w:r>
        <w:instrText xml:space="preserve"> PAGEREF _Toc19704 </w:instrText>
      </w:r>
      <w:r>
        <w:fldChar w:fldCharType="separate"/>
      </w:r>
      <w:r>
        <w:t>39</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_Toc1282 </w:instrText>
      </w:r>
      <w:r>
        <w:rPr>
          <w:rFonts w:hint="eastAsia"/>
        </w:rPr>
        <w:fldChar w:fldCharType="separate"/>
      </w:r>
      <w:r>
        <w:rPr>
          <w:rFonts w:hint="eastAsia" w:hAnsi="Calibri"/>
        </w:rPr>
        <w:t>十四、 合同组成</w:t>
      </w:r>
      <w:r>
        <w:tab/>
      </w:r>
      <w:r>
        <w:fldChar w:fldCharType="begin"/>
      </w:r>
      <w:r>
        <w:instrText xml:space="preserve"> PAGEREF _Toc1282 </w:instrText>
      </w:r>
      <w:r>
        <w:fldChar w:fldCharType="separate"/>
      </w:r>
      <w:r>
        <w:t>39</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_Toc24995 </w:instrText>
      </w:r>
      <w:r>
        <w:rPr>
          <w:rFonts w:hint="eastAsia"/>
        </w:rPr>
        <w:fldChar w:fldCharType="separate"/>
      </w:r>
      <w:r>
        <w:rPr>
          <w:rFonts w:hint="eastAsia" w:hAnsi="Calibri"/>
        </w:rPr>
        <w:t>十五、 合同生效及其他</w:t>
      </w:r>
      <w:r>
        <w:tab/>
      </w:r>
      <w:r>
        <w:fldChar w:fldCharType="begin"/>
      </w:r>
      <w:r>
        <w:instrText xml:space="preserve"> PAGEREF _Toc24995 </w:instrText>
      </w:r>
      <w:r>
        <w:fldChar w:fldCharType="separate"/>
      </w:r>
      <w:r>
        <w:t>39</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_Toc21047 </w:instrText>
      </w:r>
      <w:r>
        <w:rPr>
          <w:rFonts w:hint="eastAsia"/>
        </w:rPr>
        <w:fldChar w:fldCharType="separate"/>
      </w:r>
      <w:r>
        <w:rPr>
          <w:rFonts w:hint="eastAsia" w:hAnsi="Calibri"/>
        </w:rPr>
        <w:t>十六、 合同附件</w:t>
      </w:r>
      <w:r>
        <w:tab/>
      </w:r>
      <w:r>
        <w:fldChar w:fldCharType="begin"/>
      </w:r>
      <w:r>
        <w:instrText xml:space="preserve"> PAGEREF _Toc21047 </w:instrText>
      </w:r>
      <w:r>
        <w:fldChar w:fldCharType="separate"/>
      </w:r>
      <w:r>
        <w:t>40</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_Toc28421 </w:instrText>
      </w:r>
      <w:r>
        <w:rPr>
          <w:rFonts w:hint="eastAsia"/>
        </w:rPr>
        <w:fldChar w:fldCharType="separate"/>
      </w:r>
      <w:r>
        <w:t>第</w:t>
      </w:r>
      <w:r>
        <w:rPr>
          <w:rFonts w:hint="eastAsia"/>
          <w:lang w:eastAsia="zh-CN"/>
        </w:rPr>
        <w:t>四</w:t>
      </w:r>
      <w:r>
        <w:t>部分</w:t>
      </w:r>
      <w:r>
        <w:tab/>
      </w:r>
      <w:r>
        <w:fldChar w:fldCharType="begin"/>
      </w:r>
      <w:r>
        <w:instrText xml:space="preserve"> PAGEREF _Toc28421 </w:instrText>
      </w:r>
      <w:r>
        <w:fldChar w:fldCharType="separate"/>
      </w:r>
      <w:r>
        <w:t>48</w:t>
      </w:r>
      <w:r>
        <w:fldChar w:fldCharType="end"/>
      </w:r>
      <w:r>
        <w:rPr>
          <w:rFonts w:hint="eastAsia"/>
          <w:color w:val="auto"/>
        </w:rPr>
        <w:fldChar w:fldCharType="end"/>
      </w:r>
    </w:p>
    <w:p>
      <w:pPr>
        <w:pStyle w:val="17"/>
        <w:tabs>
          <w:tab w:val="right" w:leader="dot" w:pos="8306"/>
        </w:tabs>
      </w:pPr>
      <w:r>
        <w:rPr>
          <w:rFonts w:hint="eastAsia"/>
          <w:color w:val="auto"/>
        </w:rPr>
        <w:fldChar w:fldCharType="begin"/>
      </w:r>
      <w:r>
        <w:rPr>
          <w:rFonts w:hint="eastAsia"/>
        </w:rPr>
        <w:instrText xml:space="preserve"> HYPERLINK \l _Toc1840 </w:instrText>
      </w:r>
      <w:r>
        <w:rPr>
          <w:rFonts w:hint="eastAsia"/>
        </w:rPr>
        <w:fldChar w:fldCharType="separate"/>
      </w:r>
      <w:r>
        <w:t>投标</w:t>
      </w:r>
      <w:r>
        <w:rPr>
          <w:rFonts w:hint="eastAsia"/>
          <w:lang w:eastAsia="zh-CN"/>
        </w:rPr>
        <w:t>文件格式</w:t>
      </w:r>
      <w:r>
        <w:tab/>
      </w:r>
      <w:r>
        <w:fldChar w:fldCharType="begin"/>
      </w:r>
      <w:r>
        <w:instrText xml:space="preserve"> PAGEREF _Toc1840 </w:instrText>
      </w:r>
      <w:r>
        <w:fldChar w:fldCharType="separate"/>
      </w:r>
      <w:r>
        <w:t>48</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_Toc1117 </w:instrText>
      </w:r>
      <w:r>
        <w:rPr>
          <w:rFonts w:hint="eastAsia"/>
        </w:rPr>
        <w:fldChar w:fldCharType="separate"/>
      </w:r>
      <w:r>
        <w:t>格式1：投标函</w:t>
      </w:r>
      <w:r>
        <w:tab/>
      </w:r>
      <w:r>
        <w:fldChar w:fldCharType="begin"/>
      </w:r>
      <w:r>
        <w:instrText xml:space="preserve"> PAGEREF _Toc1117 </w:instrText>
      </w:r>
      <w:r>
        <w:fldChar w:fldCharType="separate"/>
      </w:r>
      <w:r>
        <w:t>51</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_Toc18297 </w:instrText>
      </w:r>
      <w:r>
        <w:rPr>
          <w:rFonts w:hint="eastAsia"/>
        </w:rPr>
        <w:fldChar w:fldCharType="separate"/>
      </w:r>
      <w:r>
        <w:t>格式2：投标书</w:t>
      </w:r>
      <w:r>
        <w:tab/>
      </w:r>
      <w:r>
        <w:fldChar w:fldCharType="begin"/>
      </w:r>
      <w:r>
        <w:instrText xml:space="preserve"> PAGEREF _Toc18297 </w:instrText>
      </w:r>
      <w:r>
        <w:fldChar w:fldCharType="separate"/>
      </w:r>
      <w:r>
        <w:t>52</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_Toc27438 </w:instrText>
      </w:r>
      <w:r>
        <w:rPr>
          <w:rFonts w:hint="eastAsia"/>
        </w:rPr>
        <w:fldChar w:fldCharType="separate"/>
      </w:r>
      <w:r>
        <w:t>格式</w:t>
      </w:r>
      <w:r>
        <w:rPr>
          <w:rFonts w:hint="eastAsia"/>
        </w:rPr>
        <w:t>3</w:t>
      </w:r>
      <w:r>
        <w:t>：投标保证金缴纳凭证</w:t>
      </w:r>
      <w:r>
        <w:tab/>
      </w:r>
      <w:r>
        <w:fldChar w:fldCharType="begin"/>
      </w:r>
      <w:r>
        <w:instrText xml:space="preserve"> PAGEREF _Toc27438 </w:instrText>
      </w:r>
      <w:r>
        <w:fldChar w:fldCharType="separate"/>
      </w:r>
      <w:r>
        <w:t>56</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_Toc8740 </w:instrText>
      </w:r>
      <w:r>
        <w:rPr>
          <w:rFonts w:hint="eastAsia"/>
        </w:rPr>
        <w:fldChar w:fldCharType="separate"/>
      </w:r>
      <w:r>
        <w:rPr>
          <w:bCs/>
          <w:szCs w:val="24"/>
        </w:rPr>
        <w:t>格式</w:t>
      </w:r>
      <w:r>
        <w:rPr>
          <w:rFonts w:hint="eastAsia"/>
          <w:bCs/>
          <w:szCs w:val="24"/>
        </w:rPr>
        <w:t>4</w:t>
      </w:r>
      <w:r>
        <w:rPr>
          <w:bCs/>
          <w:szCs w:val="24"/>
        </w:rPr>
        <w:t>：法定代表人证明书及其授权委托证明书</w:t>
      </w:r>
      <w:r>
        <w:tab/>
      </w:r>
      <w:r>
        <w:fldChar w:fldCharType="begin"/>
      </w:r>
      <w:r>
        <w:instrText xml:space="preserve"> PAGEREF _Toc8740 </w:instrText>
      </w:r>
      <w:r>
        <w:fldChar w:fldCharType="separate"/>
      </w:r>
      <w:r>
        <w:t>57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_Toc7023 </w:instrText>
      </w:r>
      <w:r>
        <w:rPr>
          <w:rFonts w:hint="eastAsia"/>
        </w:rPr>
        <w:fldChar w:fldCharType="separate"/>
      </w:r>
      <w:r>
        <w:t>格式</w:t>
      </w:r>
      <w:r>
        <w:rPr>
          <w:rFonts w:hint="eastAsia"/>
        </w:rPr>
        <w:t>5</w:t>
      </w:r>
      <w:r>
        <w:t>：资格声明函</w:t>
      </w:r>
      <w:r>
        <w:tab/>
      </w:r>
      <w:r>
        <w:fldChar w:fldCharType="begin"/>
      </w:r>
      <w:r>
        <w:instrText xml:space="preserve"> PAGEREF _Toc7023 </w:instrText>
      </w:r>
      <w:r>
        <w:fldChar w:fldCharType="separate"/>
      </w:r>
      <w:r>
        <w:t>59</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_Toc1975 </w:instrText>
      </w:r>
      <w:r>
        <w:rPr>
          <w:rFonts w:hint="eastAsia"/>
        </w:rPr>
        <w:fldChar w:fldCharType="separate"/>
      </w:r>
      <w:r>
        <w:t>格式</w:t>
      </w:r>
      <w:r>
        <w:rPr>
          <w:rFonts w:hint="eastAsia"/>
        </w:rPr>
        <w:t>6</w:t>
      </w:r>
      <w:r>
        <w:t>：投标承诺</w:t>
      </w:r>
      <w:r>
        <w:rPr>
          <w:rFonts w:hint="eastAsia"/>
        </w:rPr>
        <w:t>书</w:t>
      </w:r>
      <w:r>
        <w:tab/>
      </w:r>
      <w:r>
        <w:fldChar w:fldCharType="begin"/>
      </w:r>
      <w:r>
        <w:instrText xml:space="preserve"> PAGEREF _Toc1975 </w:instrText>
      </w:r>
      <w:r>
        <w:fldChar w:fldCharType="separate"/>
      </w:r>
      <w:r>
        <w:t>60</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_Toc25172 </w:instrText>
      </w:r>
      <w:r>
        <w:rPr>
          <w:rFonts w:hint="eastAsia"/>
        </w:rPr>
        <w:fldChar w:fldCharType="separate"/>
      </w:r>
      <w:r>
        <w:rPr>
          <w:bCs/>
          <w:szCs w:val="24"/>
        </w:rPr>
        <w:t>格式</w:t>
      </w:r>
      <w:r>
        <w:rPr>
          <w:rFonts w:hint="eastAsia"/>
          <w:bCs/>
          <w:szCs w:val="24"/>
        </w:rPr>
        <w:t>7</w:t>
      </w:r>
      <w:r>
        <w:rPr>
          <w:bCs/>
          <w:szCs w:val="24"/>
        </w:rPr>
        <w:t>：投标人概况</w:t>
      </w:r>
      <w:r>
        <w:tab/>
      </w:r>
      <w:r>
        <w:fldChar w:fldCharType="begin"/>
      </w:r>
      <w:r>
        <w:instrText xml:space="preserve"> PAGEREF _Toc25172 </w:instrText>
      </w:r>
      <w:r>
        <w:fldChar w:fldCharType="separate"/>
      </w:r>
      <w:r>
        <w:t>65</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_Toc15441 </w:instrText>
      </w:r>
      <w:r>
        <w:rPr>
          <w:rFonts w:hint="eastAsia"/>
        </w:rPr>
        <w:fldChar w:fldCharType="separate"/>
      </w:r>
      <w:r>
        <w:rPr>
          <w:rFonts w:hint="eastAsia"/>
        </w:rPr>
        <w:t>格式8：</w:t>
      </w:r>
      <w:r>
        <w:rPr>
          <w:rFonts w:hint="eastAsia" w:hAnsi="宋体"/>
        </w:rPr>
        <w:t>项目管理机构人员配备表</w:t>
      </w:r>
      <w:r>
        <w:tab/>
      </w:r>
      <w:r>
        <w:fldChar w:fldCharType="begin"/>
      </w:r>
      <w:r>
        <w:instrText xml:space="preserve"> PAGEREF _Toc15441 </w:instrText>
      </w:r>
      <w:r>
        <w:fldChar w:fldCharType="separate"/>
      </w:r>
      <w:r>
        <w:t>67</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_Toc4124 </w:instrText>
      </w:r>
      <w:r>
        <w:rPr>
          <w:rFonts w:hint="eastAsia"/>
        </w:rPr>
        <w:fldChar w:fldCharType="separate"/>
      </w:r>
      <w:r>
        <w:rPr>
          <w:rFonts w:hint="eastAsia"/>
        </w:rPr>
        <w:t>格式9：与用户需求差异表</w:t>
      </w:r>
      <w:r>
        <w:tab/>
      </w:r>
      <w:r>
        <w:fldChar w:fldCharType="begin"/>
      </w:r>
      <w:r>
        <w:instrText xml:space="preserve"> PAGEREF _Toc4124 </w:instrText>
      </w:r>
      <w:r>
        <w:fldChar w:fldCharType="separate"/>
      </w:r>
      <w:r>
        <w:t>68</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_Toc26694 </w:instrText>
      </w:r>
      <w:r>
        <w:rPr>
          <w:rFonts w:hint="eastAsia"/>
        </w:rPr>
        <w:fldChar w:fldCharType="separate"/>
      </w:r>
      <w:r>
        <w:rPr>
          <w:rFonts w:hint="eastAsia"/>
        </w:rPr>
        <w:t>格式10：施工组织方案</w:t>
      </w:r>
      <w:r>
        <w:tab/>
      </w:r>
      <w:r>
        <w:fldChar w:fldCharType="begin"/>
      </w:r>
      <w:r>
        <w:instrText xml:space="preserve"> PAGEREF _Toc26694 </w:instrText>
      </w:r>
      <w:r>
        <w:fldChar w:fldCharType="separate"/>
      </w:r>
      <w:r>
        <w:t>69</w:t>
      </w:r>
      <w:r>
        <w:fldChar w:fldCharType="end"/>
      </w:r>
      <w:r>
        <w:rPr>
          <w:rFonts w:hint="eastAsia"/>
          <w:color w:val="auto"/>
        </w:rPr>
        <w:fldChar w:fldCharType="end"/>
      </w:r>
    </w:p>
    <w:p>
      <w:pPr>
        <w:pStyle w:val="18"/>
        <w:tabs>
          <w:tab w:val="right" w:leader="dot" w:pos="8306"/>
        </w:tabs>
      </w:pPr>
      <w:r>
        <w:rPr>
          <w:rFonts w:hint="eastAsia"/>
          <w:color w:val="auto"/>
        </w:rPr>
        <w:fldChar w:fldCharType="begin"/>
      </w:r>
      <w:r>
        <w:rPr>
          <w:rFonts w:hint="eastAsia"/>
        </w:rPr>
        <w:instrText xml:space="preserve"> HYPERLINK \l _Toc14421 </w:instrText>
      </w:r>
      <w:r>
        <w:rPr>
          <w:rFonts w:hint="eastAsia"/>
        </w:rPr>
        <w:fldChar w:fldCharType="separate"/>
      </w:r>
      <w:r>
        <w:rPr>
          <w:rFonts w:hint="eastAsia"/>
        </w:rPr>
        <w:t>格式11：退保证金说明</w:t>
      </w:r>
      <w:r>
        <w:tab/>
      </w:r>
      <w:r>
        <w:fldChar w:fldCharType="begin"/>
      </w:r>
      <w:r>
        <w:instrText xml:space="preserve"> PAGEREF _Toc14421 </w:instrText>
      </w:r>
      <w:r>
        <w:fldChar w:fldCharType="separate"/>
      </w:r>
      <w:r>
        <w:t>70</w:t>
      </w:r>
      <w:r>
        <w:fldChar w:fldCharType="end"/>
      </w:r>
      <w:r>
        <w:rPr>
          <w:rFonts w:hint="eastAsia"/>
          <w:color w:val="auto"/>
        </w:rPr>
        <w:fldChar w:fldCharType="end"/>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0" w:name="_Toc1099"/>
      <w:bookmarkStart w:id="1" w:name="_Toc512671685"/>
      <w:bookmarkStart w:id="2" w:name="_Toc3147"/>
      <w:bookmarkStart w:id="3" w:name="_Toc1410059"/>
      <w:bookmarkStart w:id="4" w:name="_Toc519599575"/>
      <w:bookmarkStart w:id="5" w:name="_Toc512335795"/>
      <w:bookmarkStart w:id="6" w:name="_Toc512332566"/>
      <w:bookmarkStart w:id="7" w:name="_Toc23185"/>
      <w:bookmarkStart w:id="8" w:name="_Toc27772"/>
    </w:p>
    <w:p>
      <w:pPr>
        <w:pStyle w:val="3"/>
        <w:rPr>
          <w:color w:val="000000" w:themeColor="text1"/>
          <w14:textFill>
            <w14:solidFill>
              <w14:schemeClr w14:val="tx1"/>
            </w14:solidFill>
          </w14:textFill>
        </w:rPr>
      </w:pPr>
      <w:bookmarkStart w:id="9" w:name="_Toc25008"/>
      <w:bookmarkStart w:id="10" w:name="_Toc9999"/>
      <w:bookmarkStart w:id="11" w:name="_Toc10756"/>
      <w:bookmarkStart w:id="12" w:name="_Toc23099"/>
      <w:bookmarkStart w:id="13" w:name="_Toc26113"/>
      <w:r>
        <w:rPr>
          <w:color w:val="000000" w:themeColor="text1"/>
          <w14:textFill>
            <w14:solidFill>
              <w14:schemeClr w14:val="tx1"/>
            </w14:solidFill>
          </w14:textFill>
        </w:rPr>
        <w:t>第一部分</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3"/>
        <w:rPr>
          <w:color w:val="000000" w:themeColor="text1"/>
          <w14:textFill>
            <w14:solidFill>
              <w14:schemeClr w14:val="tx1"/>
            </w14:solidFill>
          </w14:textFill>
        </w:rPr>
      </w:pPr>
      <w:bookmarkStart w:id="14" w:name="_Toc12801"/>
      <w:bookmarkStart w:id="15" w:name="_Toc17866"/>
      <w:bookmarkStart w:id="16" w:name="_Toc8965"/>
      <w:bookmarkStart w:id="17" w:name="_Toc10097"/>
      <w:bookmarkStart w:id="18" w:name="_Toc16416"/>
      <w:bookmarkStart w:id="19" w:name="_Toc12704"/>
      <w:bookmarkStart w:id="20" w:name="_Toc20607"/>
      <w:bookmarkStart w:id="21" w:name="_Toc32338"/>
      <w:bookmarkStart w:id="22" w:name="_Toc17085"/>
      <w:bookmarkStart w:id="23" w:name="_Toc4862"/>
      <w:bookmarkStart w:id="24" w:name="_Toc25041"/>
      <w:bookmarkStart w:id="25" w:name="_Toc26558"/>
      <w:bookmarkStart w:id="26" w:name="_Toc345"/>
      <w:bookmarkStart w:id="27" w:name="_Toc512335796"/>
      <w:bookmarkStart w:id="28" w:name="_Toc1410060"/>
      <w:bookmarkStart w:id="29" w:name="_Toc3325"/>
      <w:bookmarkStart w:id="30" w:name="_Toc24460"/>
      <w:bookmarkStart w:id="31" w:name="_Toc19753"/>
      <w:bookmarkStart w:id="32" w:name="_Toc512671686"/>
      <w:bookmarkStart w:id="33" w:name="_Toc5641"/>
      <w:bookmarkStart w:id="34" w:name="_Toc27543"/>
      <w:bookmarkStart w:id="35" w:name="_Toc512667754"/>
      <w:bookmarkStart w:id="36" w:name="_Toc24978"/>
      <w:bookmarkStart w:id="37" w:name="_Toc512332567"/>
      <w:bookmarkStart w:id="38" w:name="_Toc27054"/>
      <w:bookmarkStart w:id="39" w:name="_Toc19634"/>
      <w:bookmarkStart w:id="40" w:name="_Toc513817098"/>
      <w:bookmarkStart w:id="41" w:name="_Toc18237"/>
      <w:bookmarkStart w:id="42" w:name="_Toc3538"/>
      <w:bookmarkStart w:id="43" w:name="_Toc8909"/>
      <w:bookmarkStart w:id="44" w:name="_Toc14623"/>
      <w:bookmarkStart w:id="45" w:name="_Toc29765"/>
      <w:bookmarkStart w:id="46" w:name="_Toc7794"/>
      <w:bookmarkStart w:id="47" w:name="_Toc29586"/>
      <w:bookmarkStart w:id="48" w:name="_Toc11743"/>
      <w:bookmarkStart w:id="49" w:name="_Toc13514"/>
      <w:bookmarkStart w:id="50" w:name="_Toc12477"/>
      <w:bookmarkStart w:id="51" w:name="_Toc519599576"/>
      <w:bookmarkStart w:id="52" w:name="_Toc22667"/>
      <w:bookmarkStart w:id="53" w:name="_Toc31185"/>
      <w:bookmarkStart w:id="54" w:name="_Toc6297"/>
      <w:bookmarkStart w:id="55" w:name="_Toc9887"/>
      <w:r>
        <w:rPr>
          <w:color w:val="000000" w:themeColor="text1"/>
          <w14:textFill>
            <w14:solidFill>
              <w14:schemeClr w14:val="tx1"/>
            </w14:solidFill>
          </w14:textFill>
        </w:rPr>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360" w:lineRule="auto"/>
        <w:jc w:val="center"/>
        <w:rPr>
          <w:color w:val="000000" w:themeColor="text1"/>
          <w:sz w:val="28"/>
          <w:szCs w:val="28"/>
          <w:u w:val="single"/>
          <w:lang w:eastAsia="zh-CN"/>
          <w14:textFill>
            <w14:solidFill>
              <w14:schemeClr w14:val="tx1"/>
            </w14:solidFill>
          </w14:textFill>
        </w:rPr>
      </w:pPr>
    </w:p>
    <w:p>
      <w:pPr>
        <w:pStyle w:val="3"/>
        <w:tabs>
          <w:tab w:val="left" w:pos="567"/>
          <w:tab w:val="left" w:pos="2694"/>
          <w:tab w:val="left" w:pos="2835"/>
          <w:tab w:val="left" w:pos="3402"/>
        </w:tabs>
        <w:spacing w:before="0" w:after="0" w:line="360" w:lineRule="auto"/>
        <w:jc w:val="both"/>
        <w:rPr>
          <w:rFonts w:ascii="宋体" w:hAnsi="宋体"/>
          <w:color w:val="000000" w:themeColor="text1"/>
          <w:sz w:val="28"/>
          <w:szCs w:val="28"/>
          <w14:textFill>
            <w14:solidFill>
              <w14:schemeClr w14:val="tx1"/>
            </w14:solidFill>
          </w14:textFill>
        </w:rPr>
      </w:pPr>
      <w:bookmarkStart w:id="56" w:name="_Toc512667762"/>
      <w:bookmarkEnd w:id="56"/>
      <w:bookmarkStart w:id="57" w:name="_Toc512350425"/>
      <w:bookmarkEnd w:id="57"/>
      <w:bookmarkStart w:id="58" w:name="_Toc512667758"/>
      <w:bookmarkEnd w:id="58"/>
      <w:bookmarkStart w:id="59" w:name="_Toc512667757"/>
      <w:bookmarkEnd w:id="59"/>
      <w:bookmarkStart w:id="60" w:name="_Toc512673726"/>
      <w:bookmarkEnd w:id="60"/>
      <w:bookmarkStart w:id="61" w:name="_Toc512667755"/>
      <w:bookmarkEnd w:id="61"/>
      <w:bookmarkStart w:id="62" w:name="_Toc512671688"/>
      <w:bookmarkEnd w:id="62"/>
      <w:bookmarkStart w:id="63" w:name="_Toc512671694"/>
      <w:bookmarkEnd w:id="63"/>
      <w:bookmarkStart w:id="64" w:name="_Toc512350423"/>
      <w:bookmarkEnd w:id="64"/>
      <w:bookmarkStart w:id="65" w:name="_Toc512350429"/>
      <w:bookmarkEnd w:id="65"/>
      <w:bookmarkStart w:id="66" w:name="_Toc512350093"/>
      <w:bookmarkEnd w:id="66"/>
      <w:bookmarkStart w:id="67" w:name="_Toc512667756"/>
      <w:bookmarkEnd w:id="67"/>
      <w:bookmarkStart w:id="68" w:name="_Toc512673725"/>
      <w:bookmarkEnd w:id="68"/>
      <w:bookmarkStart w:id="69" w:name="_Toc512350476"/>
      <w:bookmarkEnd w:id="69"/>
      <w:bookmarkStart w:id="70" w:name="_Toc512350430"/>
      <w:bookmarkEnd w:id="70"/>
      <w:bookmarkStart w:id="71" w:name="_Toc512350092"/>
      <w:bookmarkEnd w:id="71"/>
      <w:bookmarkStart w:id="72" w:name="_Toc512673720"/>
      <w:bookmarkEnd w:id="72"/>
      <w:bookmarkStart w:id="73" w:name="_Toc512673727"/>
      <w:bookmarkEnd w:id="73"/>
      <w:bookmarkStart w:id="74" w:name="_Toc512667763"/>
      <w:bookmarkEnd w:id="74"/>
      <w:bookmarkStart w:id="75" w:name="_Toc512671690"/>
      <w:bookmarkEnd w:id="75"/>
      <w:bookmarkStart w:id="76" w:name="_Toc512673724"/>
      <w:bookmarkEnd w:id="76"/>
      <w:bookmarkStart w:id="77" w:name="_Toc512350428"/>
      <w:bookmarkEnd w:id="77"/>
      <w:bookmarkStart w:id="78" w:name="_Toc512671696"/>
      <w:bookmarkEnd w:id="78"/>
      <w:bookmarkStart w:id="79" w:name="_Toc512350422"/>
      <w:bookmarkEnd w:id="79"/>
      <w:bookmarkStart w:id="80" w:name="_Toc512350097"/>
      <w:bookmarkEnd w:id="80"/>
      <w:bookmarkStart w:id="81" w:name="_Toc512350088"/>
      <w:bookmarkEnd w:id="81"/>
      <w:bookmarkStart w:id="82" w:name="_Toc512673729"/>
      <w:bookmarkEnd w:id="82"/>
      <w:bookmarkStart w:id="83" w:name="_Toc512671692"/>
      <w:bookmarkEnd w:id="83"/>
      <w:bookmarkStart w:id="84" w:name="_Toc512667761"/>
      <w:bookmarkEnd w:id="84"/>
      <w:bookmarkStart w:id="85" w:name="_Toc512671742"/>
      <w:bookmarkEnd w:id="85"/>
      <w:bookmarkStart w:id="86" w:name="_Toc512671687"/>
      <w:bookmarkEnd w:id="86"/>
      <w:bookmarkStart w:id="87" w:name="_Toc512671695"/>
      <w:bookmarkEnd w:id="87"/>
      <w:bookmarkStart w:id="88" w:name="_Toc512350091"/>
      <w:bookmarkEnd w:id="88"/>
      <w:bookmarkStart w:id="89" w:name="_Toc512671691"/>
      <w:bookmarkEnd w:id="89"/>
      <w:bookmarkStart w:id="90" w:name="_Toc512350143"/>
      <w:bookmarkEnd w:id="90"/>
      <w:bookmarkStart w:id="91" w:name="_Toc512667760"/>
      <w:bookmarkEnd w:id="91"/>
      <w:bookmarkStart w:id="92" w:name="_Toc512350096"/>
      <w:bookmarkEnd w:id="92"/>
      <w:bookmarkStart w:id="93" w:name="_Toc512350427"/>
      <w:bookmarkEnd w:id="93"/>
      <w:bookmarkStart w:id="94" w:name="_Toc512671689"/>
      <w:bookmarkEnd w:id="94"/>
      <w:bookmarkStart w:id="95" w:name="_Toc512667759"/>
      <w:bookmarkEnd w:id="95"/>
      <w:bookmarkStart w:id="96" w:name="_Toc512673723"/>
      <w:bookmarkEnd w:id="96"/>
      <w:bookmarkStart w:id="97" w:name="_Toc512350089"/>
      <w:bookmarkEnd w:id="97"/>
      <w:bookmarkStart w:id="98" w:name="_Toc512671693"/>
      <w:bookmarkEnd w:id="98"/>
      <w:bookmarkStart w:id="99" w:name="_Toc512350424"/>
      <w:bookmarkEnd w:id="99"/>
      <w:bookmarkStart w:id="100" w:name="_Toc512667764"/>
      <w:bookmarkEnd w:id="100"/>
      <w:bookmarkStart w:id="101" w:name="_Toc512673722"/>
      <w:bookmarkEnd w:id="101"/>
      <w:bookmarkStart w:id="102" w:name="_Toc512673728"/>
      <w:bookmarkEnd w:id="102"/>
      <w:bookmarkStart w:id="103" w:name="_Toc512350095"/>
      <w:bookmarkEnd w:id="103"/>
      <w:bookmarkStart w:id="104" w:name="_Toc512673721"/>
      <w:bookmarkEnd w:id="104"/>
      <w:bookmarkStart w:id="105" w:name="_Toc512667810"/>
      <w:bookmarkEnd w:id="105"/>
      <w:bookmarkStart w:id="106" w:name="_Toc512350090"/>
      <w:bookmarkEnd w:id="106"/>
      <w:bookmarkStart w:id="107" w:name="_Toc512350094"/>
      <w:bookmarkEnd w:id="107"/>
      <w:bookmarkStart w:id="108" w:name="_Toc512350426"/>
      <w:bookmarkEnd w:id="108"/>
      <w:bookmarkStart w:id="109" w:name="_Toc512673775"/>
      <w:bookmarkEnd w:id="109"/>
      <w:bookmarkStart w:id="110" w:name="_Toc512350421"/>
      <w:bookmarkEnd w:id="110"/>
      <w:bookmarkStart w:id="111" w:name="_Toc19948"/>
    </w:p>
    <w:p>
      <w:pPr>
        <w:pStyle w:val="3"/>
        <w:numPr>
          <w:ilvl w:val="0"/>
          <w:numId w:val="1"/>
        </w:numPr>
        <w:tabs>
          <w:tab w:val="left" w:pos="567"/>
          <w:tab w:val="left" w:pos="2694"/>
          <w:tab w:val="left" w:pos="2835"/>
          <w:tab w:val="left" w:pos="3402"/>
        </w:tabs>
        <w:spacing w:before="0" w:after="0" w:line="360" w:lineRule="auto"/>
        <w:ind w:left="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bookmarkStart w:id="112" w:name="_Toc5541"/>
      <w:bookmarkStart w:id="113" w:name="_Toc25660"/>
      <w:bookmarkStart w:id="114" w:name="_Toc5955"/>
      <w:bookmarkStart w:id="115" w:name="_Toc563"/>
      <w:bookmarkStart w:id="116" w:name="_Toc8554"/>
      <w:bookmarkStart w:id="117" w:name="_Toc20638"/>
      <w:bookmarkStart w:id="118" w:name="_Toc27664"/>
      <w:bookmarkStart w:id="119" w:name="_Toc3043"/>
      <w:bookmarkStart w:id="120" w:name="_Toc8526"/>
      <w:bookmarkStart w:id="121" w:name="_Toc27689"/>
      <w:bookmarkStart w:id="122" w:name="_Toc32103"/>
      <w:bookmarkStart w:id="123" w:name="_Toc26478"/>
      <w:bookmarkStart w:id="124" w:name="_Toc24263"/>
      <w:bookmarkStart w:id="125" w:name="_Toc10461"/>
      <w:bookmarkStart w:id="126" w:name="_Toc9829"/>
      <w:bookmarkStart w:id="127" w:name="_Toc24586"/>
      <w:bookmarkStart w:id="128" w:name="_Toc3834"/>
      <w:bookmarkStart w:id="129" w:name="_Toc29916"/>
      <w:bookmarkStart w:id="130" w:name="_Toc31204"/>
      <w:bookmarkStart w:id="131" w:name="_Toc27818"/>
      <w:bookmarkStart w:id="132" w:name="_Toc28620"/>
      <w:bookmarkStart w:id="133" w:name="_Toc23294"/>
      <w:bookmarkStart w:id="134" w:name="_Toc14495"/>
      <w:bookmarkStart w:id="135" w:name="_Toc499"/>
      <w:bookmarkStart w:id="136" w:name="_Toc23635"/>
      <w:bookmarkStart w:id="137" w:name="_Toc30747"/>
      <w:bookmarkStart w:id="138" w:name="_Toc10311"/>
      <w:bookmarkStart w:id="139" w:name="_Toc10278"/>
      <w:bookmarkStart w:id="140" w:name="_Toc15232"/>
      <w:bookmarkStart w:id="141" w:name="_Toc22609"/>
      <w:bookmarkStart w:id="142" w:name="_Toc7487"/>
      <w:r>
        <w:rPr>
          <w:rFonts w:ascii="宋体" w:hAnsi="宋体"/>
          <w:color w:val="000000" w:themeColor="text1"/>
          <w:sz w:val="28"/>
          <w:szCs w:val="28"/>
          <w14:textFill>
            <w14:solidFill>
              <w14:schemeClr w14:val="tx1"/>
            </w14:solidFill>
          </w14:textFill>
        </w:rPr>
        <w:t>投标须知前附表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bl>
      <w:tblPr>
        <w:tblStyle w:val="22"/>
        <w:tblW w:w="9436" w:type="dxa"/>
        <w:jc w:val="center"/>
        <w:tblInd w:w="0" w:type="dxa"/>
        <w:tblLayout w:type="fixed"/>
        <w:tblCellMar>
          <w:top w:w="0" w:type="dxa"/>
          <w:left w:w="108" w:type="dxa"/>
          <w:bottom w:w="0" w:type="dxa"/>
          <w:right w:w="108" w:type="dxa"/>
        </w:tblCellMar>
      </w:tblPr>
      <w:tblGrid>
        <w:gridCol w:w="735"/>
        <w:gridCol w:w="1947"/>
        <w:gridCol w:w="6754"/>
      </w:tblGrid>
      <w:tr>
        <w:tblPrEx>
          <w:tblLayout w:type="fixed"/>
          <w:tblCellMar>
            <w:top w:w="0" w:type="dxa"/>
            <w:left w:w="108" w:type="dxa"/>
            <w:bottom w:w="0" w:type="dxa"/>
            <w:right w:w="108" w:type="dxa"/>
          </w:tblCellMar>
        </w:tblPrEx>
        <w:trPr>
          <w:trHeight w:val="425" w:hRule="atLeast"/>
          <w:tblHeader/>
          <w:jc w:val="center"/>
        </w:trPr>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lang w:eastAsia="zh-CN"/>
                <w14:textFill>
                  <w14:solidFill>
                    <w14:schemeClr w14:val="tx1"/>
                  </w14:solidFill>
                </w14:textFill>
              </w:rPr>
              <w:t>序</w:t>
            </w:r>
            <w:r>
              <w:rPr>
                <w:rFonts w:hint="eastAsia" w:hAnsi="宋体" w:cs="宋体"/>
                <w:b/>
                <w:color w:val="000000" w:themeColor="text1"/>
                <w:sz w:val="21"/>
                <w:szCs w:val="21"/>
                <w14:textFill>
                  <w14:solidFill>
                    <w14:schemeClr w14:val="tx1"/>
                  </w14:solidFill>
                </w14:textFill>
              </w:rPr>
              <w:t>号</w:t>
            </w:r>
          </w:p>
        </w:tc>
        <w:tc>
          <w:tcPr>
            <w:tcW w:w="19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
                <w:color w:val="000000" w:themeColor="text1"/>
                <w:sz w:val="21"/>
                <w:szCs w:val="21"/>
                <w:lang w:eastAsia="zh-CN"/>
                <w14:textFill>
                  <w14:solidFill>
                    <w14:schemeClr w14:val="tx1"/>
                  </w14:solidFill>
                </w14:textFill>
              </w:rPr>
            </w:pPr>
            <w:r>
              <w:rPr>
                <w:rFonts w:hint="eastAsia" w:hAnsi="宋体" w:cs="宋体"/>
                <w:b/>
                <w:color w:val="000000" w:themeColor="text1"/>
                <w:sz w:val="21"/>
                <w:szCs w:val="21"/>
                <w:lang w:eastAsia="zh-CN"/>
                <w14:textFill>
                  <w14:solidFill>
                    <w14:schemeClr w14:val="tx1"/>
                  </w14:solidFill>
                </w14:textFill>
              </w:rPr>
              <w:t>内容</w:t>
            </w:r>
          </w:p>
        </w:tc>
        <w:tc>
          <w:tcPr>
            <w:tcW w:w="67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
                <w:color w:val="000000" w:themeColor="text1"/>
                <w:sz w:val="21"/>
                <w:szCs w:val="21"/>
                <w:lang w:eastAsia="zh-CN"/>
                <w14:textFill>
                  <w14:solidFill>
                    <w14:schemeClr w14:val="tx1"/>
                  </w14:solidFill>
                </w14:textFill>
              </w:rPr>
            </w:pPr>
            <w:r>
              <w:rPr>
                <w:rFonts w:hint="eastAsia" w:hAnsi="宋体" w:cs="宋体"/>
                <w:b/>
                <w:color w:val="000000" w:themeColor="text1"/>
                <w:sz w:val="21"/>
                <w:szCs w:val="21"/>
                <w:lang w:eastAsia="zh-CN"/>
                <w14:textFill>
                  <w14:solidFill>
                    <w14:schemeClr w14:val="tx1"/>
                  </w14:solidFill>
                </w14:textFill>
              </w:rPr>
              <w:t>说明与要求</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招标人</w:t>
            </w:r>
            <w:r>
              <w:rPr>
                <w:rFonts w:hint="eastAsia" w:hAnsi="宋体" w:cs="宋体"/>
                <w:color w:val="000000" w:themeColor="text1"/>
                <w:sz w:val="21"/>
                <w:szCs w:val="21"/>
                <w:lang w:eastAsia="zh-CN"/>
                <w14:textFill>
                  <w14:solidFill>
                    <w14:schemeClr w14:val="tx1"/>
                  </w14:solidFill>
                </w14:textFill>
              </w:rPr>
              <w:t>（发包人）</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lang w:eastAsia="zh-CN"/>
                <w14:textFill>
                  <w14:solidFill>
                    <w14:schemeClr w14:val="tx1"/>
                  </w14:solidFill>
                </w14:textFill>
              </w:rPr>
            </w:pPr>
            <w:r>
              <w:rPr>
                <w:rFonts w:hint="eastAsia" w:hAnsi="宋体" w:cs="宋体"/>
                <w:b w:val="0"/>
                <w:bCs w:val="0"/>
                <w:color w:val="000000" w:themeColor="text1"/>
                <w:sz w:val="21"/>
                <w:szCs w:val="21"/>
                <w:vertAlign w:val="baseline"/>
                <w:lang w:eastAsia="zh-CN"/>
                <w14:textFill>
                  <w14:solidFill>
                    <w14:schemeClr w14:val="tx1"/>
                  </w14:solidFill>
                </w14:textFill>
              </w:rPr>
              <w:t>广州广重重机有限公司</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项目名称</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广重重机临港基地排水单元达标创建工程</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3</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项目</w:t>
            </w:r>
            <w:r>
              <w:rPr>
                <w:rFonts w:hint="eastAsia" w:hAnsi="宋体" w:cs="宋体"/>
                <w:color w:val="000000" w:themeColor="text1"/>
                <w:sz w:val="21"/>
                <w:szCs w:val="21"/>
                <w14:textFill>
                  <w14:solidFill>
                    <w14:schemeClr w14:val="tx1"/>
                  </w14:solidFill>
                </w14:textFill>
              </w:rPr>
              <w:t>地点</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广州市</w:t>
            </w:r>
            <w:r>
              <w:rPr>
                <w:rFonts w:hint="eastAsia" w:hAnsi="宋体" w:cs="宋体"/>
                <w:color w:val="000000" w:themeColor="text1"/>
                <w:sz w:val="21"/>
                <w:szCs w:val="21"/>
                <w:lang w:eastAsia="zh-CN"/>
                <w14:textFill>
                  <w14:solidFill>
                    <w14:schemeClr w14:val="tx1"/>
                  </w14:solidFill>
                </w14:textFill>
              </w:rPr>
              <w:t>南沙区大岗镇潭新公路</w:t>
            </w:r>
            <w:r>
              <w:rPr>
                <w:rFonts w:hint="eastAsia" w:hAnsi="宋体" w:cs="宋体"/>
                <w:color w:val="000000" w:themeColor="text1"/>
                <w:sz w:val="21"/>
                <w:szCs w:val="21"/>
                <w:lang w:val="en-US" w:eastAsia="zh-CN"/>
                <w14:textFill>
                  <w14:solidFill>
                    <w14:schemeClr w14:val="tx1"/>
                  </w14:solidFill>
                </w14:textFill>
              </w:rPr>
              <w:t>362号</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4</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资金来源</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企业自筹资金</w:t>
            </w:r>
          </w:p>
        </w:tc>
      </w:tr>
      <w:tr>
        <w:tblPrEx>
          <w:tblLayout w:type="fixed"/>
          <w:tblCellMar>
            <w:top w:w="0" w:type="dxa"/>
            <w:left w:w="108" w:type="dxa"/>
            <w:bottom w:w="0" w:type="dxa"/>
            <w:right w:w="108" w:type="dxa"/>
          </w:tblCellMar>
        </w:tblPrEx>
        <w:trPr>
          <w:trHeight w:val="80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5</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建设规模</w:t>
            </w:r>
          </w:p>
        </w:tc>
        <w:tc>
          <w:tcPr>
            <w:tcW w:w="6754"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hAnsi="宋体" w:eastAsia="宋体" w:cs="宋体"/>
                <w:color w:val="000000" w:themeColor="text1"/>
                <w:spacing w:val="-2"/>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大岗基地范围</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进行雨污管网整治，修复原广州</w:t>
            </w:r>
            <w:r>
              <w:rPr>
                <w:rFonts w:hint="eastAsia" w:hAnsi="宋体" w:cs="宋体"/>
                <w:color w:val="000000" w:themeColor="text1"/>
                <w:sz w:val="21"/>
                <w:szCs w:val="21"/>
                <w:highlight w:val="none"/>
                <w:lang w:val="en-US" w:eastAsia="zh-CN"/>
                <w14:textFill>
                  <w14:solidFill>
                    <w14:schemeClr w14:val="tx1"/>
                  </w14:solidFill>
                </w14:textFill>
              </w:rPr>
              <w:t>中船船用</w:t>
            </w:r>
            <w:r>
              <w:rPr>
                <w:rFonts w:hint="eastAsia" w:ascii="宋体" w:hAnsi="宋体" w:eastAsia="宋体" w:cs="宋体"/>
                <w:color w:val="000000" w:themeColor="text1"/>
                <w:sz w:val="21"/>
                <w:szCs w:val="21"/>
                <w:highlight w:val="none"/>
                <w:lang w:val="en-US" w:eastAsia="zh-CN"/>
                <w14:textFill>
                  <w14:solidFill>
                    <w14:schemeClr w14:val="tx1"/>
                  </w14:solidFill>
                </w14:textFill>
              </w:rPr>
              <w:t>柴</w:t>
            </w:r>
            <w:r>
              <w:rPr>
                <w:rFonts w:hint="eastAsia" w:hAnsi="宋体" w:cs="宋体"/>
                <w:color w:val="000000" w:themeColor="text1"/>
                <w:sz w:val="21"/>
                <w:szCs w:val="21"/>
                <w:highlight w:val="none"/>
                <w:lang w:val="en-US" w:eastAsia="zh-CN"/>
                <w14:textFill>
                  <w14:solidFill>
                    <w14:schemeClr w14:val="tx1"/>
                  </w14:solidFill>
                </w14:textFill>
              </w:rPr>
              <w:t>油机有限公司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生活污水处理站设备来实现生活污水的处理后达标排放。</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6</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招标范围</w:t>
            </w:r>
          </w:p>
        </w:tc>
        <w:tc>
          <w:tcPr>
            <w:tcW w:w="6754"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rPr>
                <w:rFonts w:hint="eastAsia" w:ascii="宋体" w:hAnsi="Times New Roman" w:eastAsia="宋体" w:cs="宋体"/>
                <w:color w:val="000000" w:themeColor="text1"/>
                <w:kern w:val="0"/>
                <w:sz w:val="21"/>
                <w:szCs w:val="21"/>
                <w:lang w:val="en-US" w:eastAsia="zh-CN" w:bidi="ar-SA"/>
                <w14:textFill>
                  <w14:solidFill>
                    <w14:schemeClr w14:val="tx1"/>
                  </w14:solidFill>
                </w14:textFill>
              </w:rPr>
            </w:pPr>
            <w:r>
              <w:rPr>
                <w:rFonts w:hint="eastAsia" w:cs="宋体"/>
                <w:color w:val="000000" w:themeColor="text1"/>
                <w:kern w:val="0"/>
                <w:sz w:val="21"/>
                <w:szCs w:val="21"/>
                <w:u w:val="none"/>
                <w:lang w:val="en-US" w:eastAsia="zh-CN" w:bidi="ar-SA"/>
                <w14:textFill>
                  <w14:solidFill>
                    <w14:schemeClr w14:val="tx1"/>
                  </w14:solidFill>
                </w14:textFill>
              </w:rPr>
              <w:t>详见招标文件</w:t>
            </w:r>
          </w:p>
        </w:tc>
      </w:tr>
      <w:tr>
        <w:tblPrEx>
          <w:tblLayout w:type="fixed"/>
          <w:tblCellMar>
            <w:top w:w="0" w:type="dxa"/>
            <w:left w:w="108" w:type="dxa"/>
            <w:bottom w:w="0" w:type="dxa"/>
            <w:right w:w="108"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7</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pStyle w:val="2"/>
              <w:numPr>
                <w:ilvl w:val="-1"/>
                <w:numId w:val="0"/>
              </w:numPr>
              <w:rPr>
                <w:rFonts w:hint="eastAsia" w:eastAsia="宋体"/>
                <w:color w:val="000000" w:themeColor="text1"/>
                <w:highlight w:val="none"/>
                <w:lang w:val="en-US" w:eastAsia="zh-CN"/>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总工期自发包方书面通知承包方进场开工之日起第一部分十五个工作日（8月30日前）完工，第二部分</w:t>
            </w:r>
            <w:r>
              <w:rPr>
                <w:rFonts w:hint="eastAsia"/>
                <w:b w:val="0"/>
                <w:bCs w:val="0"/>
                <w:color w:val="000000" w:themeColor="text1"/>
                <w:sz w:val="21"/>
                <w:szCs w:val="21"/>
                <w:highlight w:val="none"/>
                <w:u w:val="none"/>
                <w:lang w:val="en-US" w:eastAsia="zh-CN"/>
                <w14:textFill>
                  <w14:solidFill>
                    <w14:schemeClr w14:val="tx1"/>
                  </w14:solidFill>
                </w14:textFill>
              </w:rPr>
              <w:t>四十个</w:t>
            </w:r>
            <w:r>
              <w:rPr>
                <w:rFonts w:hint="eastAsia"/>
                <w:color w:val="000000" w:themeColor="text1"/>
                <w:sz w:val="21"/>
                <w:szCs w:val="21"/>
                <w:highlight w:val="none"/>
                <w:u w:val="none"/>
                <w:lang w:val="en-US" w:eastAsia="zh-CN"/>
                <w14:textFill>
                  <w14:solidFill>
                    <w14:schemeClr w14:val="tx1"/>
                  </w14:solidFill>
                </w14:textFill>
              </w:rPr>
              <w:t>日历天完工</w:t>
            </w:r>
          </w:p>
        </w:tc>
      </w:tr>
      <w:tr>
        <w:tblPrEx>
          <w:tblLayout w:type="fixed"/>
          <w:tblCellMar>
            <w:top w:w="0" w:type="dxa"/>
            <w:left w:w="108" w:type="dxa"/>
            <w:bottom w:w="0" w:type="dxa"/>
            <w:right w:w="108" w:type="dxa"/>
          </w:tblCellMar>
        </w:tblPrEx>
        <w:trPr>
          <w:trHeight w:val="3647"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8</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承包方式</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本项目为固定总价包干，项目措施费包干。内容包括但不限于在中标价内重新完善施工方案修改、施工过程中的方案优化。包工、包料、包设备、包工期、包质量、包造价控制、包安全、包文明施工、包项目承包人</w:t>
            </w:r>
            <w:r>
              <w:rPr>
                <w:rFonts w:hint="eastAsia"/>
                <w:color w:val="000000" w:themeColor="text1"/>
                <w:sz w:val="21"/>
                <w:szCs w:val="21"/>
                <w14:textFill>
                  <w14:solidFill>
                    <w14:schemeClr w14:val="tx1"/>
                  </w14:solidFill>
                </w14:textFill>
              </w:rPr>
              <w:t>间</w:t>
            </w:r>
            <w:r>
              <w:rPr>
                <w:rFonts w:hint="eastAsia"/>
                <w:color w:val="000000" w:themeColor="text1"/>
                <w:sz w:val="21"/>
                <w:szCs w:val="21"/>
                <w:lang w:val="en-US" w:eastAsia="zh-CN"/>
                <w14:textFill>
                  <w14:solidFill>
                    <w14:schemeClr w14:val="tx1"/>
                  </w14:solidFill>
                </w14:textFill>
              </w:rPr>
              <w:t>协调管理；包验收移交、包保修、包竣工资料收集整理、编制竣工图；综合单价包干、项目措施费包干、包验收合格，及</w:t>
            </w:r>
            <w:r>
              <w:rPr>
                <w:rFonts w:hint="eastAsia"/>
                <w:color w:val="000000" w:themeColor="text1"/>
                <w:sz w:val="21"/>
                <w:szCs w:val="21"/>
                <w14:textFill>
                  <w14:solidFill>
                    <w14:schemeClr w14:val="tx1"/>
                  </w14:solidFill>
                </w14:textFill>
              </w:rPr>
              <w:t>协助办理排水单元达标挂牌工作</w:t>
            </w:r>
            <w:r>
              <w:rPr>
                <w:rFonts w:hint="eastAsia"/>
                <w:color w:val="000000" w:themeColor="text1"/>
                <w:sz w:val="21"/>
                <w:szCs w:val="21"/>
                <w:lang w:val="en-US" w:eastAsia="zh-CN"/>
                <w14:textFill>
                  <w14:solidFill>
                    <w14:schemeClr w14:val="tx1"/>
                  </w14:solidFill>
                </w14:textFill>
              </w:rPr>
              <w:t>。</w:t>
            </w:r>
          </w:p>
          <w:p>
            <w:pP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本项目</w:t>
            </w:r>
            <w:r>
              <w:rPr>
                <w:rFonts w:hint="eastAsia"/>
                <w:color w:val="000000" w:themeColor="text1"/>
                <w:sz w:val="21"/>
                <w:szCs w:val="21"/>
                <w:lang w:eastAsia="zh-CN"/>
                <w14:textFill>
                  <w14:solidFill>
                    <w14:schemeClr w14:val="tx1"/>
                  </w14:solidFill>
                </w14:textFill>
              </w:rPr>
              <w:t>第一部分</w:t>
            </w:r>
            <w:r>
              <w:rPr>
                <w:rFonts w:hint="eastAsia"/>
                <w:color w:val="000000" w:themeColor="text1"/>
                <w:sz w:val="21"/>
                <w:szCs w:val="21"/>
                <w:lang w:val="en-US" w:eastAsia="zh-CN"/>
                <w14:textFill>
                  <w14:solidFill>
                    <w14:schemeClr w14:val="tx1"/>
                  </w14:solidFill>
                </w14:textFill>
              </w:rPr>
              <w:t>招标控制价为10万元，第二部分招标控制价为30万元，</w:t>
            </w:r>
            <w:r>
              <w:rPr>
                <w:rFonts w:hint="eastAsia"/>
                <w:color w:val="000000" w:themeColor="text1"/>
                <w:sz w:val="21"/>
                <w:szCs w:val="21"/>
                <w14:textFill>
                  <w14:solidFill>
                    <w14:schemeClr w14:val="tx1"/>
                  </w14:solidFill>
                </w14:textFill>
              </w:rPr>
              <w:t>已包括承包方为完成本项目工程所需的一切开支。</w:t>
            </w:r>
            <w:r>
              <w:rPr>
                <w:rFonts w:hint="eastAsia"/>
                <w:color w:val="000000" w:themeColor="text1"/>
                <w:sz w:val="21"/>
                <w:szCs w:val="21"/>
                <w:lang w:eastAsia="zh-CN"/>
                <w14:textFill>
                  <w14:solidFill>
                    <w14:schemeClr w14:val="tx1"/>
                  </w14:solidFill>
                </w14:textFill>
              </w:rPr>
              <w:t>如因发包人原因致原设计图纸发生变更或增加了本项目工程招标内容之外的项目，所需增加的费用按下述办法执行：见本招标文件《用户需求书》。</w:t>
            </w:r>
          </w:p>
          <w:p>
            <w:pPr>
              <w:pStyle w:val="2"/>
              <w:rPr>
                <w:rFonts w:hint="eastAsia" w:eastAsia="宋体"/>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（3）招标人需同时承接两个部分的工程。</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9</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质量标准</w:t>
            </w:r>
          </w:p>
        </w:tc>
        <w:tc>
          <w:tcPr>
            <w:tcW w:w="6754" w:type="dxa"/>
            <w:tcBorders>
              <w:top w:val="single" w:color="auto" w:sz="4" w:space="0"/>
              <w:left w:val="single" w:color="auto" w:sz="4" w:space="0"/>
              <w:bottom w:val="single" w:color="auto" w:sz="4" w:space="0"/>
              <w:right w:val="single" w:color="auto" w:sz="4" w:space="0"/>
            </w:tcBorders>
            <w:vAlign w:val="center"/>
          </w:tcPr>
          <w:p>
            <w:pPr>
              <w:pStyle w:val="2"/>
              <w:rPr>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符合国家相关标准及本招标文件要求。质量合格。要达到南沙区工业企业排水单元达标创建工作的要求</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10</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投标人资</w:t>
            </w:r>
            <w:r>
              <w:rPr>
                <w:rFonts w:hint="eastAsia" w:hAnsi="宋体" w:cs="宋体"/>
                <w:color w:val="000000" w:themeColor="text1"/>
                <w:sz w:val="21"/>
                <w:szCs w:val="21"/>
                <w:lang w:eastAsia="zh-CN"/>
                <w14:textFill>
                  <w14:solidFill>
                    <w14:schemeClr w14:val="tx1"/>
                  </w14:solidFill>
                </w14:textFill>
              </w:rPr>
              <w:t>格</w:t>
            </w:r>
            <w:r>
              <w:rPr>
                <w:rFonts w:hint="eastAsia" w:hAnsi="宋体" w:cs="宋体"/>
                <w:color w:val="000000" w:themeColor="text1"/>
                <w:sz w:val="21"/>
                <w:szCs w:val="21"/>
                <w14:textFill>
                  <w14:solidFill>
                    <w14:schemeClr w14:val="tx1"/>
                  </w14:solidFill>
                </w14:textFill>
              </w:rPr>
              <w:t>条件</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资质条件：企业注册资金大于</w:t>
            </w:r>
            <w:r>
              <w:rPr>
                <w:rFonts w:hint="eastAsia" w:hAnsi="宋体" w:cs="宋体"/>
                <w:color w:val="000000" w:themeColor="text1"/>
                <w:sz w:val="21"/>
                <w:szCs w:val="21"/>
                <w:lang w:val="en-US" w:eastAsia="zh-CN"/>
                <w14:textFill>
                  <w14:solidFill>
                    <w14:schemeClr w14:val="tx1"/>
                  </w14:solidFill>
                </w14:textFill>
              </w:rPr>
              <w:t>70万元</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11</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资格审查方式</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资格后审</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12</w:t>
            </w:r>
          </w:p>
        </w:tc>
        <w:tc>
          <w:tcPr>
            <w:tcW w:w="19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s="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报价以及单价和总价计算方式</w:t>
            </w:r>
          </w:p>
        </w:tc>
        <w:tc>
          <w:tcPr>
            <w:tcW w:w="6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color w:val="000000" w:themeColor="text1"/>
                <w:kern w:val="0"/>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工程量清单计价。</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13</w:t>
            </w:r>
          </w:p>
        </w:tc>
        <w:tc>
          <w:tcPr>
            <w:tcW w:w="19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是否接受联合体投标</w:t>
            </w:r>
          </w:p>
        </w:tc>
        <w:tc>
          <w:tcPr>
            <w:tcW w:w="6754" w:type="dxa"/>
            <w:tcBorders>
              <w:top w:val="single" w:color="auto" w:sz="4" w:space="0"/>
              <w:left w:val="single" w:color="auto" w:sz="4" w:space="0"/>
              <w:bottom w:val="single" w:color="auto" w:sz="4" w:space="0"/>
              <w:right w:val="single" w:color="auto" w:sz="4" w:space="0"/>
            </w:tcBorders>
            <w:vAlign w:val="center"/>
          </w:tcPr>
          <w:p>
            <w:pPr>
              <w:pStyle w:val="11"/>
              <w:topLinePunct/>
              <w:autoSpaceDE/>
              <w:autoSpaceDN/>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不接受</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14</w:t>
            </w:r>
          </w:p>
        </w:tc>
        <w:tc>
          <w:tcPr>
            <w:tcW w:w="19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费用承担和设计成果补偿</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不补偿</w:t>
            </w:r>
          </w:p>
        </w:tc>
      </w:tr>
      <w:tr>
        <w:tblPrEx>
          <w:tblLayout w:type="fixed"/>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15</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踏勘</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14:textFill>
                  <w14:solidFill>
                    <w14:schemeClr w14:val="tx1"/>
                  </w14:solidFill>
                </w14:textFill>
              </w:rPr>
            </w:pPr>
            <w:r>
              <w:rPr>
                <w:rFonts w:hint="eastAsia" w:hAnsi="宋体"/>
                <w:bCs/>
                <w:color w:val="000000" w:themeColor="text1"/>
                <w:sz w:val="21"/>
                <w:szCs w:val="21"/>
                <w:lang w:eastAsia="zh-CN"/>
                <w14:textFill>
                  <w14:solidFill>
                    <w14:schemeClr w14:val="tx1"/>
                  </w14:solidFill>
                </w14:textFill>
              </w:rPr>
              <w:t>招标人不集中组织，</w:t>
            </w:r>
            <w:r>
              <w:rPr>
                <w:rFonts w:hint="eastAsia" w:hAnsi="宋体"/>
                <w:b/>
                <w:bCs/>
                <w:color w:val="000000" w:themeColor="text1"/>
                <w:sz w:val="21"/>
                <w:szCs w:val="21"/>
                <w:lang w:eastAsia="zh-CN"/>
                <w14:textFill>
                  <w14:solidFill>
                    <w14:schemeClr w14:val="tx1"/>
                  </w14:solidFill>
                </w14:textFill>
              </w:rPr>
              <w:t>由投标人按需自行踏勘现场。</w:t>
            </w:r>
            <w:r>
              <w:rPr>
                <w:rFonts w:hint="eastAsia" w:hAnsi="宋体"/>
                <w:bCs/>
                <w:color w:val="000000" w:themeColor="text1"/>
                <w:sz w:val="21"/>
                <w:szCs w:val="21"/>
                <w14:textFill>
                  <w14:solidFill>
                    <w14:schemeClr w14:val="tx1"/>
                  </w14:solidFill>
                </w14:textFill>
              </w:rPr>
              <w:t>投标人及其代表必须承担进入现场后，由于</w:t>
            </w:r>
            <w:r>
              <w:rPr>
                <w:rFonts w:hint="eastAsia" w:hAnsi="宋体"/>
                <w:bCs/>
                <w:color w:val="000000" w:themeColor="text1"/>
                <w:sz w:val="21"/>
                <w:szCs w:val="21"/>
                <w:lang w:eastAsia="zh-CN"/>
                <w14:textFill>
                  <w14:solidFill>
                    <w14:schemeClr w14:val="tx1"/>
                  </w14:solidFill>
                </w14:textFill>
              </w:rPr>
              <w:t>自身</w:t>
            </w:r>
            <w:r>
              <w:rPr>
                <w:rFonts w:hint="eastAsia" w:hAnsi="宋体"/>
                <w:bCs/>
                <w:color w:val="000000" w:themeColor="text1"/>
                <w:sz w:val="21"/>
                <w:szCs w:val="21"/>
                <w14:textFill>
                  <w14:solidFill>
                    <w14:schemeClr w14:val="tx1"/>
                  </w14:solidFill>
                </w14:textFill>
              </w:rPr>
              <w:t>行为所造成的人身伤害、财产损失或损坏，以及其他任何原因造成的损失、损坏或费用。招标人在投标人及其代表考察过程不负任何责任。投标人不得因此使招标人承担有关的责任和蒙受损失。</w:t>
            </w:r>
            <w:r>
              <w:rPr>
                <w:rFonts w:hint="eastAsia" w:hAnsi="宋体"/>
                <w:b/>
                <w:color w:val="000000" w:themeColor="text1"/>
                <w:sz w:val="21"/>
                <w:szCs w:val="21"/>
                <w14:textFill>
                  <w14:solidFill>
                    <w14:schemeClr w14:val="tx1"/>
                  </w14:solidFill>
                </w14:textFill>
              </w:rPr>
              <w:t>投标人应</w:t>
            </w:r>
            <w:r>
              <w:rPr>
                <w:rFonts w:hint="eastAsia" w:hAnsi="宋体"/>
                <w:b/>
                <w:color w:val="000000" w:themeColor="text1"/>
                <w:sz w:val="21"/>
                <w:szCs w:val="21"/>
                <w:lang w:eastAsia="zh-CN"/>
                <w14:textFill>
                  <w14:solidFill>
                    <w14:schemeClr w14:val="tx1"/>
                  </w14:solidFill>
                </w14:textFill>
              </w:rPr>
              <w:t>核对招标文件工程内容，评估不明确隐蔽工程量，经</w:t>
            </w:r>
            <w:r>
              <w:rPr>
                <w:rFonts w:hint="eastAsia" w:hAnsi="宋体"/>
                <w:b/>
                <w:color w:val="000000" w:themeColor="text1"/>
                <w:sz w:val="21"/>
                <w:szCs w:val="21"/>
                <w14:textFill>
                  <w14:solidFill>
                    <w14:schemeClr w14:val="tx1"/>
                  </w14:solidFill>
                </w14:textFill>
              </w:rPr>
              <w:t>踏勘</w:t>
            </w:r>
            <w:r>
              <w:rPr>
                <w:rFonts w:hint="eastAsia" w:hAnsi="宋体"/>
                <w:b/>
                <w:color w:val="000000" w:themeColor="text1"/>
                <w:sz w:val="21"/>
                <w:szCs w:val="21"/>
                <w:lang w:eastAsia="zh-CN"/>
                <w14:textFill>
                  <w14:solidFill>
                    <w14:schemeClr w14:val="tx1"/>
                  </w14:solidFill>
                </w14:textFill>
              </w:rPr>
              <w:t>无异视为认可招标文件工程量并</w:t>
            </w:r>
            <w:r>
              <w:rPr>
                <w:rFonts w:hint="eastAsia" w:hAnsi="宋体"/>
                <w:b/>
                <w:color w:val="000000" w:themeColor="text1"/>
                <w:sz w:val="21"/>
                <w:szCs w:val="21"/>
                <w14:textFill>
                  <w14:solidFill>
                    <w14:schemeClr w14:val="tx1"/>
                  </w14:solidFill>
                </w14:textFill>
              </w:rPr>
              <w:t>承担踏勘现场的责任和风险。</w:t>
            </w:r>
          </w:p>
        </w:tc>
      </w:tr>
      <w:tr>
        <w:tblPrEx>
          <w:tblLayout w:type="fixed"/>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16</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投标答疑</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1.方式：</w:t>
            </w:r>
            <w:r>
              <w:rPr>
                <w:rFonts w:hint="eastAsia" w:hAnsi="宋体"/>
                <w:color w:val="000000" w:themeColor="text1"/>
                <w:sz w:val="21"/>
                <w:szCs w:val="21"/>
                <w:lang w:eastAsia="zh-CN"/>
                <w14:textFill>
                  <w14:solidFill>
                    <w14:schemeClr w14:val="tx1"/>
                  </w14:solidFill>
                </w14:textFill>
              </w:rPr>
              <w:t>电子邮件。</w:t>
            </w:r>
          </w:p>
          <w:p>
            <w:pP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2.投标人质疑期限：在递交投标文件截止日期前</w:t>
            </w:r>
            <w:r>
              <w:rPr>
                <w:rFonts w:hint="eastAsia" w:hAnsi="宋体"/>
                <w:color w:val="000000" w:themeColor="text1"/>
                <w:sz w:val="21"/>
                <w:szCs w:val="21"/>
                <w:lang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日</w:t>
            </w:r>
            <w:r>
              <w:rPr>
                <w:rFonts w:hint="eastAsia" w:hAnsi="宋体"/>
                <w:color w:val="000000" w:themeColor="text1"/>
                <w:sz w:val="21"/>
                <w:szCs w:val="21"/>
                <w:lang w:eastAsia="zh-CN"/>
                <w14:textFill>
                  <w14:solidFill>
                    <w14:schemeClr w14:val="tx1"/>
                  </w14:solidFill>
                </w14:textFill>
              </w:rPr>
              <w:t>。</w:t>
            </w:r>
          </w:p>
          <w:p>
            <w:pP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3.招标人澄清、修补或答疑期限：在递交投标文件截止日期前</w:t>
            </w:r>
            <w:r>
              <w:rPr>
                <w:rFonts w:hint="eastAsia" w:hAnsi="宋体"/>
                <w:color w:val="000000" w:themeColor="text1"/>
                <w:sz w:val="21"/>
                <w:szCs w:val="21"/>
                <w:lang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日</w:t>
            </w:r>
            <w:r>
              <w:rPr>
                <w:rFonts w:hint="eastAsia" w:hAnsi="宋体"/>
                <w:color w:val="000000" w:themeColor="text1"/>
                <w:sz w:val="21"/>
                <w:szCs w:val="21"/>
                <w:lang w:eastAsia="zh-CN"/>
                <w14:textFill>
                  <w14:solidFill>
                    <w14:schemeClr w14:val="tx1"/>
                  </w14:solidFill>
                </w14:textFill>
              </w:rPr>
              <w:t>。</w:t>
            </w:r>
          </w:p>
          <w:p>
            <w:pPr>
              <w:rPr>
                <w:rFonts w:hAnsi="宋体" w:cs="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4.答疑纪要须经招标</w:t>
            </w:r>
            <w:r>
              <w:rPr>
                <w:rFonts w:hint="eastAsia" w:hAnsi="宋体"/>
                <w:color w:val="000000" w:themeColor="text1"/>
                <w:sz w:val="21"/>
                <w:szCs w:val="21"/>
                <w:lang w:eastAsia="zh-CN"/>
                <w14:textFill>
                  <w14:solidFill>
                    <w14:schemeClr w14:val="tx1"/>
                  </w14:solidFill>
                </w14:textFill>
              </w:rPr>
              <w:t>人公章确认</w:t>
            </w:r>
            <w:r>
              <w:rPr>
                <w:rFonts w:hint="eastAsia" w:hAnsi="宋体"/>
                <w:color w:val="000000" w:themeColor="text1"/>
                <w:sz w:val="21"/>
                <w:szCs w:val="21"/>
                <w14:textFill>
                  <w14:solidFill>
                    <w14:schemeClr w14:val="tx1"/>
                  </w14:solidFill>
                </w14:textFill>
              </w:rPr>
              <w:t>，发布</w:t>
            </w:r>
            <w:r>
              <w:rPr>
                <w:rFonts w:hint="eastAsia" w:hAnsi="宋体"/>
                <w:color w:val="000000" w:themeColor="text1"/>
                <w:sz w:val="21"/>
                <w:szCs w:val="21"/>
                <w:lang w:eastAsia="zh-CN"/>
                <w14:textFill>
                  <w14:solidFill>
                    <w14:schemeClr w14:val="tx1"/>
                  </w14:solidFill>
                </w14:textFill>
              </w:rPr>
              <w:t>在招标人公司网页上的招标公告栏</w:t>
            </w:r>
            <w:r>
              <w:rPr>
                <w:rFonts w:hint="eastAsia" w:hAnsi="宋体"/>
                <w:color w:val="000000" w:themeColor="text1"/>
                <w:sz w:val="21"/>
                <w:szCs w:val="21"/>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17</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投标人拟分包的工作</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无</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18</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投标截止时间</w:t>
            </w:r>
          </w:p>
        </w:tc>
        <w:tc>
          <w:tcPr>
            <w:tcW w:w="6754" w:type="dxa"/>
            <w:tcBorders>
              <w:top w:val="single" w:color="auto" w:sz="4" w:space="0"/>
              <w:left w:val="single" w:color="auto" w:sz="4" w:space="0"/>
              <w:bottom w:val="single" w:color="auto" w:sz="4" w:space="0"/>
              <w:right w:val="single" w:color="auto" w:sz="4" w:space="0"/>
            </w:tcBorders>
            <w:vAlign w:val="center"/>
          </w:tcPr>
          <w:p>
            <w:pP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见招标公告</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19</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投标文件的</w:t>
            </w:r>
            <w:r>
              <w:rPr>
                <w:rFonts w:hint="eastAsia" w:hAnsi="宋体" w:cs="宋体"/>
                <w:color w:val="000000" w:themeColor="text1"/>
                <w:sz w:val="21"/>
                <w:szCs w:val="21"/>
                <w:lang w:eastAsia="zh-CN"/>
                <w14:textFill>
                  <w14:solidFill>
                    <w14:schemeClr w14:val="tx1"/>
                  </w14:solidFill>
                </w14:textFill>
              </w:rPr>
              <w:t>组成</w:t>
            </w:r>
          </w:p>
        </w:tc>
        <w:tc>
          <w:tcPr>
            <w:tcW w:w="6754" w:type="dxa"/>
            <w:tcBorders>
              <w:top w:val="single" w:color="auto" w:sz="4" w:space="0"/>
              <w:left w:val="single" w:color="auto" w:sz="4" w:space="0"/>
              <w:bottom w:val="single" w:color="auto" w:sz="4" w:space="0"/>
              <w:right w:val="single" w:color="auto" w:sz="4" w:space="0"/>
            </w:tcBorders>
            <w:vAlign w:val="center"/>
          </w:tcPr>
          <w:p>
            <w:pPr>
              <w:widowControl/>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见第</w:t>
            </w:r>
            <w:r>
              <w:rPr>
                <w:rFonts w:hint="eastAsia" w:hAnsi="宋体" w:cs="宋体"/>
                <w:color w:val="000000" w:themeColor="text1"/>
                <w:kern w:val="0"/>
                <w:sz w:val="21"/>
                <w:szCs w:val="21"/>
                <w:lang w:eastAsia="zh-CN"/>
                <w14:textFill>
                  <w14:solidFill>
                    <w14:schemeClr w14:val="tx1"/>
                  </w14:solidFill>
                </w14:textFill>
              </w:rPr>
              <w:t>五部分</w:t>
            </w:r>
            <w:r>
              <w:rPr>
                <w:rFonts w:hint="eastAsia" w:hAnsi="宋体" w:cs="宋体"/>
                <w:color w:val="000000" w:themeColor="text1"/>
                <w:kern w:val="0"/>
                <w:sz w:val="21"/>
                <w:szCs w:val="21"/>
                <w14:textFill>
                  <w14:solidFill>
                    <w14:schemeClr w14:val="tx1"/>
                  </w14:solidFill>
                </w14:textFill>
              </w:rPr>
              <w:t>《投标文件格式》要求</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20</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招标文件份数</w:t>
            </w:r>
          </w:p>
        </w:tc>
        <w:tc>
          <w:tcPr>
            <w:tcW w:w="6754" w:type="dxa"/>
            <w:tcBorders>
              <w:top w:val="single" w:color="auto" w:sz="4" w:space="0"/>
              <w:left w:val="single" w:color="auto" w:sz="4" w:space="0"/>
              <w:bottom w:val="single" w:color="auto" w:sz="4" w:space="0"/>
              <w:right w:val="single" w:color="auto" w:sz="4" w:space="0"/>
            </w:tcBorders>
            <w:vAlign w:val="center"/>
          </w:tcPr>
          <w:p>
            <w:pPr>
              <w:widowControl/>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1份正本，</w:t>
            </w:r>
            <w:r>
              <w:rPr>
                <w:rFonts w:hint="eastAsia" w:hAnsi="宋体" w:cs="宋体"/>
                <w:color w:val="000000" w:themeColor="text1"/>
                <w:kern w:val="0"/>
                <w:sz w:val="21"/>
                <w:szCs w:val="21"/>
                <w:lang w:eastAsia="zh-CN"/>
                <w14:textFill>
                  <w14:solidFill>
                    <w14:schemeClr w14:val="tx1"/>
                  </w14:solidFill>
                </w14:textFill>
              </w:rPr>
              <w:t>2</w:t>
            </w:r>
            <w:r>
              <w:rPr>
                <w:rFonts w:hint="eastAsia" w:hAnsi="宋体" w:cs="宋体"/>
                <w:color w:val="000000" w:themeColor="text1"/>
                <w:kern w:val="0"/>
                <w:sz w:val="21"/>
                <w:szCs w:val="21"/>
                <w14:textFill>
                  <w14:solidFill>
                    <w14:schemeClr w14:val="tx1"/>
                  </w14:solidFill>
                </w14:textFill>
              </w:rPr>
              <w:t>份副本。</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21</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投标有效期</w:t>
            </w:r>
          </w:p>
        </w:tc>
        <w:tc>
          <w:tcPr>
            <w:tcW w:w="6754" w:type="dxa"/>
            <w:tcBorders>
              <w:top w:val="single" w:color="auto" w:sz="4" w:space="0"/>
              <w:left w:val="single" w:color="auto" w:sz="4" w:space="0"/>
              <w:bottom w:val="single" w:color="auto" w:sz="4" w:space="0"/>
              <w:right w:val="single" w:color="auto" w:sz="4" w:space="0"/>
            </w:tcBorders>
            <w:vAlign w:val="center"/>
          </w:tcPr>
          <w:p>
            <w:pPr>
              <w:widowControl/>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120</w:t>
            </w:r>
            <w:r>
              <w:rPr>
                <w:rFonts w:hint="eastAsia" w:hAnsi="宋体" w:cs="宋体"/>
                <w:color w:val="000000" w:themeColor="text1"/>
                <w:kern w:val="0"/>
                <w:sz w:val="21"/>
                <w:szCs w:val="21"/>
                <w14:textFill>
                  <w14:solidFill>
                    <w14:schemeClr w14:val="tx1"/>
                  </w14:solidFill>
                </w14:textFill>
              </w:rPr>
              <w:t>日历天（从投标截止之日计起）</w:t>
            </w:r>
          </w:p>
        </w:tc>
      </w:tr>
      <w:tr>
        <w:tblPrEx>
          <w:tblLayout w:type="fixed"/>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22</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投标保证金</w:t>
            </w:r>
          </w:p>
        </w:tc>
        <w:tc>
          <w:tcPr>
            <w:tcW w:w="6754" w:type="dxa"/>
            <w:tcBorders>
              <w:top w:val="single" w:color="auto" w:sz="4" w:space="0"/>
              <w:left w:val="single" w:color="auto" w:sz="4" w:space="0"/>
              <w:bottom w:val="single" w:color="auto" w:sz="4" w:space="0"/>
              <w:right w:val="single" w:color="auto" w:sz="4" w:space="0"/>
            </w:tcBorders>
            <w:vAlign w:val="center"/>
          </w:tcPr>
          <w:p>
            <w:pPr>
              <w:topLinePunct/>
              <w:autoSpaceDE/>
              <w:autoSpaceDN/>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投标</w:t>
            </w:r>
            <w:r>
              <w:rPr>
                <w:rFonts w:hint="eastAsia" w:hAnsi="宋体" w:cs="宋体"/>
                <w:color w:val="000000" w:themeColor="text1"/>
                <w:kern w:val="0"/>
                <w:sz w:val="21"/>
                <w:szCs w:val="21"/>
                <w:lang w:eastAsia="zh-CN"/>
                <w14:textFill>
                  <w14:solidFill>
                    <w14:schemeClr w14:val="tx1"/>
                  </w14:solidFill>
                </w14:textFill>
              </w:rPr>
              <w:t>保证金</w:t>
            </w:r>
            <w:r>
              <w:rPr>
                <w:rFonts w:hint="eastAsia" w:hAnsi="宋体" w:cs="宋体"/>
                <w:color w:val="000000" w:themeColor="text1"/>
                <w:kern w:val="0"/>
                <w:sz w:val="21"/>
                <w:szCs w:val="21"/>
                <w14:textFill>
                  <w14:solidFill>
                    <w14:schemeClr w14:val="tx1"/>
                  </w14:solidFill>
                </w14:textFill>
              </w:rPr>
              <w:t>金额：</w:t>
            </w:r>
            <w:r>
              <w:rPr>
                <w:rFonts w:hint="eastAsia" w:hAnsi="宋体" w:cs="宋体"/>
                <w:color w:val="000000" w:themeColor="text1"/>
                <w:kern w:val="0"/>
                <w:sz w:val="21"/>
                <w:szCs w:val="21"/>
                <w:lang w:eastAsia="zh-CN"/>
                <w14:textFill>
                  <w14:solidFill>
                    <w14:schemeClr w14:val="tx1"/>
                  </w14:solidFill>
                </w14:textFill>
              </w:rPr>
              <w:t>¥</w:t>
            </w:r>
            <w:r>
              <w:rPr>
                <w:rFonts w:hint="eastAsia" w:hAnsi="宋体" w:cs="宋体"/>
                <w:color w:val="000000" w:themeColor="text1"/>
                <w:kern w:val="0"/>
                <w:sz w:val="21"/>
                <w:szCs w:val="21"/>
                <w:lang w:val="en-US" w:eastAsia="zh-CN"/>
                <w14:textFill>
                  <w14:solidFill>
                    <w14:schemeClr w14:val="tx1"/>
                  </w14:solidFill>
                </w14:textFill>
              </w:rPr>
              <w:t>8000</w:t>
            </w:r>
            <w:r>
              <w:rPr>
                <w:rFonts w:hint="eastAsia" w:hAnsi="宋体" w:cs="宋体"/>
                <w:color w:val="000000" w:themeColor="text1"/>
                <w:kern w:val="0"/>
                <w:sz w:val="21"/>
                <w:szCs w:val="21"/>
                <w:lang w:eastAsia="zh-CN"/>
                <w14:textFill>
                  <w14:solidFill>
                    <w14:schemeClr w14:val="tx1"/>
                  </w14:solidFill>
                </w14:textFill>
              </w:rPr>
              <w:t>元（</w:t>
            </w:r>
            <w:r>
              <w:rPr>
                <w:rFonts w:hint="eastAsia" w:hAnsi="宋体" w:cs="宋体"/>
                <w:color w:val="000000" w:themeColor="text1"/>
                <w:kern w:val="0"/>
                <w:sz w:val="21"/>
                <w:szCs w:val="21"/>
                <w14:textFill>
                  <w14:solidFill>
                    <w14:schemeClr w14:val="tx1"/>
                  </w14:solidFill>
                </w14:textFill>
              </w:rPr>
              <w:t>人民币</w:t>
            </w:r>
            <w:r>
              <w:rPr>
                <w:rFonts w:hint="eastAsia" w:hAnsi="宋体" w:cs="宋体"/>
                <w:color w:val="000000" w:themeColor="text1"/>
                <w:kern w:val="0"/>
                <w:sz w:val="21"/>
                <w:szCs w:val="21"/>
                <w:lang w:eastAsia="zh-CN"/>
                <w14:textFill>
                  <w14:solidFill>
                    <w14:schemeClr w14:val="tx1"/>
                  </w14:solidFill>
                </w14:textFill>
              </w:rPr>
              <w:t xml:space="preserve"> ：捌仟</w:t>
            </w:r>
            <w:r>
              <w:rPr>
                <w:rFonts w:hint="eastAsia" w:hAnsi="宋体" w:cs="宋体"/>
                <w:color w:val="000000" w:themeColor="text1"/>
                <w:kern w:val="0"/>
                <w:sz w:val="21"/>
                <w:szCs w:val="21"/>
                <w14:textFill>
                  <w14:solidFill>
                    <w14:schemeClr w14:val="tx1"/>
                  </w14:solidFill>
                </w14:textFill>
              </w:rPr>
              <w:t>元</w:t>
            </w:r>
            <w:r>
              <w:rPr>
                <w:rFonts w:hint="eastAsia" w:hAnsi="宋体" w:cs="宋体"/>
                <w:color w:val="000000" w:themeColor="text1"/>
                <w:kern w:val="0"/>
                <w:sz w:val="21"/>
                <w:szCs w:val="21"/>
                <w:lang w:eastAsia="zh-CN"/>
                <w14:textFill>
                  <w14:solidFill>
                    <w14:schemeClr w14:val="tx1"/>
                  </w14:solidFill>
                </w14:textFill>
              </w:rPr>
              <w:t>整）</w:t>
            </w:r>
          </w:p>
          <w:p>
            <w:pPr>
              <w:topLinePunct/>
              <w:autoSpaceDE/>
              <w:autoSpaceDN/>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缴纳时间：</w:t>
            </w:r>
            <w:r>
              <w:rPr>
                <w:rFonts w:hint="eastAsia" w:hAnsi="宋体" w:cs="宋体"/>
                <w:color w:val="000000" w:themeColor="text1"/>
                <w:kern w:val="0"/>
                <w:sz w:val="21"/>
                <w:szCs w:val="21"/>
                <w:lang w:eastAsia="zh-CN"/>
                <w14:textFill>
                  <w14:solidFill>
                    <w14:schemeClr w14:val="tx1"/>
                  </w14:solidFill>
                </w14:textFill>
              </w:rPr>
              <w:t>截</w:t>
            </w:r>
            <w:r>
              <w:rPr>
                <w:rFonts w:hint="eastAsia" w:hAnsi="宋体" w:cs="宋体"/>
                <w:color w:val="000000" w:themeColor="text1"/>
                <w:kern w:val="0"/>
                <w:sz w:val="21"/>
                <w:szCs w:val="21"/>
                <w14:textFill>
                  <w14:solidFill>
                    <w14:schemeClr w14:val="tx1"/>
                  </w14:solidFill>
                </w14:textFill>
              </w:rPr>
              <w:t>标之前</w:t>
            </w:r>
          </w:p>
          <w:p>
            <w:pPr>
              <w:rPr>
                <w:rFonts w:hAnsi="宋体"/>
                <w:color w:val="000000" w:themeColor="text1"/>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缴纳方式：</w:t>
            </w:r>
            <w:r>
              <w:rPr>
                <w:rFonts w:hint="eastAsia" w:hAnsi="宋体"/>
                <w:color w:val="000000" w:themeColor="text1"/>
                <w:sz w:val="21"/>
                <w:szCs w:val="21"/>
                <w14:textFill>
                  <w14:solidFill>
                    <w14:schemeClr w14:val="tx1"/>
                  </w14:solidFill>
                </w14:textFill>
              </w:rPr>
              <w:t>账户名称:</w:t>
            </w:r>
            <w:r>
              <w:rPr>
                <w:rFonts w:hint="eastAsia" w:hAnsi="宋体"/>
                <w:color w:val="000000" w:themeColor="text1"/>
                <w:sz w:val="21"/>
                <w:szCs w:val="21"/>
                <w:lang w:eastAsia="zh-CN"/>
                <w14:textFill>
                  <w14:solidFill>
                    <w14:schemeClr w14:val="tx1"/>
                  </w14:solidFill>
                </w14:textFill>
              </w:rPr>
              <w:t>广州广重重机有限公司</w:t>
            </w:r>
          </w:p>
          <w:p>
            <w:pPr>
              <w:ind w:firstLine="1050" w:firstLineChars="500"/>
              <w:rPr>
                <w:rFonts w:hAnsi="宋体"/>
                <w:strike/>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开户银行：中国银行广州大岗支行</w:t>
            </w:r>
          </w:p>
          <w:p>
            <w:pPr>
              <w:ind w:firstLine="1050" w:firstLineChars="500"/>
              <w:rPr>
                <w:rFonts w:hint="eastAsia" w:hAnsi="宋体" w:eastAsia="宋体" w:cs="宋体"/>
                <w:color w:val="000000" w:themeColor="text1"/>
                <w:kern w:val="0"/>
                <w:sz w:val="21"/>
                <w:szCs w:val="21"/>
                <w:lang w:val="en-US"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银行账号：627567397576</w:t>
            </w:r>
            <w:r>
              <w:rPr>
                <w:rFonts w:hint="eastAsia" w:hAnsi="宋体"/>
                <w:color w:val="000000" w:themeColor="text1"/>
                <w:sz w:val="21"/>
                <w:szCs w:val="21"/>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23</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是否允许递交备选投标方案</w:t>
            </w:r>
          </w:p>
        </w:tc>
        <w:tc>
          <w:tcPr>
            <w:tcW w:w="6754" w:type="dxa"/>
            <w:tcBorders>
              <w:top w:val="single" w:color="auto" w:sz="4" w:space="0"/>
              <w:left w:val="single" w:color="auto" w:sz="4" w:space="0"/>
              <w:bottom w:val="single" w:color="auto" w:sz="4" w:space="0"/>
              <w:right w:val="single" w:color="auto" w:sz="4" w:space="0"/>
            </w:tcBorders>
            <w:vAlign w:val="center"/>
          </w:tcPr>
          <w:p>
            <w:pPr>
              <w:pStyle w:val="11"/>
              <w:topLinePun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不允许。</w:t>
            </w:r>
          </w:p>
        </w:tc>
      </w:tr>
      <w:tr>
        <w:tblPrEx>
          <w:tblLayout w:type="fixed"/>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24</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递交投标文件地点</w:t>
            </w:r>
          </w:p>
        </w:tc>
        <w:tc>
          <w:tcPr>
            <w:tcW w:w="6754" w:type="dxa"/>
            <w:tcBorders>
              <w:top w:val="single" w:color="auto" w:sz="4" w:space="0"/>
              <w:left w:val="single" w:color="auto" w:sz="4" w:space="0"/>
              <w:bottom w:val="single" w:color="auto" w:sz="4" w:space="0"/>
              <w:right w:val="single" w:color="auto" w:sz="4" w:space="0"/>
            </w:tcBorders>
            <w:vAlign w:val="center"/>
          </w:tcPr>
          <w:p>
            <w:pPr>
              <w:widowControl/>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广州市番禺区钟顺路626号广州广重企业集团有限公司</w:t>
            </w:r>
            <w:r>
              <w:rPr>
                <w:rFonts w:hint="eastAsia" w:hAnsi="宋体" w:cs="宋体"/>
                <w:color w:val="000000" w:themeColor="text1"/>
                <w:kern w:val="0"/>
                <w:sz w:val="21"/>
                <w:szCs w:val="21"/>
                <w:lang w:eastAsia="zh-CN"/>
                <w14:textFill>
                  <w14:solidFill>
                    <w14:schemeClr w14:val="tx1"/>
                  </w14:solidFill>
                </w14:textFill>
              </w:rPr>
              <w:t>行政楼二楼</w:t>
            </w:r>
            <w:r>
              <w:rPr>
                <w:rFonts w:hint="eastAsia" w:hAnsi="宋体" w:cs="宋体"/>
                <w:color w:val="000000" w:themeColor="text1"/>
                <w:kern w:val="0"/>
                <w:sz w:val="21"/>
                <w:szCs w:val="21"/>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25</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投标文件递交及截止时间</w:t>
            </w:r>
          </w:p>
        </w:tc>
        <w:tc>
          <w:tcPr>
            <w:tcW w:w="6754" w:type="dxa"/>
            <w:tcBorders>
              <w:top w:val="single" w:color="auto" w:sz="4" w:space="0"/>
              <w:left w:val="single" w:color="auto" w:sz="4" w:space="0"/>
              <w:bottom w:val="single" w:color="auto" w:sz="4" w:space="0"/>
              <w:right w:val="single" w:color="auto" w:sz="4" w:space="0"/>
            </w:tcBorders>
            <w:vAlign w:val="center"/>
          </w:tcPr>
          <w:p>
            <w:pPr>
              <w:widowControl/>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见招标公告</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right w:val="single" w:color="auto" w:sz="4" w:space="0"/>
            </w:tcBorders>
            <w:vAlign w:val="center"/>
          </w:tcPr>
          <w:p>
            <w:pPr>
              <w:jc w:val="center"/>
              <w:rPr>
                <w:rFonts w:hAnsi="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26</w:t>
            </w:r>
          </w:p>
        </w:tc>
        <w:tc>
          <w:tcPr>
            <w:tcW w:w="1947" w:type="dxa"/>
            <w:tcBorders>
              <w:top w:val="single" w:color="auto" w:sz="4" w:space="0"/>
              <w:left w:val="single" w:color="auto" w:sz="4" w:space="0"/>
              <w:right w:val="single" w:color="auto" w:sz="4" w:space="0"/>
            </w:tcBorders>
            <w:vAlign w:val="center"/>
          </w:tcPr>
          <w:p>
            <w:pPr>
              <w:widowControl/>
              <w:jc w:val="center"/>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开标时间和地点</w:t>
            </w:r>
          </w:p>
        </w:tc>
        <w:tc>
          <w:tcPr>
            <w:tcW w:w="6754" w:type="dxa"/>
            <w:tcBorders>
              <w:top w:val="single" w:color="auto" w:sz="4" w:space="0"/>
              <w:left w:val="single" w:color="auto" w:sz="4" w:space="0"/>
              <w:right w:val="single" w:color="auto" w:sz="4" w:space="0"/>
            </w:tcBorders>
            <w:vAlign w:val="center"/>
          </w:tcPr>
          <w:p>
            <w:pPr>
              <w:widowControl/>
              <w:rPr>
                <w:rFonts w:hAnsi="宋体" w:cs="宋体"/>
                <w:color w:val="000000" w:themeColor="text1"/>
                <w:kern w:val="0"/>
                <w:sz w:val="21"/>
                <w:szCs w:val="21"/>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见招标公告</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right w:val="single" w:color="auto" w:sz="4" w:space="0"/>
            </w:tcBorders>
            <w:vAlign w:val="center"/>
          </w:tcPr>
          <w:p>
            <w:pPr>
              <w:jc w:val="center"/>
              <w:rPr>
                <w:rFonts w:hAnsi="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27</w:t>
            </w:r>
          </w:p>
        </w:tc>
        <w:tc>
          <w:tcPr>
            <w:tcW w:w="1947" w:type="dxa"/>
            <w:tcBorders>
              <w:top w:val="single" w:color="auto" w:sz="4" w:space="0"/>
              <w:left w:val="single" w:color="auto" w:sz="4" w:space="0"/>
              <w:right w:val="single" w:color="auto" w:sz="4" w:space="0"/>
            </w:tcBorders>
            <w:vAlign w:val="center"/>
          </w:tcPr>
          <w:p>
            <w:pPr>
              <w:widowControl/>
              <w:jc w:val="center"/>
              <w:rPr>
                <w:rFonts w:hAnsi="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开标评标办法</w:t>
            </w:r>
          </w:p>
        </w:tc>
        <w:tc>
          <w:tcPr>
            <w:tcW w:w="6754" w:type="dxa"/>
            <w:tcBorders>
              <w:top w:val="single" w:color="auto" w:sz="4" w:space="0"/>
              <w:left w:val="single" w:color="auto" w:sz="4" w:space="0"/>
              <w:right w:val="single" w:color="auto" w:sz="4" w:space="0"/>
            </w:tcBorders>
            <w:vAlign w:val="center"/>
          </w:tcPr>
          <w:p>
            <w:pPr>
              <w:widowControl/>
              <w:rPr>
                <w:rFonts w:hAnsi="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综合评价法</w:t>
            </w:r>
          </w:p>
        </w:tc>
      </w:tr>
      <w:tr>
        <w:tblPrEx>
          <w:tblLayout w:type="fixed"/>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28</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履约担保</w:t>
            </w:r>
          </w:p>
        </w:tc>
        <w:tc>
          <w:tcPr>
            <w:tcW w:w="6754" w:type="dxa"/>
            <w:tcBorders>
              <w:top w:val="single" w:color="auto" w:sz="4" w:space="0"/>
              <w:left w:val="single" w:color="auto" w:sz="4" w:space="0"/>
              <w:bottom w:val="single" w:color="auto" w:sz="4" w:space="0"/>
              <w:right w:val="single" w:color="auto" w:sz="4" w:space="0"/>
            </w:tcBorders>
            <w:vAlign w:val="center"/>
          </w:tcPr>
          <w:p>
            <w:pPr>
              <w:widowControl/>
              <w:rPr>
                <w:rFonts w:hAnsi="宋体" w:cs="宋体"/>
                <w:color w:val="000000" w:themeColor="text1"/>
                <w:kern w:val="0"/>
                <w:sz w:val="21"/>
                <w:szCs w:val="21"/>
                <w:lang w:eastAsia="zh-CN"/>
                <w14:textFill>
                  <w14:solidFill>
                    <w14:schemeClr w14:val="tx1"/>
                  </w14:solidFill>
                </w14:textFill>
              </w:rPr>
            </w:pPr>
            <w:r>
              <w:rPr>
                <w:rFonts w:hint="eastAsia" w:hAnsi="宋体" w:cs="宋体"/>
                <w:color w:val="000000" w:themeColor="text1"/>
                <w:kern w:val="0"/>
                <w:sz w:val="21"/>
                <w:szCs w:val="21"/>
                <w:lang w:eastAsia="zh-CN"/>
                <w14:textFill>
                  <w14:solidFill>
                    <w14:schemeClr w14:val="tx1"/>
                  </w14:solidFill>
                </w14:textFill>
              </w:rPr>
              <w:t>无</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numPr>
          <w:ilvl w:val="0"/>
          <w:numId w:val="1"/>
        </w:numPr>
        <w:tabs>
          <w:tab w:val="left" w:pos="567"/>
          <w:tab w:val="left" w:pos="2694"/>
          <w:tab w:val="left" w:pos="2835"/>
          <w:tab w:val="left" w:pos="3402"/>
        </w:tabs>
        <w:spacing w:before="0" w:after="0" w:line="360" w:lineRule="auto"/>
        <w:ind w:left="0"/>
        <w:rPr>
          <w:rFonts w:hAnsi="宋体"/>
          <w:color w:val="000000" w:themeColor="text1"/>
          <w:sz w:val="28"/>
          <w:szCs w:val="28"/>
          <w14:textFill>
            <w14:solidFill>
              <w14:schemeClr w14:val="tx1"/>
            </w14:solidFill>
          </w14:textFill>
        </w:rPr>
      </w:pPr>
      <w:bookmarkStart w:id="143" w:name="_Toc24902"/>
      <w:bookmarkStart w:id="144" w:name="_Toc13730"/>
      <w:bookmarkStart w:id="145" w:name="_Toc26585"/>
      <w:bookmarkStart w:id="146" w:name="_Toc19801"/>
      <w:bookmarkStart w:id="147" w:name="_Toc8797"/>
      <w:bookmarkStart w:id="148" w:name="_Toc8759"/>
      <w:bookmarkStart w:id="149" w:name="_Toc29328"/>
      <w:bookmarkStart w:id="150" w:name="_Toc5305"/>
      <w:bookmarkStart w:id="151" w:name="_Toc10569"/>
      <w:bookmarkStart w:id="152" w:name="_Toc512671744"/>
      <w:bookmarkStart w:id="153" w:name="_Toc3374"/>
      <w:bookmarkStart w:id="154" w:name="_Toc20994"/>
      <w:bookmarkStart w:id="155" w:name="_Toc1410062"/>
      <w:bookmarkStart w:id="156" w:name="_Toc17135"/>
      <w:bookmarkStart w:id="157" w:name="_Toc12438"/>
      <w:bookmarkStart w:id="158" w:name="_Toc19533"/>
      <w:bookmarkStart w:id="159" w:name="_Toc12038"/>
      <w:bookmarkStart w:id="160" w:name="_Toc15471"/>
      <w:bookmarkStart w:id="161" w:name="_Toc30590"/>
      <w:bookmarkStart w:id="162" w:name="_Toc20930"/>
      <w:bookmarkStart w:id="163" w:name="_Toc18854"/>
      <w:bookmarkStart w:id="164" w:name="_Toc15245"/>
      <w:bookmarkStart w:id="165" w:name="_Toc12334"/>
      <w:bookmarkStart w:id="166" w:name="_Toc28957"/>
      <w:bookmarkStart w:id="167" w:name="_Toc10379"/>
      <w:bookmarkStart w:id="168" w:name="_Toc29758"/>
      <w:bookmarkStart w:id="169" w:name="_Toc519599578"/>
      <w:bookmarkStart w:id="170" w:name="_Toc24230"/>
      <w:bookmarkStart w:id="171" w:name="_Toc12804"/>
      <w:bookmarkStart w:id="172" w:name="_Toc20264"/>
      <w:bookmarkStart w:id="173" w:name="_Toc14325"/>
      <w:bookmarkStart w:id="174" w:name="_Toc26369"/>
      <w:bookmarkStart w:id="175" w:name="_Toc25112"/>
      <w:bookmarkStart w:id="176" w:name="_Toc7463"/>
      <w:bookmarkStart w:id="177" w:name="_Toc20101"/>
      <w:bookmarkStart w:id="178" w:name="_Toc32035"/>
      <w:bookmarkStart w:id="179" w:name="_Toc10126"/>
      <w:bookmarkStart w:id="180" w:name="_Toc512332569"/>
      <w:bookmarkStart w:id="181" w:name="_Toc119753876"/>
      <w:r>
        <w:rPr>
          <w:rFonts w:hint="eastAsia" w:hAnsi="宋体"/>
          <w:color w:val="000000" w:themeColor="text1"/>
          <w:sz w:val="28"/>
          <w:szCs w:val="28"/>
          <w14:textFill>
            <w14:solidFill>
              <w14:schemeClr w14:val="tx1"/>
            </w14:solidFill>
          </w14:textFill>
        </w:rPr>
        <w:t>总则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bookmarkEnd w:id="180"/>
    <w:bookmarkEnd w:id="181"/>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182" w:name="_Toc512667813"/>
      <w:bookmarkEnd w:id="182"/>
      <w:bookmarkStart w:id="183" w:name="_Toc512350479"/>
      <w:bookmarkEnd w:id="183"/>
      <w:bookmarkStart w:id="184" w:name="_Toc512671745"/>
      <w:bookmarkEnd w:id="184"/>
      <w:bookmarkStart w:id="185" w:name="_Toc512673778"/>
      <w:bookmarkEnd w:id="185"/>
      <w:bookmarkStart w:id="186" w:name="_Toc512335800"/>
      <w:bookmarkEnd w:id="186"/>
      <w:bookmarkStart w:id="187" w:name="_Toc5050"/>
      <w:bookmarkStart w:id="188" w:name="_Toc15571"/>
      <w:bookmarkStart w:id="189" w:name="_Toc26019"/>
      <w:bookmarkStart w:id="190" w:name="_Toc8679"/>
      <w:bookmarkStart w:id="191" w:name="_Toc13345"/>
      <w:bookmarkStart w:id="192" w:name="_Toc3869"/>
      <w:bookmarkStart w:id="193" w:name="_Toc16444"/>
      <w:bookmarkStart w:id="194" w:name="_Toc29476"/>
      <w:bookmarkStart w:id="195" w:name="_Toc1410063"/>
      <w:bookmarkStart w:id="196" w:name="_Toc119753877"/>
      <w:bookmarkStart w:id="197" w:name="_Toc8699"/>
      <w:bookmarkStart w:id="198" w:name="_Toc10123"/>
      <w:bookmarkStart w:id="199" w:name="_Toc8092"/>
      <w:bookmarkStart w:id="200" w:name="_Toc19928"/>
      <w:bookmarkStart w:id="201" w:name="_Toc9752"/>
      <w:bookmarkStart w:id="202" w:name="_Toc11093"/>
      <w:bookmarkStart w:id="203" w:name="_Toc32591"/>
      <w:bookmarkStart w:id="204" w:name="_Toc12394"/>
      <w:bookmarkStart w:id="205" w:name="_Toc21099"/>
      <w:bookmarkStart w:id="206" w:name="_Toc18755"/>
      <w:bookmarkStart w:id="207" w:name="_Toc14318"/>
      <w:bookmarkStart w:id="208" w:name="_Toc3756"/>
      <w:bookmarkStart w:id="209" w:name="_Toc18821"/>
      <w:bookmarkStart w:id="210" w:name="_Toc4047"/>
      <w:bookmarkStart w:id="211" w:name="_Toc8938"/>
      <w:bookmarkStart w:id="212" w:name="_Toc1286"/>
      <w:bookmarkStart w:id="213" w:name="_Toc27064"/>
      <w:bookmarkStart w:id="214" w:name="_Toc28906"/>
      <w:bookmarkStart w:id="215" w:name="_Toc14111"/>
      <w:bookmarkStart w:id="216" w:name="_Toc28715"/>
      <w:bookmarkStart w:id="217" w:name="_Toc512671746"/>
      <w:bookmarkStart w:id="218" w:name="_Toc512332570"/>
      <w:bookmarkStart w:id="219" w:name="_Toc5235"/>
      <w:bookmarkStart w:id="220" w:name="_Toc19534"/>
      <w:bookmarkStart w:id="221" w:name="_Toc23859"/>
      <w:bookmarkStart w:id="222" w:name="_Toc1383"/>
      <w:bookmarkStart w:id="223" w:name="_Toc519599579"/>
      <w:bookmarkStart w:id="224" w:name="_Toc7718"/>
      <w:bookmarkStart w:id="225" w:name="_Toc11616"/>
      <w:r>
        <w:rPr>
          <w:rFonts w:hAnsi="宋体"/>
          <w:color w:val="000000" w:themeColor="text1"/>
          <w14:textFill>
            <w14:solidFill>
              <w14:schemeClr w14:val="tx1"/>
            </w14:solidFill>
          </w14:textFill>
        </w:rPr>
        <w:t>项目综合说明</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numPr>
          <w:ilvl w:val="1"/>
          <w:numId w:val="2"/>
        </w:numPr>
        <w:tabs>
          <w:tab w:val="left" w:pos="0"/>
          <w:tab w:val="left" w:pos="1000"/>
        </w:tabs>
        <w:topLinePunct/>
        <w:spacing w:line="360" w:lineRule="auto"/>
        <w:ind w:left="0"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本次招标项目综合说明见《投标须知前附表》介绍。</w:t>
      </w:r>
    </w:p>
    <w:p>
      <w:pPr>
        <w:numPr>
          <w:ilvl w:val="1"/>
          <w:numId w:val="2"/>
        </w:numPr>
        <w:tabs>
          <w:tab w:val="left" w:pos="0"/>
          <w:tab w:val="left" w:pos="1000"/>
        </w:tabs>
        <w:topLinePunct/>
        <w:spacing w:line="360" w:lineRule="auto"/>
        <w:ind w:left="0"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招标方式：</w:t>
      </w:r>
      <w:r>
        <w:rPr>
          <w:rFonts w:hint="eastAsia" w:hAnsi="宋体"/>
          <w:color w:val="000000" w:themeColor="text1"/>
          <w:sz w:val="21"/>
          <w:szCs w:val="21"/>
          <w:lang w:eastAsia="zh-CN"/>
          <w14:textFill>
            <w14:solidFill>
              <w14:schemeClr w14:val="tx1"/>
            </w14:solidFill>
          </w14:textFill>
        </w:rPr>
        <w:t>邀请</w:t>
      </w:r>
      <w:r>
        <w:rPr>
          <w:rFonts w:hAnsi="宋体"/>
          <w:color w:val="000000" w:themeColor="text1"/>
          <w:sz w:val="21"/>
          <w:szCs w:val="21"/>
          <w14:textFill>
            <w14:solidFill>
              <w14:schemeClr w14:val="tx1"/>
            </w14:solidFill>
          </w14:textFill>
        </w:rPr>
        <w:t>招标。</w:t>
      </w:r>
    </w:p>
    <w:p>
      <w:pPr>
        <w:numPr>
          <w:ilvl w:val="1"/>
          <w:numId w:val="2"/>
        </w:numPr>
        <w:tabs>
          <w:tab w:val="left" w:pos="0"/>
          <w:tab w:val="left" w:pos="1000"/>
        </w:tabs>
        <w:topLinePunct/>
        <w:spacing w:line="360" w:lineRule="auto"/>
        <w:ind w:left="0"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招标范围：见</w:t>
      </w:r>
      <w:r>
        <w:rPr>
          <w:rFonts w:hint="eastAsia" w:hAnsi="宋体"/>
          <w:color w:val="000000" w:themeColor="text1"/>
          <w:sz w:val="21"/>
          <w:szCs w:val="21"/>
          <w:lang w:eastAsia="zh-CN"/>
          <w14:textFill>
            <w14:solidFill>
              <w14:schemeClr w14:val="tx1"/>
            </w14:solidFill>
          </w14:textFill>
        </w:rPr>
        <w:t>招标公告</w:t>
      </w:r>
      <w:r>
        <w:rPr>
          <w:rFonts w:hAnsi="宋体"/>
          <w:color w:val="000000" w:themeColor="text1"/>
          <w:sz w:val="21"/>
          <w:szCs w:val="21"/>
          <w14:textFill>
            <w14:solidFill>
              <w14:schemeClr w14:val="tx1"/>
            </w14:solidFill>
          </w14:textFill>
        </w:rPr>
        <w:t>。</w:t>
      </w:r>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226" w:name="_Toc119753878"/>
      <w:bookmarkStart w:id="227" w:name="_Toc4441"/>
      <w:bookmarkStart w:id="228" w:name="_Toc24813"/>
      <w:bookmarkStart w:id="229" w:name="_Toc512671747"/>
      <w:bookmarkStart w:id="230" w:name="_Toc7980"/>
      <w:bookmarkStart w:id="231" w:name="_Toc15769"/>
      <w:bookmarkStart w:id="232" w:name="_Toc23796"/>
      <w:bookmarkStart w:id="233" w:name="_Toc16017"/>
      <w:bookmarkStart w:id="234" w:name="_Toc512332571"/>
      <w:bookmarkStart w:id="235" w:name="_Toc5540"/>
      <w:bookmarkStart w:id="236" w:name="_Toc7379"/>
      <w:bookmarkStart w:id="237" w:name="_Toc20771"/>
      <w:bookmarkStart w:id="238" w:name="_Toc22631"/>
      <w:bookmarkStart w:id="239" w:name="_Toc22302"/>
      <w:bookmarkStart w:id="240" w:name="_Toc26186"/>
      <w:bookmarkStart w:id="241" w:name="_Toc6582"/>
      <w:bookmarkStart w:id="242" w:name="_Toc2352"/>
      <w:bookmarkStart w:id="243" w:name="_Toc10595"/>
      <w:bookmarkStart w:id="244" w:name="_Toc3700"/>
      <w:bookmarkStart w:id="245" w:name="_Toc11549"/>
      <w:bookmarkStart w:id="246" w:name="_Toc10032"/>
      <w:bookmarkStart w:id="247" w:name="_Toc1410064"/>
      <w:bookmarkStart w:id="248" w:name="_Toc16889"/>
      <w:bookmarkStart w:id="249" w:name="_Toc14315"/>
      <w:bookmarkStart w:id="250" w:name="_Toc19991"/>
      <w:bookmarkStart w:id="251" w:name="_Toc13609"/>
      <w:bookmarkStart w:id="252" w:name="_Toc18555"/>
      <w:bookmarkStart w:id="253" w:name="_Toc28467"/>
      <w:bookmarkStart w:id="254" w:name="_Toc519599580"/>
      <w:bookmarkStart w:id="255" w:name="_Toc5898"/>
      <w:bookmarkStart w:id="256" w:name="_Toc15435"/>
      <w:bookmarkStart w:id="257" w:name="_Toc13196"/>
      <w:bookmarkStart w:id="258" w:name="_Toc22939"/>
      <w:bookmarkStart w:id="259" w:name="_Toc5995"/>
      <w:bookmarkStart w:id="260" w:name="_Toc25724"/>
      <w:bookmarkStart w:id="261" w:name="_Toc1326"/>
      <w:bookmarkStart w:id="262" w:name="_Toc13879"/>
      <w:bookmarkStart w:id="263" w:name="_Toc20063"/>
      <w:bookmarkStart w:id="264" w:name="_Toc5762"/>
      <w:r>
        <w:rPr>
          <w:rFonts w:hAnsi="宋体"/>
          <w:color w:val="000000" w:themeColor="text1"/>
          <w14:textFill>
            <w14:solidFill>
              <w14:schemeClr w14:val="tx1"/>
            </w14:solidFill>
          </w14:textFill>
        </w:rPr>
        <w:t>定义</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24"/>
        <w:tabs>
          <w:tab w:val="left" w:pos="567"/>
        </w:tabs>
        <w:topLinePunct/>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本招标文件使用的下列词语有如下规定意义：</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招标人</w:t>
      </w:r>
      <w:r>
        <w:rPr>
          <w:rFonts w:hint="eastAsia" w:ascii="Times New Roman" w:hAnsi="宋体"/>
          <w:color w:val="000000" w:themeColor="text1"/>
          <w:sz w:val="21"/>
          <w:szCs w:val="21"/>
          <w:lang w:eastAsia="zh-CN"/>
          <w14:textFill>
            <w14:solidFill>
              <w14:schemeClr w14:val="tx1"/>
            </w14:solidFill>
          </w14:textFill>
        </w:rPr>
        <w:t>：广州广重重机有限公司</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发包人、项目建设单位</w:t>
      </w:r>
      <w:r>
        <w:rPr>
          <w:rFonts w:hint="eastAsia" w:ascii="Times New Roman" w:hAnsi="宋体"/>
          <w:color w:val="000000" w:themeColor="text1"/>
          <w:sz w:val="21"/>
          <w:szCs w:val="21"/>
          <w:lang w:eastAsia="zh-CN"/>
          <w14:textFill>
            <w14:solidFill>
              <w14:schemeClr w14:val="tx1"/>
            </w14:solidFill>
          </w14:textFill>
        </w:rPr>
        <w:t>：广州广重重机有限公司</w:t>
      </w:r>
      <w:r>
        <w:rPr>
          <w:rFonts w:ascii="Times New Roman" w:hAnsi="宋体"/>
          <w:color w:val="000000" w:themeColor="text1"/>
          <w:sz w:val="21"/>
          <w:szCs w:val="21"/>
          <w14:textFill>
            <w14:solidFill>
              <w14:schemeClr w14:val="tx1"/>
            </w14:solidFill>
          </w14:textFill>
        </w:rPr>
        <w:t>。</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投标人：指满足投标报名条件、实质性响应招标、参加投标竞争的依法成立的企业法人。</w:t>
      </w:r>
    </w:p>
    <w:p>
      <w:pPr>
        <w:pStyle w:val="24"/>
        <w:numPr>
          <w:ilvl w:val="1"/>
          <w:numId w:val="2"/>
        </w:numPr>
        <w:tabs>
          <w:tab w:val="left" w:pos="0"/>
          <w:tab w:val="left" w:pos="1000"/>
          <w:tab w:val="left" w:pos="1400"/>
        </w:tabs>
        <w:topLinePunct/>
        <w:autoSpaceDE/>
        <w:autoSpaceDN/>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lang w:eastAsia="zh-CN"/>
          <w14:textFill>
            <w14:solidFill>
              <w14:schemeClr w14:val="tx1"/>
            </w14:solidFill>
          </w14:textFill>
        </w:rPr>
        <w:t>承包人</w:t>
      </w:r>
      <w:r>
        <w:rPr>
          <w:rFonts w:ascii="Times New Roman" w:hAnsi="宋体"/>
          <w:color w:val="000000" w:themeColor="text1"/>
          <w:sz w:val="21"/>
          <w:szCs w:val="21"/>
          <w14:textFill>
            <w14:solidFill>
              <w14:schemeClr w14:val="tx1"/>
            </w14:solidFill>
          </w14:textFill>
        </w:rPr>
        <w:t>：指其投标被招标人接受并与</w:t>
      </w:r>
      <w:r>
        <w:rPr>
          <w:rFonts w:hint="eastAsia" w:ascii="Times New Roman" w:hAnsi="宋体"/>
          <w:color w:val="000000" w:themeColor="text1"/>
          <w:sz w:val="21"/>
          <w:szCs w:val="21"/>
          <w:lang w:eastAsia="zh-CN"/>
          <w14:textFill>
            <w14:solidFill>
              <w14:schemeClr w14:val="tx1"/>
            </w14:solidFill>
          </w14:textFill>
        </w:rPr>
        <w:t>发包</w:t>
      </w:r>
      <w:r>
        <w:rPr>
          <w:rFonts w:ascii="Times New Roman" w:hAnsi="宋体"/>
          <w:color w:val="000000" w:themeColor="text1"/>
          <w:sz w:val="21"/>
          <w:szCs w:val="21"/>
          <w14:textFill>
            <w14:solidFill>
              <w14:schemeClr w14:val="tx1"/>
            </w14:solidFill>
          </w14:textFill>
        </w:rPr>
        <w:t>人签订合同的单位。</w:t>
      </w:r>
    </w:p>
    <w:p>
      <w:pPr>
        <w:pStyle w:val="24"/>
        <w:numPr>
          <w:ilvl w:val="1"/>
          <w:numId w:val="2"/>
        </w:numPr>
        <w:tabs>
          <w:tab w:val="left" w:pos="0"/>
          <w:tab w:val="left" w:pos="1000"/>
          <w:tab w:val="left" w:pos="1400"/>
        </w:tabs>
        <w:topLinePunct/>
        <w:autoSpaceDE/>
        <w:autoSpaceDN/>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招标文件</w:t>
      </w:r>
      <w:r>
        <w:rPr>
          <w:rFonts w:ascii="Times New Roman" w:hAnsi="宋体"/>
          <w:color w:val="000000" w:themeColor="text1"/>
          <w:sz w:val="21"/>
          <w:szCs w:val="21"/>
          <w:lang w:eastAsia="zh-CN"/>
          <w14:textFill>
            <w14:solidFill>
              <w14:schemeClr w14:val="tx1"/>
            </w14:solidFill>
          </w14:textFill>
        </w:rPr>
        <w:t>：</w:t>
      </w:r>
      <w:r>
        <w:rPr>
          <w:rFonts w:ascii="Times New Roman" w:hAnsi="宋体"/>
          <w:color w:val="000000" w:themeColor="text1"/>
          <w:sz w:val="21"/>
          <w:szCs w:val="21"/>
          <w14:textFill>
            <w14:solidFill>
              <w14:schemeClr w14:val="tx1"/>
            </w14:solidFill>
          </w14:textFill>
        </w:rPr>
        <w:t>指由招标</w:t>
      </w:r>
      <w:r>
        <w:rPr>
          <w:rFonts w:ascii="Times New Roman" w:hAnsi="宋体"/>
          <w:color w:val="000000" w:themeColor="text1"/>
          <w:sz w:val="21"/>
          <w:szCs w:val="21"/>
          <w:lang w:eastAsia="zh-CN"/>
          <w14:textFill>
            <w14:solidFill>
              <w14:schemeClr w14:val="tx1"/>
            </w14:solidFill>
          </w14:textFill>
        </w:rPr>
        <w:t>人</w:t>
      </w:r>
      <w:r>
        <w:rPr>
          <w:rFonts w:ascii="Times New Roman" w:hAnsi="宋体"/>
          <w:color w:val="000000" w:themeColor="text1"/>
          <w:sz w:val="21"/>
          <w:szCs w:val="21"/>
          <w14:textFill>
            <w14:solidFill>
              <w14:schemeClr w14:val="tx1"/>
            </w14:solidFill>
          </w14:textFill>
        </w:rPr>
        <w:t>发出的本文件（包括全部章节、附件）及招标答疑会会议纪要和招标文件的澄清与修改文件</w:t>
      </w:r>
      <w:r>
        <w:rPr>
          <w:rFonts w:ascii="Times New Roman" w:hAnsi="宋体"/>
          <w:color w:val="000000" w:themeColor="text1"/>
          <w:sz w:val="21"/>
          <w:szCs w:val="21"/>
          <w:lang w:eastAsia="zh-CN"/>
          <w14:textFill>
            <w14:solidFill>
              <w14:schemeClr w14:val="tx1"/>
            </w14:solidFill>
          </w14:textFill>
        </w:rPr>
        <w:t>。</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投标文件</w:t>
      </w:r>
      <w:r>
        <w:rPr>
          <w:rFonts w:ascii="Times New Roman" w:hAnsi="宋体"/>
          <w:color w:val="000000" w:themeColor="text1"/>
          <w:sz w:val="21"/>
          <w:szCs w:val="21"/>
          <w:lang w:eastAsia="zh-CN"/>
          <w14:textFill>
            <w14:solidFill>
              <w14:schemeClr w14:val="tx1"/>
            </w14:solidFill>
          </w14:textFill>
        </w:rPr>
        <w:t>：</w:t>
      </w:r>
      <w:r>
        <w:rPr>
          <w:rFonts w:ascii="Times New Roman" w:hAnsi="宋体"/>
          <w:color w:val="000000" w:themeColor="text1"/>
          <w:sz w:val="21"/>
          <w:szCs w:val="21"/>
          <w14:textFill>
            <w14:solidFill>
              <w14:schemeClr w14:val="tx1"/>
            </w14:solidFill>
          </w14:textFill>
        </w:rPr>
        <w:t>指投标人根据本项目招标文件向招标人提交的全部</w:t>
      </w:r>
      <w:r>
        <w:rPr>
          <w:rFonts w:hint="eastAsia" w:ascii="Times New Roman" w:hAnsi="宋体"/>
          <w:color w:val="000000" w:themeColor="text1"/>
          <w:sz w:val="21"/>
          <w:szCs w:val="21"/>
          <w:lang w:eastAsia="zh-CN"/>
          <w14:textFill>
            <w14:solidFill>
              <w14:schemeClr w14:val="tx1"/>
            </w14:solidFill>
          </w14:textFill>
        </w:rPr>
        <w:t>文件</w:t>
      </w:r>
      <w:r>
        <w:rPr>
          <w:rFonts w:ascii="Times New Roman" w:hAnsi="宋体"/>
          <w:color w:val="000000" w:themeColor="text1"/>
          <w:sz w:val="21"/>
          <w:szCs w:val="21"/>
          <w14:textFill>
            <w14:solidFill>
              <w14:schemeClr w14:val="tx1"/>
            </w14:solidFill>
          </w14:textFill>
        </w:rPr>
        <w:t>。</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书面文件</w:t>
      </w:r>
      <w:r>
        <w:rPr>
          <w:rFonts w:ascii="Times New Roman" w:hAnsi="宋体"/>
          <w:color w:val="000000" w:themeColor="text1"/>
          <w:sz w:val="21"/>
          <w:szCs w:val="21"/>
          <w:lang w:eastAsia="zh-CN"/>
          <w14:textFill>
            <w14:solidFill>
              <w14:schemeClr w14:val="tx1"/>
            </w14:solidFill>
          </w14:textFill>
        </w:rPr>
        <w:t>：</w:t>
      </w:r>
      <w:r>
        <w:rPr>
          <w:rFonts w:ascii="Times New Roman" w:hAnsi="宋体"/>
          <w:color w:val="000000" w:themeColor="text1"/>
          <w:sz w:val="21"/>
          <w:szCs w:val="21"/>
          <w14:textFill>
            <w14:solidFill>
              <w14:schemeClr w14:val="tx1"/>
            </w14:solidFill>
          </w14:textFill>
        </w:rPr>
        <w:t>指打字或印刷的文件，包括电传、电报和传真</w:t>
      </w:r>
      <w:r>
        <w:rPr>
          <w:rFonts w:hint="eastAsia" w:ascii="Times New Roman" w:hAnsi="宋体"/>
          <w:color w:val="000000" w:themeColor="text1"/>
          <w:sz w:val="21"/>
          <w:szCs w:val="21"/>
          <w:lang w:eastAsia="zh-CN"/>
          <w14:textFill>
            <w14:solidFill>
              <w14:schemeClr w14:val="tx1"/>
            </w14:solidFill>
          </w14:textFill>
        </w:rPr>
        <w:t>。</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日期：指公历日</w:t>
      </w:r>
      <w:r>
        <w:rPr>
          <w:rFonts w:hint="eastAsia" w:ascii="Times New Roman" w:hAnsi="宋体"/>
          <w:color w:val="000000" w:themeColor="text1"/>
          <w:sz w:val="21"/>
          <w:szCs w:val="21"/>
          <w:lang w:eastAsia="zh-CN"/>
          <w14:textFill>
            <w14:solidFill>
              <w14:schemeClr w14:val="tx1"/>
            </w14:solidFill>
          </w14:textFill>
        </w:rPr>
        <w:t>。</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评标委员会：评标委员会是依《中华人民共和国招标投标法》组建的专门负责本项目评标工作的临时性机构。</w:t>
      </w:r>
    </w:p>
    <w:p>
      <w:pPr>
        <w:pStyle w:val="24"/>
        <w:numPr>
          <w:ilvl w:val="1"/>
          <w:numId w:val="2"/>
        </w:numPr>
        <w:tabs>
          <w:tab w:val="left" w:pos="0"/>
          <w:tab w:val="left" w:pos="1000"/>
          <w:tab w:val="left" w:pos="1400"/>
        </w:tabs>
        <w:topLinePunct/>
        <w:autoSpaceDE/>
        <w:autoSpaceDN/>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招标文件中的标题或题名仅起引导作用，而不应视为对招标文件内容的理解和解释。</w:t>
      </w:r>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265" w:name="_Toc512673781"/>
      <w:bookmarkEnd w:id="265"/>
      <w:bookmarkStart w:id="266" w:name="_Toc512667816"/>
      <w:bookmarkEnd w:id="266"/>
      <w:bookmarkStart w:id="267" w:name="_Toc512350482"/>
      <w:bookmarkEnd w:id="267"/>
      <w:bookmarkStart w:id="268" w:name="_Toc512671748"/>
      <w:bookmarkEnd w:id="268"/>
      <w:bookmarkStart w:id="269" w:name="_Toc512350147"/>
      <w:bookmarkEnd w:id="269"/>
      <w:bookmarkStart w:id="270" w:name="_Toc512335803"/>
      <w:bookmarkEnd w:id="270"/>
      <w:bookmarkStart w:id="271" w:name="_Toc29499"/>
      <w:bookmarkStart w:id="272" w:name="_Toc4104"/>
      <w:bookmarkStart w:id="273" w:name="_Toc20842"/>
      <w:bookmarkStart w:id="274" w:name="_Toc13983"/>
      <w:bookmarkStart w:id="275" w:name="_Toc11966"/>
      <w:bookmarkStart w:id="276" w:name="_Toc12010"/>
      <w:bookmarkStart w:id="277" w:name="_Toc13235"/>
      <w:bookmarkStart w:id="278" w:name="_Toc11856"/>
      <w:bookmarkStart w:id="279" w:name="_Toc14088"/>
      <w:bookmarkStart w:id="280" w:name="_Toc9683"/>
      <w:bookmarkStart w:id="281" w:name="_Toc1118"/>
      <w:bookmarkStart w:id="282" w:name="_Toc512671749"/>
      <w:bookmarkStart w:id="283" w:name="_Toc5555"/>
      <w:bookmarkStart w:id="284" w:name="_Toc519599581"/>
      <w:bookmarkStart w:id="285" w:name="_Toc28478"/>
      <w:bookmarkStart w:id="286" w:name="_Toc20473"/>
      <w:bookmarkStart w:id="287" w:name="_Toc30573"/>
      <w:bookmarkStart w:id="288" w:name="_Toc17811"/>
      <w:bookmarkStart w:id="289" w:name="_Toc12124"/>
      <w:bookmarkStart w:id="290" w:name="_Toc7961"/>
      <w:bookmarkStart w:id="291" w:name="_Toc9640"/>
      <w:bookmarkStart w:id="292" w:name="_Toc13733"/>
      <w:bookmarkStart w:id="293" w:name="_Toc2201"/>
      <w:bookmarkStart w:id="294" w:name="_Toc4163"/>
      <w:bookmarkStart w:id="295" w:name="_Toc30200"/>
      <w:bookmarkStart w:id="296" w:name="_Toc32426"/>
      <w:bookmarkStart w:id="297" w:name="_Toc32273"/>
      <w:bookmarkStart w:id="298" w:name="_Toc22948"/>
      <w:bookmarkStart w:id="299" w:name="_Toc7031"/>
      <w:bookmarkStart w:id="300" w:name="_Toc1410065"/>
      <w:bookmarkStart w:id="301" w:name="_Toc32378"/>
      <w:bookmarkStart w:id="302" w:name="_Toc28623"/>
      <w:bookmarkStart w:id="303" w:name="_Toc512332572"/>
      <w:bookmarkStart w:id="304" w:name="_Toc29295"/>
      <w:bookmarkStart w:id="305" w:name="_Toc26440"/>
      <w:bookmarkStart w:id="306" w:name="_Toc26217"/>
      <w:bookmarkStart w:id="307" w:name="_Toc22596"/>
      <w:bookmarkStart w:id="308" w:name="_Toc119753879"/>
      <w:bookmarkStart w:id="309" w:name="_Toc25793"/>
      <w:r>
        <w:rPr>
          <w:rFonts w:hAnsi="宋体"/>
          <w:color w:val="000000" w:themeColor="text1"/>
          <w14:textFill>
            <w14:solidFill>
              <w14:schemeClr w14:val="tx1"/>
            </w14:solidFill>
          </w14:textFill>
        </w:rPr>
        <w:t>合格的投标人</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bookmarkStart w:id="310" w:name="_Toc119753880"/>
      <w:r>
        <w:rPr>
          <w:rFonts w:ascii="Times New Roman" w:hAnsi="宋体"/>
          <w:color w:val="000000" w:themeColor="text1"/>
          <w:sz w:val="21"/>
          <w:szCs w:val="21"/>
          <w14:textFill>
            <w14:solidFill>
              <w14:schemeClr w14:val="tx1"/>
            </w14:solidFill>
          </w14:textFill>
        </w:rPr>
        <w:t>见《</w:t>
      </w:r>
      <w:r>
        <w:rPr>
          <w:rFonts w:hint="eastAsia" w:ascii="Times New Roman" w:hAnsi="宋体"/>
          <w:color w:val="000000" w:themeColor="text1"/>
          <w:sz w:val="21"/>
          <w:szCs w:val="21"/>
          <w:lang w:eastAsia="zh-CN"/>
          <w14:textFill>
            <w14:solidFill>
              <w14:schemeClr w14:val="tx1"/>
            </w14:solidFill>
          </w14:textFill>
        </w:rPr>
        <w:t>招标公告</w:t>
      </w:r>
      <w:r>
        <w:rPr>
          <w:rFonts w:ascii="Times New Roman" w:hAnsi="宋体"/>
          <w:color w:val="000000" w:themeColor="text1"/>
          <w:sz w:val="21"/>
          <w:szCs w:val="21"/>
          <w14:textFill>
            <w14:solidFill>
              <w14:schemeClr w14:val="tx1"/>
            </w14:solidFill>
          </w14:textFill>
        </w:rPr>
        <w:t>》。</w:t>
      </w:r>
      <w:bookmarkEnd w:id="310"/>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311" w:name="_Toc30829"/>
      <w:bookmarkStart w:id="312" w:name="_Toc11344"/>
      <w:bookmarkStart w:id="313" w:name="_Toc3714"/>
      <w:bookmarkStart w:id="314" w:name="_Toc26762"/>
      <w:bookmarkStart w:id="315" w:name="_Toc16373"/>
      <w:bookmarkStart w:id="316" w:name="_Toc12817"/>
      <w:bookmarkStart w:id="317" w:name="_Toc1444"/>
      <w:bookmarkStart w:id="318" w:name="_Toc11615"/>
      <w:bookmarkStart w:id="319" w:name="_Toc16518"/>
      <w:bookmarkStart w:id="320" w:name="_Toc29757"/>
      <w:bookmarkStart w:id="321" w:name="_Toc512671751"/>
      <w:bookmarkStart w:id="322" w:name="_Toc23503"/>
      <w:bookmarkStart w:id="323" w:name="_Toc15249"/>
      <w:bookmarkStart w:id="324" w:name="_Toc26435"/>
      <w:bookmarkStart w:id="325" w:name="_Toc18608"/>
      <w:bookmarkStart w:id="326" w:name="_Toc519599583"/>
      <w:bookmarkStart w:id="327" w:name="_Toc24844"/>
      <w:bookmarkStart w:id="328" w:name="_Toc12357"/>
      <w:bookmarkStart w:id="329" w:name="_Toc28079"/>
      <w:bookmarkStart w:id="330" w:name="_Toc18472"/>
      <w:bookmarkStart w:id="331" w:name="_Toc15650"/>
      <w:bookmarkStart w:id="332" w:name="_Toc25290"/>
      <w:bookmarkStart w:id="333" w:name="_Toc31299"/>
      <w:bookmarkStart w:id="334" w:name="_Toc1410067"/>
      <w:bookmarkStart w:id="335" w:name="_Toc512332574"/>
      <w:bookmarkStart w:id="336" w:name="_Toc2765"/>
      <w:bookmarkStart w:id="337" w:name="_Toc26338"/>
      <w:bookmarkStart w:id="338" w:name="_Toc5471"/>
      <w:bookmarkStart w:id="339" w:name="_Toc19586"/>
      <w:bookmarkStart w:id="340" w:name="_Toc19187"/>
      <w:bookmarkStart w:id="341" w:name="_Toc1834"/>
      <w:bookmarkStart w:id="342" w:name="_Toc3976"/>
      <w:bookmarkStart w:id="343" w:name="_Toc23134"/>
      <w:bookmarkStart w:id="344" w:name="_Toc119753881"/>
      <w:bookmarkStart w:id="345" w:name="_Toc14515"/>
      <w:bookmarkStart w:id="346" w:name="_Toc9947"/>
      <w:bookmarkStart w:id="347" w:name="_Toc8688"/>
      <w:bookmarkStart w:id="348" w:name="_Toc25316"/>
      <w:bookmarkStart w:id="349" w:name="_Toc10934"/>
      <w:r>
        <w:rPr>
          <w:rFonts w:hAnsi="宋体"/>
          <w:color w:val="000000" w:themeColor="text1"/>
          <w14:textFill>
            <w14:solidFill>
              <w14:schemeClr w14:val="tx1"/>
            </w14:solidFill>
          </w14:textFill>
        </w:rPr>
        <w:t>纪律与保密事项</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凡参与招评标工作的所有人员应严格遵守《中华人民共和国招标投标法》以及国家和地方政府有关招标投标法规、条例、实施办法的规定，严格保密，确保评标工作公平、公正。</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任何单位和个人不得无理干预评标委员会的正常工作。</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评标阶段，评委会成员不得私下接触投标人，不得收受投标人的财物或者其他好处。</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评委会成员应当客观、公正地履行职务，遵守职业道德，对评审工作承担个人责任。</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除投标人被要求对投标文件进行澄清外，从开标之时起至授予合同期间，投标人不得就与其投标文件有关的事项主动与评标委员会以及招标人联系。</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投标人不得串通作弊，以不正当的手段妨碍、排挤其他投标人，扰乱招标市场，破坏公平竞争原则。</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从开标之日起至授予合同期间,投标人试图在投标文件审查、澄清、比较和评价时对评标委员会和</w:t>
      </w:r>
      <w:r>
        <w:rPr>
          <w:rFonts w:ascii="Times New Roman" w:hAnsi="宋体"/>
          <w:color w:val="000000" w:themeColor="text1"/>
          <w:sz w:val="21"/>
          <w:szCs w:val="21"/>
          <w:lang w:eastAsia="zh-CN"/>
          <w14:textFill>
            <w14:solidFill>
              <w14:schemeClr w14:val="tx1"/>
            </w14:solidFill>
          </w14:textFill>
        </w:rPr>
        <w:t>招标人</w:t>
      </w:r>
      <w:r>
        <w:rPr>
          <w:rFonts w:ascii="Times New Roman" w:hAnsi="宋体"/>
          <w:color w:val="000000" w:themeColor="text1"/>
          <w:sz w:val="21"/>
          <w:szCs w:val="21"/>
          <w14:textFill>
            <w14:solidFill>
              <w14:schemeClr w14:val="tx1"/>
            </w14:solidFill>
          </w14:textFill>
        </w:rPr>
        <w:t>施加任何影响或对招标人的比较及授予合同的决定进行影响，都可能导致其投标文件被拒绝。</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获得本招标文件者，应对文件进行保密。招标人为投标需要而向投标人提供的图纸、详细资料、样品、模型、模件等资料，亦被视为保密资料，不得用作本次投标以外的任何用途。若有要求</w:t>
      </w:r>
      <w:r>
        <w:rPr>
          <w:rFonts w:hint="eastAsia" w:ascii="Times New Roman" w:hAnsi="宋体"/>
          <w:color w:val="000000" w:themeColor="text1"/>
          <w:sz w:val="21"/>
          <w:szCs w:val="21"/>
          <w:lang w:eastAsia="zh-CN"/>
          <w14:textFill>
            <w14:solidFill>
              <w14:schemeClr w14:val="tx1"/>
            </w14:solidFill>
          </w14:textFill>
        </w:rPr>
        <w:t>提供</w:t>
      </w:r>
      <w:r>
        <w:rPr>
          <w:rFonts w:ascii="Times New Roman" w:hAnsi="宋体"/>
          <w:color w:val="000000" w:themeColor="text1"/>
          <w:sz w:val="21"/>
          <w:szCs w:val="21"/>
          <w14:textFill>
            <w14:solidFill>
              <w14:schemeClr w14:val="tx1"/>
            </w14:solidFill>
          </w14:textFill>
        </w:rPr>
        <w:t>，开标后，投标人应归还这些的保密的文件和资料，并销毁所有备份的文件和资料。</w:t>
      </w:r>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350" w:name="_Toc14406"/>
      <w:bookmarkStart w:id="351" w:name="_Toc9760"/>
      <w:bookmarkStart w:id="352" w:name="_Toc14460"/>
      <w:bookmarkStart w:id="353" w:name="_Toc512332575"/>
      <w:bookmarkStart w:id="354" w:name="_Toc636"/>
      <w:bookmarkStart w:id="355" w:name="_Toc13745"/>
      <w:bookmarkStart w:id="356" w:name="_Toc734"/>
      <w:bookmarkStart w:id="357" w:name="_Toc12435"/>
      <w:bookmarkStart w:id="358" w:name="_Toc27747"/>
      <w:bookmarkStart w:id="359" w:name="_Toc1007"/>
      <w:bookmarkStart w:id="360" w:name="_Toc1410068"/>
      <w:bookmarkStart w:id="361" w:name="_Toc6354"/>
      <w:bookmarkStart w:id="362" w:name="_Toc15180"/>
      <w:bookmarkStart w:id="363" w:name="_Toc519599584"/>
      <w:bookmarkStart w:id="364" w:name="_Toc25627"/>
      <w:bookmarkStart w:id="365" w:name="_Toc8843"/>
      <w:bookmarkStart w:id="366" w:name="_Toc28877"/>
      <w:bookmarkStart w:id="367" w:name="_Toc2802"/>
      <w:bookmarkStart w:id="368" w:name="_Toc24150"/>
      <w:bookmarkStart w:id="369" w:name="_Toc10341"/>
      <w:bookmarkStart w:id="370" w:name="_Toc366"/>
      <w:bookmarkStart w:id="371" w:name="_Toc29264"/>
      <w:bookmarkStart w:id="372" w:name="_Toc18249"/>
      <w:bookmarkStart w:id="373" w:name="_Toc32176"/>
      <w:bookmarkStart w:id="374" w:name="_Toc13707"/>
      <w:bookmarkStart w:id="375" w:name="_Toc5781"/>
      <w:bookmarkStart w:id="376" w:name="_Toc119753882"/>
      <w:bookmarkStart w:id="377" w:name="_Toc30657"/>
      <w:bookmarkStart w:id="378" w:name="_Toc1298"/>
      <w:bookmarkStart w:id="379" w:name="_Toc17343"/>
      <w:bookmarkStart w:id="380" w:name="_Toc1042"/>
      <w:bookmarkStart w:id="381" w:name="_Toc512671752"/>
      <w:bookmarkStart w:id="382" w:name="_Toc27647"/>
      <w:bookmarkStart w:id="383" w:name="_Toc27897"/>
      <w:bookmarkStart w:id="384" w:name="_Toc20921"/>
      <w:bookmarkStart w:id="385" w:name="_Toc31338"/>
      <w:bookmarkStart w:id="386" w:name="_Toc3621"/>
      <w:bookmarkStart w:id="387" w:name="_Toc12157"/>
      <w:bookmarkStart w:id="388" w:name="_Toc18981"/>
      <w:r>
        <w:rPr>
          <w:rFonts w:hAnsi="宋体"/>
          <w:color w:val="000000" w:themeColor="text1"/>
          <w14:textFill>
            <w14:solidFill>
              <w14:schemeClr w14:val="tx1"/>
            </w14:solidFill>
          </w14:textFill>
        </w:rPr>
        <w:t>投标人知悉</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凡响应本次招标的投标人均被视为已充分认识和理解了任何与本招标项目有关的影响事项和困难等情况。</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投标人必须保证其所提交给</w:t>
      </w:r>
      <w:r>
        <w:rPr>
          <w:rFonts w:ascii="Times New Roman" w:hAnsi="宋体"/>
          <w:color w:val="000000" w:themeColor="text1"/>
          <w:sz w:val="21"/>
          <w:szCs w:val="21"/>
          <w:lang w:eastAsia="zh-CN"/>
          <w14:textFill>
            <w14:solidFill>
              <w14:schemeClr w14:val="tx1"/>
            </w14:solidFill>
          </w14:textFill>
        </w:rPr>
        <w:t>招标人</w:t>
      </w:r>
      <w:r>
        <w:rPr>
          <w:rFonts w:ascii="Times New Roman" w:hAnsi="宋体"/>
          <w:color w:val="000000" w:themeColor="text1"/>
          <w:sz w:val="21"/>
          <w:szCs w:val="21"/>
          <w14:textFill>
            <w14:solidFill>
              <w14:schemeClr w14:val="tx1"/>
            </w14:solidFill>
          </w14:textFill>
        </w:rPr>
        <w:t>和</w:t>
      </w:r>
      <w:r>
        <w:rPr>
          <w:rFonts w:hint="eastAsia" w:ascii="Times New Roman" w:hAnsi="宋体"/>
          <w:color w:val="000000" w:themeColor="text1"/>
          <w:sz w:val="21"/>
          <w:szCs w:val="21"/>
          <w:lang w:val="en-US" w:eastAsia="zh-CN"/>
          <w14:textFill>
            <w14:solidFill>
              <w14:schemeClr w14:val="tx1"/>
            </w14:solidFill>
          </w14:textFill>
        </w:rPr>
        <w:t>评标委员会</w:t>
      </w:r>
      <w:r>
        <w:rPr>
          <w:rFonts w:ascii="Times New Roman" w:hAnsi="宋体"/>
          <w:color w:val="000000" w:themeColor="text1"/>
          <w:sz w:val="21"/>
          <w:szCs w:val="21"/>
          <w14:textFill>
            <w14:solidFill>
              <w14:schemeClr w14:val="tx1"/>
            </w14:solidFill>
          </w14:textFill>
        </w:rPr>
        <w:t>的资料和数据都是真实的。</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投标人应承担其所有与编写和提交投标文件有关的费用，不论投标的结果如何，</w:t>
      </w:r>
      <w:r>
        <w:rPr>
          <w:rFonts w:ascii="Times New Roman" w:hAnsi="宋体"/>
          <w:color w:val="000000" w:themeColor="text1"/>
          <w:sz w:val="21"/>
          <w:szCs w:val="21"/>
          <w:lang w:eastAsia="zh-CN"/>
          <w14:textFill>
            <w14:solidFill>
              <w14:schemeClr w14:val="tx1"/>
            </w14:solidFill>
          </w14:textFill>
        </w:rPr>
        <w:t>招标人</w:t>
      </w:r>
      <w:r>
        <w:rPr>
          <w:rFonts w:ascii="Times New Roman" w:hAnsi="宋体"/>
          <w:color w:val="000000" w:themeColor="text1"/>
          <w:sz w:val="21"/>
          <w:szCs w:val="21"/>
          <w14:textFill>
            <w14:solidFill>
              <w14:schemeClr w14:val="tx1"/>
            </w14:solidFill>
          </w14:textFill>
        </w:rPr>
        <w:t>在任何情况下均无义务和责任承担这些费用。</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应按《投标须知前附表》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招标人向投标人提供的有关现场的数据和资料，是招标人现有的能被投标人利用的资料，招标人对投标人做出的任何推论、理解和结论均不负责任。</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389" w:name="_Toc6141"/>
      <w:bookmarkStart w:id="390" w:name="_Toc23453"/>
      <w:bookmarkStart w:id="391" w:name="_Toc26081"/>
      <w:bookmarkStart w:id="392" w:name="_Toc27987"/>
      <w:bookmarkStart w:id="393" w:name="_Toc22261"/>
      <w:bookmarkStart w:id="394" w:name="_Toc25177"/>
      <w:bookmarkStart w:id="395" w:name="_Toc29485"/>
      <w:bookmarkStart w:id="396" w:name="_Toc25722"/>
      <w:r>
        <w:rPr>
          <w:rFonts w:hint="eastAsia" w:hAnsi="宋体"/>
          <w:color w:val="000000" w:themeColor="text1"/>
          <w14:textFill>
            <w14:solidFill>
              <w14:schemeClr w14:val="tx1"/>
            </w14:solidFill>
          </w14:textFill>
        </w:rPr>
        <w:t>投标费用</w:t>
      </w:r>
      <w:bookmarkEnd w:id="389"/>
      <w:bookmarkEnd w:id="390"/>
      <w:bookmarkEnd w:id="391"/>
      <w:bookmarkEnd w:id="392"/>
      <w:bookmarkEnd w:id="393"/>
      <w:bookmarkEnd w:id="394"/>
      <w:bookmarkEnd w:id="395"/>
      <w:bookmarkEnd w:id="396"/>
    </w:p>
    <w:p>
      <w:pPr>
        <w:spacing w:line="360" w:lineRule="auto"/>
        <w:ind w:firstLine="420" w:firstLineChars="200"/>
        <w:rPr>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不论投标结果如何，投标人应承担自身因投标文件编制、递交及其他参加本招标活动所涉及的一切费用，招标人对上述费用不负任何责任</w:t>
      </w:r>
      <w:r>
        <w:rPr>
          <w:rFonts w:hint="eastAsia" w:hAnsi="宋体"/>
          <w:color w:val="000000" w:themeColor="text1"/>
          <w:sz w:val="21"/>
          <w:szCs w:val="21"/>
          <w:lang w:eastAsia="zh-CN"/>
          <w14:textFill>
            <w14:solidFill>
              <w14:schemeClr w14:val="tx1"/>
            </w14:solidFill>
          </w14:textFill>
        </w:rPr>
        <w:t>。</w:t>
      </w:r>
    </w:p>
    <w:p>
      <w:pPr>
        <w:rPr>
          <w:color w:val="000000" w:themeColor="text1"/>
          <w14:textFill>
            <w14:solidFill>
              <w14:schemeClr w14:val="tx1"/>
            </w14:solidFill>
          </w14:textFill>
        </w:rPr>
      </w:pPr>
    </w:p>
    <w:p>
      <w:pPr>
        <w:pStyle w:val="3"/>
        <w:numPr>
          <w:ilvl w:val="0"/>
          <w:numId w:val="1"/>
        </w:numPr>
        <w:tabs>
          <w:tab w:val="left" w:pos="567"/>
          <w:tab w:val="left" w:pos="2694"/>
          <w:tab w:val="left" w:pos="2835"/>
          <w:tab w:val="left" w:pos="3402"/>
        </w:tabs>
        <w:spacing w:before="0" w:after="0" w:line="360" w:lineRule="auto"/>
        <w:ind w:left="0"/>
        <w:rPr>
          <w:rFonts w:hAnsi="宋体"/>
          <w:color w:val="000000" w:themeColor="text1"/>
          <w:sz w:val="28"/>
          <w:szCs w:val="28"/>
          <w14:textFill>
            <w14:solidFill>
              <w14:schemeClr w14:val="tx1"/>
            </w14:solidFill>
          </w14:textFill>
        </w:rPr>
      </w:pPr>
      <w:bookmarkStart w:id="397" w:name="_Toc4248"/>
      <w:bookmarkStart w:id="398" w:name="_Toc7213"/>
      <w:bookmarkStart w:id="399" w:name="_Toc30321"/>
      <w:bookmarkStart w:id="400" w:name="_Toc32410"/>
      <w:bookmarkStart w:id="401" w:name="_Toc27466"/>
      <w:bookmarkStart w:id="402" w:name="_Toc1964"/>
      <w:bookmarkStart w:id="403" w:name="_Toc4393"/>
      <w:bookmarkStart w:id="404" w:name="_Toc10869"/>
      <w:bookmarkStart w:id="405" w:name="_Toc23320"/>
      <w:bookmarkStart w:id="406" w:name="_Toc3812"/>
      <w:bookmarkStart w:id="407" w:name="_Toc585"/>
      <w:bookmarkStart w:id="408" w:name="_Toc512332576"/>
      <w:bookmarkStart w:id="409" w:name="_Toc18547"/>
      <w:bookmarkStart w:id="410" w:name="_Toc2828"/>
      <w:bookmarkStart w:id="411" w:name="_Toc11559"/>
      <w:bookmarkStart w:id="412" w:name="_Toc24580"/>
      <w:bookmarkStart w:id="413" w:name="_Toc27117"/>
      <w:bookmarkStart w:id="414" w:name="_Toc17706"/>
      <w:bookmarkStart w:id="415" w:name="_Toc512671753"/>
      <w:bookmarkStart w:id="416" w:name="_Toc3828"/>
      <w:bookmarkStart w:id="417" w:name="_Toc25121"/>
      <w:bookmarkStart w:id="418" w:name="_Toc27363"/>
      <w:bookmarkStart w:id="419" w:name="_Toc17106"/>
      <w:bookmarkStart w:id="420" w:name="_Toc29306"/>
      <w:bookmarkStart w:id="421" w:name="_Toc15652"/>
      <w:bookmarkStart w:id="422" w:name="_Toc20742"/>
      <w:bookmarkStart w:id="423" w:name="_Toc27570"/>
      <w:bookmarkStart w:id="424" w:name="_Toc2873"/>
      <w:bookmarkStart w:id="425" w:name="_Toc28809"/>
      <w:bookmarkStart w:id="426" w:name="_Toc26284"/>
      <w:bookmarkStart w:id="427" w:name="_Toc119753883"/>
      <w:bookmarkStart w:id="428" w:name="_Toc10503"/>
      <w:bookmarkStart w:id="429" w:name="_Toc1410069"/>
      <w:bookmarkStart w:id="430" w:name="_Toc21135"/>
      <w:bookmarkStart w:id="431" w:name="_Toc13986"/>
      <w:bookmarkStart w:id="432" w:name="_Toc30203"/>
      <w:bookmarkStart w:id="433" w:name="_Toc519599585"/>
      <w:bookmarkStart w:id="434" w:name="_Toc21987"/>
      <w:bookmarkStart w:id="435" w:name="_Toc13703"/>
      <w:r>
        <w:rPr>
          <w:rFonts w:hAnsi="宋体"/>
          <w:color w:val="000000" w:themeColor="text1"/>
          <w:sz w:val="28"/>
          <w:szCs w:val="28"/>
          <w14:textFill>
            <w14:solidFill>
              <w14:schemeClr w14:val="tx1"/>
            </w14:solidFill>
          </w14:textFill>
        </w:rPr>
        <w:t>招标文件</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436" w:name="_Toc27156"/>
      <w:bookmarkStart w:id="437" w:name="_Toc15079"/>
      <w:bookmarkStart w:id="438" w:name="_Toc8233"/>
      <w:bookmarkStart w:id="439" w:name="_Toc512671754"/>
      <w:bookmarkStart w:id="440" w:name="_Toc18034"/>
      <w:bookmarkStart w:id="441" w:name="_Toc7602"/>
      <w:bookmarkStart w:id="442" w:name="_Toc519599586"/>
      <w:bookmarkStart w:id="443" w:name="_Toc15849"/>
      <w:bookmarkStart w:id="444" w:name="_Toc9596"/>
      <w:bookmarkStart w:id="445" w:name="_Toc11861"/>
      <w:bookmarkStart w:id="446" w:name="_Toc512332577"/>
      <w:bookmarkStart w:id="447" w:name="_Toc22676"/>
      <w:bookmarkStart w:id="448" w:name="_Toc31942"/>
      <w:bookmarkStart w:id="449" w:name="_Toc9648"/>
      <w:bookmarkStart w:id="450" w:name="_Toc6982"/>
      <w:bookmarkStart w:id="451" w:name="_Toc23916"/>
      <w:bookmarkStart w:id="452" w:name="_Toc15407"/>
      <w:bookmarkStart w:id="453" w:name="_Toc22994"/>
      <w:bookmarkStart w:id="454" w:name="_Toc25825"/>
      <w:bookmarkStart w:id="455" w:name="_Toc192"/>
      <w:bookmarkStart w:id="456" w:name="_Toc29669"/>
      <w:bookmarkStart w:id="457" w:name="_Toc21150"/>
      <w:bookmarkStart w:id="458" w:name="_Toc16131"/>
      <w:bookmarkStart w:id="459" w:name="_Toc14220"/>
      <w:bookmarkStart w:id="460" w:name="_Toc27304"/>
      <w:bookmarkStart w:id="461" w:name="_Toc14106"/>
      <w:bookmarkStart w:id="462" w:name="_Toc30474"/>
      <w:bookmarkStart w:id="463" w:name="_Toc23970"/>
      <w:bookmarkStart w:id="464" w:name="_Toc4035"/>
      <w:bookmarkStart w:id="465" w:name="_Toc22420"/>
      <w:bookmarkStart w:id="466" w:name="_Toc18834"/>
      <w:bookmarkStart w:id="467" w:name="_Toc119753884"/>
      <w:bookmarkStart w:id="468" w:name="_Toc1410070"/>
      <w:bookmarkStart w:id="469" w:name="_Toc14060"/>
      <w:bookmarkStart w:id="470" w:name="_Toc29237"/>
      <w:bookmarkStart w:id="471" w:name="_Toc27641"/>
      <w:bookmarkStart w:id="472" w:name="_Toc17635"/>
      <w:bookmarkStart w:id="473" w:name="_Toc22739"/>
      <w:bookmarkStart w:id="474" w:name="_Toc24729"/>
      <w:r>
        <w:rPr>
          <w:rFonts w:hAnsi="宋体"/>
          <w:color w:val="000000" w:themeColor="text1"/>
          <w14:textFill>
            <w14:solidFill>
              <w14:schemeClr w14:val="tx1"/>
            </w14:solidFill>
          </w14:textFill>
        </w:rPr>
        <w:t>招标文件构成</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24"/>
        <w:numPr>
          <w:ilvl w:val="255"/>
          <w:numId w:val="0"/>
        </w:numPr>
        <w:tabs>
          <w:tab w:val="left" w:pos="0"/>
          <w:tab w:val="left" w:pos="1000"/>
          <w:tab w:val="left" w:pos="1400"/>
        </w:tabs>
        <w:topLinePunct/>
        <w:spacing w:line="360" w:lineRule="auto"/>
        <w:ind w:left="400" w:leftChars="200"/>
        <w:jc w:val="left"/>
        <w:rPr>
          <w:rFonts w:ascii="Times New Roman" w:hAnsi="Times New Roman"/>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本次招标的有关内容和要求在招标文件中均有说明。招标文件包括：</w:t>
      </w:r>
    </w:p>
    <w:p>
      <w:pPr>
        <w:topLinePunct/>
        <w:autoSpaceDE/>
        <w:autoSpaceDN/>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招标公告</w:t>
      </w:r>
    </w:p>
    <w:p>
      <w:pPr>
        <w:topLinePunct/>
        <w:autoSpaceDE/>
        <w:autoSpaceDN/>
        <w:spacing w:line="360" w:lineRule="auto"/>
        <w:ind w:firstLine="420" w:firstLineChars="200"/>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第</w:t>
      </w:r>
      <w:r>
        <w:rPr>
          <w:rFonts w:hint="eastAsia" w:hAnsi="宋体"/>
          <w:color w:val="000000" w:themeColor="text1"/>
          <w:sz w:val="21"/>
          <w:szCs w:val="21"/>
          <w14:textFill>
            <w14:solidFill>
              <w14:schemeClr w14:val="tx1"/>
            </w14:solidFill>
          </w14:textFill>
        </w:rPr>
        <w:t>一</w:t>
      </w:r>
      <w:r>
        <w:rPr>
          <w:rFonts w:hAnsi="宋体"/>
          <w:color w:val="000000" w:themeColor="text1"/>
          <w:sz w:val="21"/>
          <w:szCs w:val="21"/>
          <w14:textFill>
            <w14:solidFill>
              <w14:schemeClr w14:val="tx1"/>
            </w14:solidFill>
          </w14:textFill>
        </w:rPr>
        <w:t>部分投标人须知</w:t>
      </w:r>
    </w:p>
    <w:p>
      <w:pPr>
        <w:topLinePunct/>
        <w:autoSpaceDE/>
        <w:autoSpaceDN/>
        <w:spacing w:line="360" w:lineRule="auto"/>
        <w:ind w:firstLine="420" w:firstLineChars="200"/>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第</w:t>
      </w:r>
      <w:r>
        <w:rPr>
          <w:rFonts w:hint="eastAsia" w:hAnsi="宋体"/>
          <w:color w:val="000000" w:themeColor="text1"/>
          <w:sz w:val="21"/>
          <w:szCs w:val="21"/>
          <w14:textFill>
            <w14:solidFill>
              <w14:schemeClr w14:val="tx1"/>
            </w14:solidFill>
          </w14:textFill>
        </w:rPr>
        <w:t>二</w:t>
      </w:r>
      <w:r>
        <w:rPr>
          <w:rFonts w:hAnsi="宋体"/>
          <w:color w:val="000000" w:themeColor="text1"/>
          <w:sz w:val="21"/>
          <w:szCs w:val="21"/>
          <w14:textFill>
            <w14:solidFill>
              <w14:schemeClr w14:val="tx1"/>
            </w14:solidFill>
          </w14:textFill>
        </w:rPr>
        <w:t>部分</w:t>
      </w:r>
      <w:r>
        <w:rPr>
          <w:rFonts w:hint="eastAsia" w:hAnsi="宋体"/>
          <w:color w:val="000000" w:themeColor="text1"/>
          <w:sz w:val="21"/>
          <w:szCs w:val="21"/>
          <w:lang w:eastAsia="zh-CN"/>
          <w14:textFill>
            <w14:solidFill>
              <w14:schemeClr w14:val="tx1"/>
            </w14:solidFill>
          </w14:textFill>
        </w:rPr>
        <w:t>用户</w:t>
      </w:r>
      <w:r>
        <w:rPr>
          <w:rFonts w:hAnsi="宋体"/>
          <w:color w:val="000000" w:themeColor="text1"/>
          <w:sz w:val="21"/>
          <w:szCs w:val="21"/>
          <w14:textFill>
            <w14:solidFill>
              <w14:schemeClr w14:val="tx1"/>
            </w14:solidFill>
          </w14:textFill>
        </w:rPr>
        <w:t>需求书</w:t>
      </w:r>
    </w:p>
    <w:p>
      <w:pPr>
        <w:topLinePunct/>
        <w:autoSpaceDE/>
        <w:autoSpaceDN/>
        <w:spacing w:line="360" w:lineRule="auto"/>
        <w:ind w:firstLine="420" w:firstLineChars="200"/>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第</w:t>
      </w:r>
      <w:r>
        <w:rPr>
          <w:rFonts w:hint="eastAsia" w:hAnsi="宋体"/>
          <w:color w:val="000000" w:themeColor="text1"/>
          <w:sz w:val="21"/>
          <w:szCs w:val="21"/>
          <w14:textFill>
            <w14:solidFill>
              <w14:schemeClr w14:val="tx1"/>
            </w14:solidFill>
          </w14:textFill>
        </w:rPr>
        <w:t>三</w:t>
      </w:r>
      <w:r>
        <w:rPr>
          <w:rFonts w:hAnsi="宋体"/>
          <w:color w:val="000000" w:themeColor="text1"/>
          <w:sz w:val="21"/>
          <w:szCs w:val="21"/>
          <w14:textFill>
            <w14:solidFill>
              <w14:schemeClr w14:val="tx1"/>
            </w14:solidFill>
          </w14:textFill>
        </w:rPr>
        <w:t>部分</w:t>
      </w:r>
      <w:r>
        <w:rPr>
          <w:color w:val="000000" w:themeColor="text1"/>
          <w:sz w:val="21"/>
          <w:szCs w:val="21"/>
          <w:lang w:eastAsia="zh-CN"/>
          <w14:textFill>
            <w14:solidFill>
              <w14:schemeClr w14:val="tx1"/>
            </w14:solidFill>
          </w14:textFill>
        </w:rPr>
        <w:t>开标、评标及定标办法</w:t>
      </w:r>
    </w:p>
    <w:p>
      <w:pPr>
        <w:topLinePunct/>
        <w:autoSpaceDE/>
        <w:autoSpaceDN/>
        <w:spacing w:line="360" w:lineRule="auto"/>
        <w:ind w:firstLine="420" w:firstLineChars="200"/>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第</w:t>
      </w:r>
      <w:r>
        <w:rPr>
          <w:rFonts w:hint="eastAsia" w:hAnsi="宋体"/>
          <w:color w:val="000000" w:themeColor="text1"/>
          <w:sz w:val="21"/>
          <w:szCs w:val="21"/>
          <w14:textFill>
            <w14:solidFill>
              <w14:schemeClr w14:val="tx1"/>
            </w14:solidFill>
          </w14:textFill>
        </w:rPr>
        <w:t>四</w:t>
      </w:r>
      <w:r>
        <w:rPr>
          <w:rFonts w:hAnsi="宋体"/>
          <w:color w:val="000000" w:themeColor="text1"/>
          <w:sz w:val="21"/>
          <w:szCs w:val="21"/>
          <w14:textFill>
            <w14:solidFill>
              <w14:schemeClr w14:val="tx1"/>
            </w14:solidFill>
          </w14:textFill>
        </w:rPr>
        <w:t>部分合同书格式</w:t>
      </w:r>
    </w:p>
    <w:p>
      <w:pPr>
        <w:topLinePunct/>
        <w:autoSpaceDE/>
        <w:autoSpaceDN/>
        <w:spacing w:line="360" w:lineRule="auto"/>
        <w:ind w:firstLine="420" w:firstLineChars="200"/>
        <w:rPr>
          <w:color w:val="000000" w:themeColor="text1"/>
          <w:lang w:eastAsia="zh-CN"/>
          <w14:textFill>
            <w14:solidFill>
              <w14:schemeClr w14:val="tx1"/>
            </w14:solidFill>
          </w14:textFill>
        </w:rPr>
      </w:pPr>
      <w:r>
        <w:rPr>
          <w:rFonts w:hAnsi="宋体"/>
          <w:color w:val="000000" w:themeColor="text1"/>
          <w:sz w:val="21"/>
          <w:szCs w:val="21"/>
          <w14:textFill>
            <w14:solidFill>
              <w14:schemeClr w14:val="tx1"/>
            </w14:solidFill>
          </w14:textFill>
        </w:rPr>
        <w:t>第</w:t>
      </w:r>
      <w:r>
        <w:rPr>
          <w:rFonts w:hint="eastAsia" w:hAnsi="宋体"/>
          <w:color w:val="000000" w:themeColor="text1"/>
          <w:sz w:val="21"/>
          <w:szCs w:val="21"/>
          <w14:textFill>
            <w14:solidFill>
              <w14:schemeClr w14:val="tx1"/>
            </w14:solidFill>
          </w14:textFill>
        </w:rPr>
        <w:t>五</w:t>
      </w:r>
      <w:r>
        <w:rPr>
          <w:rFonts w:hAnsi="宋体"/>
          <w:color w:val="000000" w:themeColor="text1"/>
          <w:sz w:val="21"/>
          <w:szCs w:val="21"/>
          <w14:textFill>
            <w14:solidFill>
              <w14:schemeClr w14:val="tx1"/>
            </w14:solidFill>
          </w14:textFill>
        </w:rPr>
        <w:t>部分投标文件格式</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应认真阅读招标文件中所有的事项、格式、条款和规范等要求。投标人没有按照招标文件要求提交投标文件，或者投标文件没有对招标文件各方面都作出实质性响应是投标人的风险，因为没有实质性响应招标文件要求的投标将被拒绝。</w:t>
      </w:r>
    </w:p>
    <w:p>
      <w:pPr>
        <w:pStyle w:val="24"/>
        <w:numPr>
          <w:ilvl w:val="1"/>
          <w:numId w:val="2"/>
        </w:numPr>
        <w:tabs>
          <w:tab w:val="left" w:pos="0"/>
          <w:tab w:val="left" w:pos="1000"/>
          <w:tab w:val="left" w:pos="1400"/>
        </w:tabs>
        <w:topLinePunct/>
        <w:spacing w:line="360" w:lineRule="auto"/>
        <w:ind w:left="0" w:firstLine="420" w:firstLineChars="200"/>
        <w:jc w:val="left"/>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投标人应认真检查招标文件是否完整，如有缺页或附件不全时，应及时向</w:t>
      </w:r>
      <w:r>
        <w:rPr>
          <w:rFonts w:ascii="Times New Roman" w:hAnsi="宋体"/>
          <w:color w:val="000000" w:themeColor="text1"/>
          <w:sz w:val="21"/>
          <w:szCs w:val="21"/>
          <w:lang w:eastAsia="zh-CN"/>
          <w14:textFill>
            <w14:solidFill>
              <w14:schemeClr w14:val="tx1"/>
            </w14:solidFill>
          </w14:textFill>
        </w:rPr>
        <w:t>招标人</w:t>
      </w:r>
      <w:r>
        <w:rPr>
          <w:rFonts w:ascii="Times New Roman" w:hAnsi="宋体"/>
          <w:color w:val="000000" w:themeColor="text1"/>
          <w:sz w:val="21"/>
          <w:szCs w:val="21"/>
          <w14:textFill>
            <w14:solidFill>
              <w14:schemeClr w14:val="tx1"/>
            </w14:solidFill>
          </w14:textFill>
        </w:rPr>
        <w:t>要求予以补齐。否则因此引起的任何结果由投标人负责。</w:t>
      </w:r>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475" w:name="_Toc512671755"/>
      <w:bookmarkEnd w:id="475"/>
      <w:bookmarkStart w:id="476" w:name="_Toc512350154"/>
      <w:bookmarkEnd w:id="476"/>
      <w:bookmarkStart w:id="477" w:name="_Toc512673788"/>
      <w:bookmarkEnd w:id="477"/>
      <w:bookmarkStart w:id="478" w:name="_Toc512350489"/>
      <w:bookmarkEnd w:id="478"/>
      <w:bookmarkStart w:id="479" w:name="_Toc512667823"/>
      <w:bookmarkEnd w:id="479"/>
      <w:bookmarkStart w:id="480" w:name="_Toc19283"/>
      <w:bookmarkStart w:id="481" w:name="_Toc8425"/>
      <w:bookmarkStart w:id="482" w:name="_Toc3964"/>
      <w:bookmarkStart w:id="483" w:name="_Toc31412"/>
      <w:bookmarkStart w:id="484" w:name="_Toc19874"/>
      <w:bookmarkStart w:id="485" w:name="_Toc24713"/>
      <w:bookmarkStart w:id="486" w:name="_Toc23188"/>
      <w:bookmarkStart w:id="487" w:name="_Toc21681"/>
      <w:bookmarkStart w:id="488" w:name="_Toc11223"/>
      <w:bookmarkStart w:id="489" w:name="_Toc1391"/>
      <w:bookmarkStart w:id="490" w:name="_Toc29643"/>
      <w:bookmarkStart w:id="491" w:name="_Toc512671756"/>
      <w:bookmarkStart w:id="492" w:name="_Toc19467"/>
      <w:bookmarkStart w:id="493" w:name="_Toc119753885"/>
      <w:bookmarkStart w:id="494" w:name="_Toc11665"/>
      <w:bookmarkStart w:id="495" w:name="_Toc12047"/>
      <w:bookmarkStart w:id="496" w:name="_Toc29625"/>
      <w:bookmarkStart w:id="497" w:name="_Toc16707"/>
      <w:bookmarkStart w:id="498" w:name="_Toc28351"/>
      <w:bookmarkStart w:id="499" w:name="_Toc22170"/>
      <w:bookmarkStart w:id="500" w:name="_Toc14023"/>
      <w:bookmarkStart w:id="501" w:name="_Toc19941"/>
      <w:bookmarkStart w:id="502" w:name="_Toc17852"/>
      <w:bookmarkStart w:id="503" w:name="_Toc29072"/>
      <w:bookmarkStart w:id="504" w:name="_Toc9288"/>
      <w:bookmarkStart w:id="505" w:name="_Toc27826"/>
      <w:bookmarkStart w:id="506" w:name="_Toc20085"/>
      <w:bookmarkStart w:id="507" w:name="_Toc4749"/>
      <w:bookmarkStart w:id="508" w:name="_Toc512332578"/>
      <w:bookmarkStart w:id="509" w:name="_Toc6429"/>
      <w:bookmarkStart w:id="510" w:name="_Toc16504"/>
      <w:bookmarkStart w:id="511" w:name="_Toc28460"/>
      <w:bookmarkStart w:id="512" w:name="_Toc14186"/>
      <w:bookmarkStart w:id="513" w:name="_Toc1410071"/>
      <w:bookmarkStart w:id="514" w:name="_Toc16806"/>
      <w:bookmarkStart w:id="515" w:name="_Toc16744"/>
      <w:bookmarkStart w:id="516" w:name="_Toc8995"/>
      <w:bookmarkStart w:id="517" w:name="_Toc24542"/>
      <w:bookmarkStart w:id="518" w:name="_Toc519599587"/>
      <w:r>
        <w:rPr>
          <w:rFonts w:hint="eastAsia" w:hAnsi="宋体"/>
          <w:color w:val="000000" w:themeColor="text1"/>
          <w14:textFill>
            <w14:solidFill>
              <w14:schemeClr w14:val="tx1"/>
            </w14:solidFill>
          </w14:textFill>
        </w:rPr>
        <w:t>招标答疑</w:t>
      </w:r>
      <w:bookmarkEnd w:id="480"/>
      <w:bookmarkEnd w:id="481"/>
      <w:bookmarkEnd w:id="482"/>
      <w:bookmarkEnd w:id="483"/>
      <w:bookmarkEnd w:id="484"/>
      <w:bookmarkEnd w:id="485"/>
      <w:bookmarkEnd w:id="486"/>
      <w:bookmarkEnd w:id="487"/>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8.1 投标人若对招标文件（包括招标图纸）中有疑问，可以书面形式提交或传真给招标人，提交或传真地点见本须知前附表。招标人将于本须知前附表指定的地点和时间对疑问进行答复。</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招标答疑文件为招标文件的一部分。</w:t>
      </w:r>
    </w:p>
    <w:p>
      <w:pPr>
        <w:pStyle w:val="6"/>
        <w:rPr>
          <w:color w:val="000000" w:themeColor="text1"/>
          <w:lang w:eastAsia="zh-CN"/>
          <w14:textFill>
            <w14:solidFill>
              <w14:schemeClr w14:val="tx1"/>
            </w14:solidFill>
          </w14:textFill>
        </w:rPr>
      </w:pPr>
      <w:r>
        <w:rPr>
          <w:rFonts w:hint="eastAsia" w:hAnsi="宋体"/>
          <w:color w:val="000000" w:themeColor="text1"/>
          <w:szCs w:val="21"/>
          <w14:textFill>
            <w14:solidFill>
              <w14:schemeClr w14:val="tx1"/>
            </w14:solidFill>
          </w14:textFill>
        </w:rPr>
        <w:t>8.3</w:t>
      </w:r>
      <w:r>
        <w:rPr>
          <w:rFonts w:hint="eastAsia" w:hAnsi="宋体"/>
          <w:color w:val="000000" w:themeColor="text1"/>
          <w:szCs w:val="21"/>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若招标答疑文件与招标文件有矛盾，以最后发出的招标答疑文件为准</w:t>
      </w:r>
      <w:r>
        <w:rPr>
          <w:rFonts w:hint="eastAsia" w:hAnsi="宋体"/>
          <w:color w:val="000000" w:themeColor="text1"/>
          <w:szCs w:val="21"/>
          <w:lang w:eastAsia="zh-CN"/>
          <w14:textFill>
            <w14:solidFill>
              <w14:schemeClr w14:val="tx1"/>
            </w14:solidFill>
          </w14:textFill>
        </w:rPr>
        <w:t>。</w:t>
      </w:r>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519" w:name="_Toc16781"/>
      <w:bookmarkStart w:id="520" w:name="_Toc21006"/>
      <w:bookmarkStart w:id="521" w:name="_Toc31622"/>
      <w:bookmarkStart w:id="522" w:name="_Toc25959"/>
      <w:bookmarkStart w:id="523" w:name="_Toc22121"/>
      <w:bookmarkStart w:id="524" w:name="_Toc21714"/>
      <w:bookmarkStart w:id="525" w:name="_Toc32595"/>
      <w:bookmarkStart w:id="526" w:name="_Toc11468"/>
      <w:r>
        <w:rPr>
          <w:rFonts w:hAnsi="宋体"/>
          <w:color w:val="000000" w:themeColor="text1"/>
          <w14:textFill>
            <w14:solidFill>
              <w14:schemeClr w14:val="tx1"/>
            </w14:solidFill>
          </w14:textFill>
        </w:rPr>
        <w:t>招标文件的澄清和修改</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24"/>
        <w:numPr>
          <w:ilvl w:val="1"/>
          <w:numId w:val="2"/>
        </w:numPr>
        <w:tabs>
          <w:tab w:val="left" w:pos="0"/>
          <w:tab w:val="left" w:pos="1000"/>
          <w:tab w:val="left" w:pos="1200"/>
        </w:tabs>
        <w:topLinePunct/>
        <w:spacing w:line="360" w:lineRule="auto"/>
        <w:ind w:left="0" w:firstLine="420" w:firstLineChars="200"/>
        <w:rPr>
          <w:rFonts w:ascii="Times New Roman" w:hAnsi="Times New Roman"/>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任何要求对招标文件进行澄清的投标人，均应将问题以书面形式通知招标</w:t>
      </w:r>
      <w:r>
        <w:rPr>
          <w:rFonts w:hint="eastAsia" w:ascii="Times New Roman" w:hAnsi="宋体"/>
          <w:color w:val="000000" w:themeColor="text1"/>
          <w:sz w:val="21"/>
          <w:szCs w:val="21"/>
          <w:lang w:eastAsia="zh-CN"/>
          <w14:textFill>
            <w14:solidFill>
              <w14:schemeClr w14:val="tx1"/>
            </w14:solidFill>
          </w14:textFill>
        </w:rPr>
        <w:t>人</w:t>
      </w:r>
      <w:r>
        <w:rPr>
          <w:rFonts w:ascii="Times New Roman" w:hAnsi="宋体"/>
          <w:color w:val="000000" w:themeColor="text1"/>
          <w:sz w:val="21"/>
          <w:szCs w:val="21"/>
          <w14:textFill>
            <w14:solidFill>
              <w14:schemeClr w14:val="tx1"/>
            </w14:solidFill>
          </w14:textFill>
        </w:rPr>
        <w:t>。招标</w:t>
      </w:r>
      <w:r>
        <w:rPr>
          <w:rFonts w:hint="eastAsia" w:ascii="Times New Roman" w:hAnsi="宋体"/>
          <w:color w:val="000000" w:themeColor="text1"/>
          <w:sz w:val="21"/>
          <w:szCs w:val="21"/>
          <w:lang w:eastAsia="zh-CN"/>
          <w14:textFill>
            <w14:solidFill>
              <w14:schemeClr w14:val="tx1"/>
            </w14:solidFill>
          </w14:textFill>
        </w:rPr>
        <w:t>人</w:t>
      </w:r>
      <w:r>
        <w:rPr>
          <w:rFonts w:ascii="Times New Roman" w:hAnsi="宋体"/>
          <w:color w:val="000000" w:themeColor="text1"/>
          <w:sz w:val="21"/>
          <w:szCs w:val="21"/>
          <w14:textFill>
            <w14:solidFill>
              <w14:schemeClr w14:val="tx1"/>
            </w14:solidFill>
          </w14:textFill>
        </w:rPr>
        <w:t>对《投标须知前附表》中规定的疑问提交截止时间之前收到的对招标文件的澄清要求将以书面形式予以答复，同时将书面答复</w:t>
      </w:r>
      <w:r>
        <w:rPr>
          <w:rFonts w:hint="eastAsia" w:ascii="Times New Roman" w:hAnsi="宋体"/>
          <w:color w:val="000000" w:themeColor="text1"/>
          <w:sz w:val="21"/>
          <w:szCs w:val="21"/>
          <w:lang w:eastAsia="zh-CN"/>
          <w14:textFill>
            <w14:solidFill>
              <w14:schemeClr w14:val="tx1"/>
            </w14:solidFill>
          </w14:textFill>
        </w:rPr>
        <w:t>在广重网站上予以公布</w:t>
      </w:r>
      <w:r>
        <w:rPr>
          <w:rFonts w:ascii="Times New Roman" w:hAnsi="宋体"/>
          <w:color w:val="000000" w:themeColor="text1"/>
          <w:sz w:val="21"/>
          <w:szCs w:val="21"/>
          <w14:textFill>
            <w14:solidFill>
              <w14:schemeClr w14:val="tx1"/>
            </w14:solidFill>
          </w14:textFill>
        </w:rPr>
        <w:t>（答复中包括所有问题，但不包括问题的来源）。此种书面答复视为招标文件的组成部分，并对投标人具有同等的约束力。</w:t>
      </w:r>
    </w:p>
    <w:p>
      <w:pPr>
        <w:pStyle w:val="24"/>
        <w:numPr>
          <w:ilvl w:val="1"/>
          <w:numId w:val="2"/>
        </w:numPr>
        <w:tabs>
          <w:tab w:val="left" w:pos="0"/>
          <w:tab w:val="left" w:pos="1000"/>
          <w:tab w:val="left" w:pos="1200"/>
        </w:tabs>
        <w:topLinePunct/>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在投标截止时间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日前的任何时候，无论出于何种原因，招标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可主动地或在解答投标人提出的需澄清问题时，向投标人发送对招</w:t>
      </w:r>
      <w:r>
        <w:rPr>
          <w:rFonts w:ascii="Times New Roman" w:hAnsi="宋体"/>
          <w:color w:val="000000" w:themeColor="text1"/>
          <w:sz w:val="21"/>
          <w:szCs w:val="21"/>
          <w14:textFill>
            <w14:solidFill>
              <w14:schemeClr w14:val="tx1"/>
            </w14:solidFill>
          </w14:textFill>
        </w:rPr>
        <w:t>标文件的修改文件或补充文件。</w:t>
      </w:r>
    </w:p>
    <w:p>
      <w:pPr>
        <w:pStyle w:val="24"/>
        <w:numPr>
          <w:ilvl w:val="1"/>
          <w:numId w:val="2"/>
        </w:numPr>
        <w:tabs>
          <w:tab w:val="left" w:pos="0"/>
          <w:tab w:val="left" w:pos="1000"/>
          <w:tab w:val="left" w:pos="1200"/>
        </w:tabs>
        <w:topLinePunct/>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招标文件的澄清和修改文件也是招标文件的组成部分，并对投标人具有约束力。</w:t>
      </w:r>
    </w:p>
    <w:p>
      <w:pPr>
        <w:pStyle w:val="24"/>
        <w:numPr>
          <w:ilvl w:val="1"/>
          <w:numId w:val="2"/>
        </w:numPr>
        <w:tabs>
          <w:tab w:val="left" w:pos="0"/>
          <w:tab w:val="left" w:pos="1000"/>
          <w:tab w:val="left" w:pos="1200"/>
        </w:tabs>
        <w:topLinePunct/>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为使投标人编写招标文件时有充分时间对招标文件的修改部分进行研究，招标人</w:t>
      </w:r>
      <w:r>
        <w:rPr>
          <w:rFonts w:ascii="Times New Roman" w:hAnsi="宋体"/>
          <w:color w:val="000000" w:themeColor="text1"/>
          <w:sz w:val="21"/>
          <w:szCs w:val="21"/>
          <w:lang w:eastAsia="zh-CN"/>
          <w14:textFill>
            <w14:solidFill>
              <w14:schemeClr w14:val="tx1"/>
            </w14:solidFill>
          </w14:textFill>
        </w:rPr>
        <w:t>可</w:t>
      </w:r>
      <w:r>
        <w:rPr>
          <w:rFonts w:ascii="Times New Roman" w:hAnsi="宋体"/>
          <w:color w:val="000000" w:themeColor="text1"/>
          <w:sz w:val="21"/>
          <w:szCs w:val="21"/>
          <w14:textFill>
            <w14:solidFill>
              <w14:schemeClr w14:val="tx1"/>
            </w14:solidFill>
          </w14:textFill>
        </w:rPr>
        <w:t>酌情推迟投标截止时间，具体时间将在招标文件的澄清或修改中予以明确。若澄清或修改中没有明确延长时间，即表示投标时间不延长。</w:t>
      </w:r>
    </w:p>
    <w:p>
      <w:pPr>
        <w:pStyle w:val="24"/>
        <w:numPr>
          <w:ilvl w:val="1"/>
          <w:numId w:val="2"/>
        </w:numPr>
        <w:tabs>
          <w:tab w:val="left" w:pos="0"/>
          <w:tab w:val="left" w:pos="1000"/>
          <w:tab w:val="left" w:pos="1200"/>
        </w:tabs>
        <w:topLinePunct/>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澄清修改文件将按先后发出的编号顺序发布，如按先后发出的澄清修改文件有不一致的地方，以编号最后的澄清修改文件为准。</w:t>
      </w:r>
    </w:p>
    <w:p>
      <w:pPr>
        <w:pStyle w:val="24"/>
        <w:numPr>
          <w:ilvl w:val="1"/>
          <w:numId w:val="2"/>
        </w:numPr>
        <w:tabs>
          <w:tab w:val="left" w:pos="0"/>
          <w:tab w:val="left" w:pos="1000"/>
          <w:tab w:val="left" w:pos="1200"/>
        </w:tabs>
        <w:topLinePunct/>
        <w:spacing w:line="360" w:lineRule="auto"/>
        <w:ind w:left="0" w:firstLine="420" w:firstLineChars="200"/>
        <w:rPr>
          <w:rFonts w:ascii="Times New Roman" w:hAnsi="宋体"/>
          <w:color w:val="000000" w:themeColor="text1"/>
          <w:sz w:val="21"/>
          <w:szCs w:val="21"/>
          <w14:textFill>
            <w14:solidFill>
              <w14:schemeClr w14:val="tx1"/>
            </w14:solidFill>
          </w14:textFill>
        </w:rPr>
      </w:pPr>
      <w:r>
        <w:rPr>
          <w:rFonts w:ascii="Times New Roman" w:hAnsi="宋体"/>
          <w:color w:val="000000" w:themeColor="text1"/>
          <w:sz w:val="21"/>
          <w:szCs w:val="21"/>
          <w14:textFill>
            <w14:solidFill>
              <w14:schemeClr w14:val="tx1"/>
            </w14:solidFill>
          </w14:textFill>
        </w:rPr>
        <w:t>投标人可随时登录招标</w:t>
      </w:r>
      <w:r>
        <w:rPr>
          <w:rFonts w:ascii="Times New Roman" w:hAnsi="宋体"/>
          <w:color w:val="000000" w:themeColor="text1"/>
          <w:sz w:val="21"/>
          <w:szCs w:val="21"/>
          <w:lang w:eastAsia="zh-CN"/>
          <w14:textFill>
            <w14:solidFill>
              <w14:schemeClr w14:val="tx1"/>
            </w14:solidFill>
          </w14:textFill>
        </w:rPr>
        <w:t>人</w:t>
      </w:r>
      <w:r>
        <w:rPr>
          <w:rFonts w:ascii="Times New Roman" w:hAnsi="宋体"/>
          <w:color w:val="000000" w:themeColor="text1"/>
          <w:sz w:val="21"/>
          <w:szCs w:val="21"/>
          <w14:textFill>
            <w14:solidFill>
              <w14:schemeClr w14:val="tx1"/>
            </w14:solidFill>
          </w14:textFill>
        </w:rPr>
        <w:t>网站以获取本标的最新消息。</w:t>
      </w:r>
    </w:p>
    <w:p>
      <w:pPr>
        <w:pStyle w:val="3"/>
        <w:numPr>
          <w:ilvl w:val="0"/>
          <w:numId w:val="1"/>
        </w:numPr>
        <w:tabs>
          <w:tab w:val="left" w:pos="567"/>
          <w:tab w:val="left" w:pos="2694"/>
          <w:tab w:val="left" w:pos="2835"/>
          <w:tab w:val="left" w:pos="3402"/>
        </w:tabs>
        <w:spacing w:before="0" w:after="0" w:line="360" w:lineRule="auto"/>
        <w:ind w:left="0"/>
        <w:rPr>
          <w:rFonts w:hAnsi="宋体"/>
          <w:color w:val="000000" w:themeColor="text1"/>
          <w:sz w:val="28"/>
          <w:szCs w:val="28"/>
          <w14:textFill>
            <w14:solidFill>
              <w14:schemeClr w14:val="tx1"/>
            </w14:solidFill>
          </w14:textFill>
        </w:rPr>
      </w:pPr>
      <w:bookmarkStart w:id="527" w:name="_Toc512673790"/>
      <w:bookmarkEnd w:id="527"/>
      <w:bookmarkStart w:id="528" w:name="_Toc512671760"/>
      <w:bookmarkEnd w:id="528"/>
      <w:bookmarkStart w:id="529" w:name="_Toc512671758"/>
      <w:bookmarkEnd w:id="529"/>
      <w:bookmarkStart w:id="530" w:name="_Toc512671759"/>
      <w:bookmarkEnd w:id="530"/>
      <w:bookmarkStart w:id="531" w:name="_Toc512673793"/>
      <w:bookmarkEnd w:id="531"/>
      <w:bookmarkStart w:id="532" w:name="_Toc512671757"/>
      <w:bookmarkEnd w:id="532"/>
      <w:bookmarkStart w:id="533" w:name="_Toc512673791"/>
      <w:bookmarkEnd w:id="533"/>
      <w:bookmarkStart w:id="534" w:name="_Toc512350491"/>
      <w:bookmarkEnd w:id="534"/>
      <w:bookmarkStart w:id="535" w:name="_Toc512350156"/>
      <w:bookmarkEnd w:id="535"/>
      <w:bookmarkStart w:id="536" w:name="_Toc512667825"/>
      <w:bookmarkEnd w:id="536"/>
      <w:bookmarkStart w:id="537" w:name="_Toc512673792"/>
      <w:bookmarkEnd w:id="537"/>
      <w:bookmarkStart w:id="538" w:name="_Toc31202"/>
      <w:bookmarkStart w:id="539" w:name="_Toc13397"/>
      <w:bookmarkStart w:id="540" w:name="_Toc926"/>
      <w:bookmarkStart w:id="541" w:name="_Toc512332580"/>
      <w:bookmarkStart w:id="542" w:name="_Toc2430"/>
      <w:bookmarkStart w:id="543" w:name="_Toc19566"/>
      <w:bookmarkStart w:id="544" w:name="_Toc519599588"/>
      <w:bookmarkStart w:id="545" w:name="_Toc27812"/>
      <w:bookmarkStart w:id="546" w:name="_Toc6004"/>
      <w:bookmarkStart w:id="547" w:name="_Toc2712"/>
      <w:bookmarkStart w:id="548" w:name="_Toc3896"/>
      <w:bookmarkStart w:id="549" w:name="_Toc12622"/>
      <w:bookmarkStart w:id="550" w:name="_Toc23968"/>
      <w:bookmarkStart w:id="551" w:name="_Toc22721"/>
      <w:bookmarkStart w:id="552" w:name="_Toc16381"/>
      <w:bookmarkStart w:id="553" w:name="_Toc512671761"/>
      <w:bookmarkStart w:id="554" w:name="_Toc23419"/>
      <w:bookmarkStart w:id="555" w:name="_Toc11900"/>
      <w:bookmarkStart w:id="556" w:name="_Toc3064"/>
      <w:bookmarkStart w:id="557" w:name="_Toc15277"/>
      <w:bookmarkStart w:id="558" w:name="_Toc14057"/>
      <w:bookmarkStart w:id="559" w:name="_Toc24201"/>
      <w:bookmarkStart w:id="560" w:name="_Toc12225"/>
      <w:bookmarkStart w:id="561" w:name="_Toc12756"/>
      <w:bookmarkStart w:id="562" w:name="_Toc3885"/>
      <w:bookmarkStart w:id="563" w:name="_Toc30941"/>
      <w:bookmarkStart w:id="564" w:name="_Toc11495"/>
      <w:bookmarkStart w:id="565" w:name="_Toc1410072"/>
      <w:bookmarkStart w:id="566" w:name="_Toc24103"/>
      <w:bookmarkStart w:id="567" w:name="_Toc21498"/>
      <w:bookmarkStart w:id="568" w:name="_Toc6226"/>
      <w:bookmarkStart w:id="569" w:name="_Toc26749"/>
      <w:bookmarkStart w:id="570" w:name="_Toc911"/>
      <w:bookmarkStart w:id="571" w:name="_Toc13950"/>
      <w:bookmarkStart w:id="572" w:name="_Toc119753887"/>
      <w:bookmarkStart w:id="573" w:name="_Toc9251"/>
      <w:bookmarkStart w:id="574" w:name="_Toc23427"/>
      <w:bookmarkStart w:id="575" w:name="_Toc2609"/>
      <w:bookmarkStart w:id="576" w:name="_Toc18007"/>
      <w:r>
        <w:rPr>
          <w:rFonts w:hAnsi="宋体"/>
          <w:color w:val="000000" w:themeColor="text1"/>
          <w:sz w:val="28"/>
          <w:szCs w:val="28"/>
          <w14:textFill>
            <w14:solidFill>
              <w14:schemeClr w14:val="tx1"/>
            </w14:solidFill>
          </w14:textFill>
        </w:rPr>
        <w:t>投标文件的编制</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577" w:name="_Toc10013"/>
      <w:bookmarkStart w:id="578" w:name="_Toc26571"/>
      <w:bookmarkStart w:id="579" w:name="_Toc5545"/>
      <w:bookmarkStart w:id="580" w:name="_Toc13608"/>
      <w:bookmarkStart w:id="581" w:name="_Toc8396"/>
      <w:bookmarkStart w:id="582" w:name="_Toc16205"/>
      <w:bookmarkStart w:id="583" w:name="_Toc32397"/>
      <w:bookmarkStart w:id="584" w:name="_Toc6016"/>
      <w:bookmarkStart w:id="585" w:name="_Toc10558"/>
      <w:bookmarkStart w:id="586" w:name="_Toc29078"/>
      <w:bookmarkStart w:id="587" w:name="_Toc512332581"/>
      <w:bookmarkStart w:id="588" w:name="_Toc512671762"/>
      <w:bookmarkStart w:id="589" w:name="_Toc31897"/>
      <w:bookmarkStart w:id="590" w:name="_Toc22904"/>
      <w:bookmarkStart w:id="591" w:name="_Toc24711"/>
      <w:bookmarkStart w:id="592" w:name="_Toc22388"/>
      <w:bookmarkStart w:id="593" w:name="_Toc12812"/>
      <w:bookmarkStart w:id="594" w:name="_Toc19668"/>
      <w:bookmarkStart w:id="595" w:name="_Toc1410073"/>
      <w:bookmarkStart w:id="596" w:name="_Toc12795"/>
      <w:bookmarkStart w:id="597" w:name="_Toc31456"/>
      <w:bookmarkStart w:id="598" w:name="_Toc16094"/>
      <w:bookmarkStart w:id="599" w:name="_Toc4238"/>
      <w:bookmarkStart w:id="600" w:name="_Toc172"/>
      <w:bookmarkStart w:id="601" w:name="_Toc8654"/>
      <w:bookmarkStart w:id="602" w:name="_Toc27331"/>
      <w:bookmarkStart w:id="603" w:name="_Toc20255"/>
      <w:bookmarkStart w:id="604" w:name="_Toc30153"/>
      <w:bookmarkStart w:id="605" w:name="_Toc119753888"/>
      <w:bookmarkStart w:id="606" w:name="_Toc519599589"/>
      <w:bookmarkStart w:id="607" w:name="_Toc16091"/>
      <w:bookmarkStart w:id="608" w:name="_Toc16256"/>
      <w:bookmarkStart w:id="609" w:name="_Toc19877"/>
      <w:bookmarkStart w:id="610" w:name="_Toc25263"/>
      <w:bookmarkStart w:id="611" w:name="_Toc9395"/>
      <w:bookmarkStart w:id="612" w:name="_Toc16666"/>
      <w:bookmarkStart w:id="613" w:name="_Toc20382"/>
      <w:bookmarkStart w:id="614" w:name="_Toc24030"/>
      <w:bookmarkStart w:id="615" w:name="_Toc21124"/>
      <w:r>
        <w:rPr>
          <w:rFonts w:hAnsi="宋体"/>
          <w:color w:val="000000" w:themeColor="text1"/>
          <w14:textFill>
            <w14:solidFill>
              <w14:schemeClr w14:val="tx1"/>
            </w14:solidFill>
          </w14:textFill>
        </w:rPr>
        <w:t>投标语言及计量</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Style w:val="24"/>
        <w:numPr>
          <w:ilvl w:val="1"/>
          <w:numId w:val="2"/>
        </w:numPr>
        <w:tabs>
          <w:tab w:val="left" w:pos="0"/>
          <w:tab w:val="left" w:pos="1000"/>
        </w:tabs>
        <w:topLinePunct/>
        <w:spacing w:line="360" w:lineRule="auto"/>
        <w:ind w:left="0" w:firstLine="420" w:firstLineChars="200"/>
        <w:rPr>
          <w:rFonts w:ascii="Times New Roman" w:hAnsi="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投标文件和与投标有关的所有文件均应使用中文</w:t>
      </w:r>
      <w:r>
        <w:rPr>
          <w:rFonts w:ascii="Times New Roman" w:hAnsi="宋体"/>
          <w:color w:val="000000" w:themeColor="text1"/>
          <w:sz w:val="21"/>
          <w:szCs w:val="21"/>
          <w14:textFill>
            <w14:solidFill>
              <w14:schemeClr w14:val="tx1"/>
            </w14:solidFill>
          </w14:textFill>
        </w:rPr>
        <w:t>。</w:t>
      </w:r>
    </w:p>
    <w:p>
      <w:pPr>
        <w:pStyle w:val="24"/>
        <w:numPr>
          <w:ilvl w:val="1"/>
          <w:numId w:val="2"/>
        </w:numPr>
        <w:tabs>
          <w:tab w:val="left" w:pos="0"/>
          <w:tab w:val="left" w:pos="1000"/>
        </w:tabs>
        <w:topLinePunct/>
        <w:spacing w:line="360" w:lineRule="auto"/>
        <w:ind w:left="0" w:firstLine="420" w:firstLineChars="200"/>
        <w:rPr>
          <w:rFonts w:ascii="Times New Roman" w:hAnsi="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除工程规范另有规定外，投标文件使用的度量衡单位，均采用中华人民共和国法定计量单位</w:t>
      </w:r>
      <w:r>
        <w:rPr>
          <w:rFonts w:ascii="Times New Roman" w:hAnsi="宋体"/>
          <w:color w:val="000000" w:themeColor="text1"/>
          <w:sz w:val="21"/>
          <w:szCs w:val="21"/>
          <w14:textFill>
            <w14:solidFill>
              <w14:schemeClr w14:val="tx1"/>
            </w14:solidFill>
          </w14:textFill>
        </w:rPr>
        <w:t>。</w:t>
      </w:r>
    </w:p>
    <w:p>
      <w:pPr>
        <w:pStyle w:val="5"/>
        <w:keepNext w:val="0"/>
        <w:keepLines w:val="0"/>
        <w:numPr>
          <w:ilvl w:val="0"/>
          <w:numId w:val="2"/>
        </w:numPr>
        <w:tabs>
          <w:tab w:val="left" w:pos="567"/>
          <w:tab w:val="clear" w:pos="425"/>
        </w:tabs>
        <w:topLinePunct/>
        <w:spacing w:beforeLines="0" w:afterLines="0" w:line="360" w:lineRule="auto"/>
        <w:ind w:left="0" w:firstLine="422" w:firstLineChars="200"/>
        <w:rPr>
          <w:rFonts w:hAnsi="宋体"/>
          <w:color w:val="000000" w:themeColor="text1"/>
          <w14:textFill>
            <w14:solidFill>
              <w14:schemeClr w14:val="tx1"/>
            </w14:solidFill>
          </w14:textFill>
        </w:rPr>
      </w:pPr>
      <w:bookmarkStart w:id="616" w:name="_Toc512350160"/>
      <w:bookmarkEnd w:id="616"/>
      <w:bookmarkStart w:id="617" w:name="_Toc512667829"/>
      <w:bookmarkEnd w:id="617"/>
      <w:bookmarkStart w:id="618" w:name="_Toc512350495"/>
      <w:bookmarkEnd w:id="618"/>
      <w:bookmarkStart w:id="619" w:name="_Toc512671763"/>
      <w:bookmarkEnd w:id="619"/>
      <w:bookmarkStart w:id="620" w:name="_Toc512673796"/>
      <w:bookmarkEnd w:id="620"/>
      <w:bookmarkStart w:id="621" w:name="_Toc7662"/>
      <w:bookmarkStart w:id="622" w:name="_Toc14704"/>
      <w:bookmarkStart w:id="623" w:name="_Toc28405"/>
      <w:bookmarkStart w:id="624" w:name="_Toc15894"/>
      <w:bookmarkStart w:id="625" w:name="_Toc1410074"/>
      <w:bookmarkStart w:id="626" w:name="_Toc17030"/>
      <w:bookmarkStart w:id="627" w:name="_Toc14688"/>
      <w:bookmarkStart w:id="628" w:name="_Toc15779"/>
      <w:bookmarkStart w:id="629" w:name="_Toc16826"/>
      <w:bookmarkStart w:id="630" w:name="_Toc512332582"/>
      <w:bookmarkStart w:id="631" w:name="_Toc18745"/>
      <w:bookmarkStart w:id="632" w:name="_Toc20781"/>
      <w:bookmarkStart w:id="633" w:name="_Toc17424"/>
      <w:bookmarkStart w:id="634" w:name="_Toc18388"/>
      <w:bookmarkStart w:id="635" w:name="_Toc27457"/>
      <w:bookmarkStart w:id="636" w:name="_Toc18019"/>
      <w:bookmarkStart w:id="637" w:name="_Toc119753889"/>
      <w:bookmarkStart w:id="638" w:name="_Toc13063"/>
      <w:bookmarkStart w:id="639" w:name="_Toc17385"/>
      <w:bookmarkStart w:id="640" w:name="_Toc519599590"/>
      <w:bookmarkStart w:id="641" w:name="_Toc8525"/>
      <w:bookmarkStart w:id="642" w:name="_Toc31823"/>
      <w:bookmarkStart w:id="643" w:name="_Toc13167"/>
      <w:bookmarkStart w:id="644" w:name="_Toc18793"/>
      <w:bookmarkStart w:id="645" w:name="_Toc11997"/>
      <w:bookmarkStart w:id="646" w:name="_Toc9270"/>
      <w:bookmarkStart w:id="647" w:name="_Toc512671764"/>
      <w:bookmarkStart w:id="648" w:name="_Toc29459"/>
      <w:bookmarkStart w:id="649" w:name="_Toc2104"/>
      <w:bookmarkStart w:id="650" w:name="_Toc20879"/>
      <w:bookmarkStart w:id="651" w:name="_Toc9359"/>
      <w:bookmarkStart w:id="652" w:name="_Toc8066"/>
      <w:bookmarkStart w:id="653" w:name="_Toc16807"/>
      <w:bookmarkStart w:id="654" w:name="_Toc29190"/>
      <w:bookmarkStart w:id="655" w:name="_Toc30303"/>
      <w:bookmarkStart w:id="656" w:name="_Toc6580"/>
      <w:bookmarkStart w:id="657" w:name="_Toc25857"/>
      <w:bookmarkStart w:id="658" w:name="_Toc3077"/>
      <w:bookmarkStart w:id="659" w:name="_Toc18378"/>
      <w:r>
        <w:rPr>
          <w:rFonts w:hAnsi="宋体"/>
          <w:color w:val="000000" w:themeColor="text1"/>
          <w14:textFill>
            <w14:solidFill>
              <w14:schemeClr w14:val="tx1"/>
            </w14:solidFill>
          </w14:textFill>
        </w:rPr>
        <w:t>投标文件的构成</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topLinePunct/>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投标文件主要包括三部分内容</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资审资料</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投标资料（除注明原件外，均为复印件即可）</w:t>
      </w:r>
      <w:r>
        <w:rPr>
          <w:rFonts w:hint="eastAsia" w:hAnsi="宋体"/>
          <w:color w:val="000000" w:themeColor="text1"/>
          <w:sz w:val="21"/>
          <w:szCs w:val="21"/>
          <w:lang w:eastAsia="zh-CN"/>
          <w14:textFill>
            <w14:solidFill>
              <w14:schemeClr w14:val="tx1"/>
            </w14:solidFill>
          </w14:textFill>
        </w:rPr>
        <w:t>和</w:t>
      </w:r>
      <w:r>
        <w:rPr>
          <w:rFonts w:hint="eastAsia" w:hAnsi="宋体"/>
          <w:color w:val="000000" w:themeColor="text1"/>
          <w:sz w:val="21"/>
          <w:szCs w:val="21"/>
          <w14:textFill>
            <w14:solidFill>
              <w14:schemeClr w14:val="tx1"/>
            </w14:solidFill>
          </w14:textFill>
        </w:rPr>
        <w:t>电子文件</w:t>
      </w:r>
      <w:r>
        <w:rPr>
          <w:rFonts w:hint="eastAsia" w:hAnsi="宋体"/>
          <w:color w:val="000000" w:themeColor="text1"/>
          <w:sz w:val="21"/>
          <w:szCs w:val="21"/>
          <w:lang w:eastAsia="zh-CN"/>
          <w14:textFill>
            <w14:solidFill>
              <w14:schemeClr w14:val="tx1"/>
            </w14:solidFill>
          </w14:textFill>
        </w:rPr>
        <w:t>：</w:t>
      </w:r>
    </w:p>
    <w:p>
      <w:pPr>
        <w:pStyle w:val="24"/>
        <w:tabs>
          <w:tab w:val="left" w:pos="0"/>
        </w:tabs>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11.1 </w:t>
      </w:r>
      <w:r>
        <w:rPr>
          <w:rFonts w:hint="eastAsia" w:hAnsi="宋体"/>
          <w:color w:val="000000" w:themeColor="text1"/>
          <w:sz w:val="21"/>
          <w:szCs w:val="21"/>
          <w14:textFill>
            <w14:solidFill>
              <w14:schemeClr w14:val="tx1"/>
            </w14:solidFill>
          </w14:textFill>
        </w:rPr>
        <w:t>资审资料（详见</w:t>
      </w:r>
      <w:r>
        <w:rPr>
          <w:rFonts w:hint="eastAsia" w:hAnsi="宋体"/>
          <w:color w:val="000000" w:themeColor="text1"/>
          <w:sz w:val="21"/>
          <w:szCs w:val="21"/>
          <w:lang w:eastAsia="zh-CN"/>
          <w14:textFill>
            <w14:solidFill>
              <w14:schemeClr w14:val="tx1"/>
            </w14:solidFill>
          </w14:textFill>
        </w:rPr>
        <w:t>招标公告中</w:t>
      </w:r>
      <w:r>
        <w:rPr>
          <w:rFonts w:hint="eastAsia" w:hAnsi="宋体"/>
          <w:color w:val="000000" w:themeColor="text1"/>
          <w:sz w:val="21"/>
          <w:szCs w:val="21"/>
          <w14:textFill>
            <w14:solidFill>
              <w14:schemeClr w14:val="tx1"/>
            </w14:solidFill>
          </w14:textFill>
        </w:rPr>
        <w:t>投标人资格要求所须提供的资料）</w:t>
      </w:r>
    </w:p>
    <w:p>
      <w:pPr>
        <w:pStyle w:val="24"/>
        <w:tabs>
          <w:tab w:val="left" w:pos="0"/>
          <w:tab w:val="left" w:pos="709"/>
        </w:tabs>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11.2 </w:t>
      </w:r>
      <w:r>
        <w:rPr>
          <w:rFonts w:hint="eastAsia" w:hAnsi="宋体"/>
          <w:color w:val="000000" w:themeColor="text1"/>
          <w:sz w:val="21"/>
          <w:szCs w:val="21"/>
          <w14:textFill>
            <w14:solidFill>
              <w14:schemeClr w14:val="tx1"/>
            </w14:solidFill>
          </w14:textFill>
        </w:rPr>
        <w:t>投标资料</w:t>
      </w:r>
    </w:p>
    <w:p>
      <w:pPr>
        <w:numPr>
          <w:ilvl w:val="0"/>
          <w:numId w:val="3"/>
        </w:numPr>
        <w:topLinePunct/>
        <w:spacing w:line="360" w:lineRule="auto"/>
        <w:ind w:left="0"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投标书（原件放在正本上，副本可用复印件，格式按</w:t>
      </w:r>
      <w:r>
        <w:rPr>
          <w:rFonts w:hint="eastAsia" w:hAnsi="宋体"/>
          <w:color w:val="000000" w:themeColor="text1"/>
          <w:sz w:val="21"/>
          <w:szCs w:val="21"/>
          <w:lang w:eastAsia="zh-CN"/>
          <w14:textFill>
            <w14:solidFill>
              <w14:schemeClr w14:val="tx1"/>
            </w14:solidFill>
          </w14:textFill>
        </w:rPr>
        <w:t>第五部分</w:t>
      </w:r>
      <w:r>
        <w:rPr>
          <w:rFonts w:hint="eastAsia" w:hAnsi="宋体"/>
          <w:color w:val="000000" w:themeColor="text1"/>
          <w:sz w:val="21"/>
          <w:szCs w:val="21"/>
          <w14:textFill>
            <w14:solidFill>
              <w14:schemeClr w14:val="tx1"/>
            </w14:solidFill>
          </w14:textFill>
        </w:rPr>
        <w:t>招标文件</w:t>
      </w:r>
      <w:r>
        <w:rPr>
          <w:rFonts w:hint="eastAsia" w:hAnsi="宋体"/>
          <w:color w:val="000000" w:themeColor="text1"/>
          <w:sz w:val="21"/>
          <w:szCs w:val="21"/>
          <w:lang w:eastAsia="zh-CN"/>
          <w14:textFill>
            <w14:solidFill>
              <w14:schemeClr w14:val="tx1"/>
            </w14:solidFill>
          </w14:textFill>
        </w:rPr>
        <w:t>格式要求</w:t>
      </w:r>
      <w:r>
        <w:rPr>
          <w:rFonts w:hint="eastAsia" w:hAnsi="宋体"/>
          <w:color w:val="000000" w:themeColor="text1"/>
          <w:sz w:val="21"/>
          <w:szCs w:val="21"/>
          <w14:textFill>
            <w14:solidFill>
              <w14:schemeClr w14:val="tx1"/>
            </w14:solidFill>
          </w14:textFill>
        </w:rPr>
        <w:t>）。</w:t>
      </w:r>
    </w:p>
    <w:p>
      <w:pPr>
        <w:numPr>
          <w:ilvl w:val="0"/>
          <w:numId w:val="3"/>
        </w:numPr>
        <w:topLinePunct/>
        <w:spacing w:line="360" w:lineRule="auto"/>
        <w:ind w:left="0"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法人代表证明书、法人代表签署的本投标文件授权委托证明书（原件放正本）</w:t>
      </w:r>
    </w:p>
    <w:p>
      <w:pPr>
        <w:numPr>
          <w:ilvl w:val="0"/>
          <w:numId w:val="3"/>
        </w:numPr>
        <w:topLinePunct/>
        <w:spacing w:line="360" w:lineRule="auto"/>
        <w:ind w:left="0"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投标保证金凭证</w:t>
      </w:r>
    </w:p>
    <w:p>
      <w:pPr>
        <w:numPr>
          <w:ilvl w:val="0"/>
          <w:numId w:val="3"/>
        </w:numPr>
        <w:topLinePunct/>
        <w:spacing w:line="360" w:lineRule="auto"/>
        <w:ind w:left="0"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项目管理机构配备</w:t>
      </w:r>
    </w:p>
    <w:p>
      <w:pPr>
        <w:topLinePunct/>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投标人应列出该项目工程的施工组织机构构成</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机构框架图及其负责人</w:t>
      </w:r>
      <w:r>
        <w:rPr>
          <w:rFonts w:hint="eastAsia" w:hAnsi="宋体"/>
          <w:color w:val="000000" w:themeColor="text1"/>
          <w:sz w:val="21"/>
          <w:szCs w:val="21"/>
          <w:lang w:eastAsia="zh-CN"/>
          <w14:textFill>
            <w14:solidFill>
              <w14:schemeClr w14:val="tx1"/>
            </w14:solidFill>
          </w14:textFill>
        </w:rPr>
        <w:t>。</w:t>
      </w:r>
    </w:p>
    <w:p>
      <w:pPr>
        <w:numPr>
          <w:ilvl w:val="0"/>
          <w:numId w:val="3"/>
        </w:numPr>
        <w:topLinePunct/>
        <w:spacing w:line="360" w:lineRule="auto"/>
        <w:ind w:left="0"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投标</w:t>
      </w:r>
      <w:r>
        <w:rPr>
          <w:rFonts w:hint="eastAsia" w:hAnsi="宋体"/>
          <w:color w:val="000000" w:themeColor="text1"/>
          <w:sz w:val="21"/>
          <w:szCs w:val="21"/>
          <w14:textFill>
            <w14:solidFill>
              <w14:schemeClr w14:val="tx1"/>
            </w14:solidFill>
          </w14:textFill>
        </w:rPr>
        <w:t>承诺书</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原件放在正本上，副本可用复印件，格式按</w:t>
      </w:r>
      <w:r>
        <w:rPr>
          <w:rFonts w:hint="eastAsia" w:hAnsi="宋体"/>
          <w:color w:val="000000" w:themeColor="text1"/>
          <w:sz w:val="21"/>
          <w:szCs w:val="21"/>
          <w:lang w:eastAsia="zh-CN"/>
          <w14:textFill>
            <w14:solidFill>
              <w14:schemeClr w14:val="tx1"/>
            </w14:solidFill>
          </w14:textFill>
        </w:rPr>
        <w:t>第五部分</w:t>
      </w:r>
      <w:r>
        <w:rPr>
          <w:rFonts w:hint="eastAsia" w:hAnsi="宋体"/>
          <w:color w:val="000000" w:themeColor="text1"/>
          <w:sz w:val="21"/>
          <w:szCs w:val="21"/>
          <w14:textFill>
            <w14:solidFill>
              <w14:schemeClr w14:val="tx1"/>
            </w14:solidFill>
          </w14:textFill>
        </w:rPr>
        <w:t>招标文件</w:t>
      </w:r>
      <w:r>
        <w:rPr>
          <w:rFonts w:hint="eastAsia" w:hAnsi="宋体"/>
          <w:color w:val="000000" w:themeColor="text1"/>
          <w:sz w:val="21"/>
          <w:szCs w:val="21"/>
          <w:lang w:eastAsia="zh-CN"/>
          <w14:textFill>
            <w14:solidFill>
              <w14:schemeClr w14:val="tx1"/>
            </w14:solidFill>
          </w14:textFill>
        </w:rPr>
        <w:t>格式要求。</w:t>
      </w:r>
    </w:p>
    <w:p>
      <w:pPr>
        <w:numPr>
          <w:ilvl w:val="0"/>
          <w:numId w:val="3"/>
        </w:numPr>
        <w:topLinePunct/>
        <w:spacing w:line="360" w:lineRule="auto"/>
        <w:ind w:left="0"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工程量清单计价表</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格式按招标人发放的工程量清单填报</w:t>
      </w:r>
      <w:r>
        <w:rPr>
          <w:rFonts w:hint="eastAsia" w:hAnsi="宋体" w:cs="宋体"/>
          <w:color w:val="000000" w:themeColor="text1"/>
          <w:sz w:val="21"/>
          <w:szCs w:val="21"/>
          <w:lang w:eastAsia="zh-CN"/>
          <w14:textFill>
            <w14:solidFill>
              <w14:schemeClr w14:val="tx1"/>
            </w14:solidFill>
          </w14:textFill>
        </w:rPr>
        <w:t>。</w:t>
      </w:r>
    </w:p>
    <w:p>
      <w:pPr>
        <w:numPr>
          <w:ilvl w:val="0"/>
          <w:numId w:val="3"/>
        </w:numPr>
        <w:topLinePunct/>
        <w:spacing w:line="360" w:lineRule="auto"/>
        <w:ind w:left="0"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其他资料（具体详见商务技术评分表</w:t>
      </w:r>
      <w:r>
        <w:rPr>
          <w:rFonts w:hint="eastAsia" w:hAnsi="宋体"/>
          <w:color w:val="000000" w:themeColor="text1"/>
          <w:sz w:val="21"/>
          <w:szCs w:val="21"/>
          <w:lang w:eastAsia="zh-CN"/>
          <w14:textFill>
            <w14:solidFill>
              <w14:schemeClr w14:val="tx1"/>
            </w14:solidFill>
          </w14:textFill>
        </w:rPr>
        <w:t>）。</w:t>
      </w:r>
    </w:p>
    <w:p>
      <w:pPr>
        <w:pStyle w:val="24"/>
        <w:tabs>
          <w:tab w:val="left" w:pos="0"/>
          <w:tab w:val="left" w:pos="425"/>
          <w:tab w:val="left" w:pos="709"/>
        </w:tabs>
        <w:topLinePunct/>
        <w:spacing w:line="360" w:lineRule="auto"/>
        <w:ind w:left="400" w:leftChars="200"/>
        <w:rPr>
          <w:rStyle w:val="25"/>
          <w:color w:val="000000" w:themeColor="text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11.3 </w:t>
      </w:r>
      <w:r>
        <w:rPr>
          <w:rFonts w:hint="eastAsia" w:hAnsi="宋体"/>
          <w:color w:val="000000" w:themeColor="text1"/>
          <w:sz w:val="21"/>
          <w:szCs w:val="21"/>
          <w14:textFill>
            <w14:solidFill>
              <w14:schemeClr w14:val="tx1"/>
            </w14:solidFill>
          </w14:textFill>
        </w:rPr>
        <w:t>电子文件</w:t>
      </w:r>
      <w:r>
        <w:rPr>
          <w:rStyle w:val="25"/>
          <w:color w:val="000000" w:themeColor="text1"/>
          <w:szCs w:val="21"/>
          <w14:textFill>
            <w14:solidFill>
              <w14:schemeClr w14:val="tx1"/>
            </w14:solidFill>
          </w14:textFill>
        </w:rPr>
        <w:t>。</w:t>
      </w:r>
    </w:p>
    <w:p>
      <w:pPr>
        <w:pStyle w:val="5"/>
        <w:numPr>
          <w:ilvl w:val="0"/>
          <w:numId w:val="2"/>
        </w:numPr>
        <w:tabs>
          <w:tab w:val="left" w:pos="567"/>
        </w:tabs>
        <w:spacing w:beforeLines="0" w:afterLines="0"/>
        <w:ind w:firstLine="0"/>
        <w:rPr>
          <w:rFonts w:hAnsi="宋体"/>
          <w:color w:val="000000" w:themeColor="text1"/>
          <w14:textFill>
            <w14:solidFill>
              <w14:schemeClr w14:val="tx1"/>
            </w14:solidFill>
          </w14:textFill>
        </w:rPr>
      </w:pPr>
      <w:bookmarkStart w:id="660" w:name="_Toc1263"/>
      <w:bookmarkStart w:id="661" w:name="_Toc31525"/>
      <w:bookmarkStart w:id="662" w:name="_Toc644"/>
      <w:bookmarkStart w:id="663" w:name="_Toc27050"/>
      <w:bookmarkStart w:id="664" w:name="_Toc18684"/>
      <w:bookmarkStart w:id="665" w:name="_Toc14472"/>
      <w:bookmarkStart w:id="666" w:name="_Toc5482"/>
      <w:bookmarkStart w:id="667" w:name="_Toc11540"/>
      <w:bookmarkStart w:id="668" w:name="_Toc29262"/>
      <w:bookmarkStart w:id="669" w:name="_Toc14302"/>
      <w:bookmarkStart w:id="670" w:name="_Toc2979"/>
      <w:bookmarkStart w:id="671" w:name="_Toc29552"/>
      <w:bookmarkStart w:id="672" w:name="_Toc16491"/>
      <w:bookmarkStart w:id="673" w:name="_Toc16529"/>
      <w:bookmarkStart w:id="674" w:name="_Toc18923"/>
      <w:bookmarkStart w:id="675" w:name="_Toc15562"/>
      <w:bookmarkStart w:id="676" w:name="_Toc29849"/>
      <w:bookmarkStart w:id="677" w:name="_Toc5939"/>
      <w:bookmarkStart w:id="678" w:name="_Toc7332"/>
      <w:bookmarkStart w:id="679" w:name="_Toc18730"/>
      <w:bookmarkStart w:id="680" w:name="_Toc24166"/>
      <w:bookmarkStart w:id="681" w:name="_Toc13392"/>
      <w:bookmarkStart w:id="682" w:name="_Toc14696"/>
      <w:bookmarkStart w:id="683" w:name="_Toc20055"/>
      <w:bookmarkStart w:id="684" w:name="_Toc17319"/>
      <w:bookmarkStart w:id="685" w:name="_Toc6477"/>
      <w:bookmarkStart w:id="686" w:name="_Toc19177"/>
      <w:bookmarkStart w:id="687" w:name="_Toc15284"/>
      <w:bookmarkStart w:id="688" w:name="_Toc20510"/>
      <w:bookmarkStart w:id="689" w:name="_Toc24633"/>
      <w:bookmarkStart w:id="690" w:name="_Toc26687"/>
      <w:bookmarkStart w:id="691" w:name="_Toc27806"/>
      <w:r>
        <w:rPr>
          <w:rFonts w:hAnsi="宋体"/>
          <w:color w:val="000000" w:themeColor="text1"/>
          <w14:textFill>
            <w14:solidFill>
              <w14:schemeClr w14:val="tx1"/>
            </w14:solidFill>
          </w14:textFill>
        </w:rPr>
        <w:t>投标文件格式</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12</w:t>
      </w:r>
      <w:r>
        <w:rPr>
          <w:rFonts w:hint="eastAsia" w:hAnsi="宋体"/>
          <w:color w:val="000000" w:themeColor="text1"/>
          <w:sz w:val="21"/>
          <w:szCs w:val="21"/>
          <w14:textFill>
            <w14:solidFill>
              <w14:schemeClr w14:val="tx1"/>
            </w14:solidFill>
          </w14:textFill>
        </w:rPr>
        <w:t>.1 投标人提交的投标文件应当使用招标文件所提供的投标文件全部格式（表格可以按同样格式扩展）。</w:t>
      </w:r>
    </w:p>
    <w:p>
      <w:pPr>
        <w:pStyle w:val="5"/>
        <w:numPr>
          <w:ilvl w:val="0"/>
          <w:numId w:val="2"/>
        </w:numPr>
        <w:tabs>
          <w:tab w:val="left" w:pos="567"/>
        </w:tabs>
        <w:spacing w:beforeLines="0" w:afterLines="0"/>
        <w:ind w:firstLine="0"/>
        <w:rPr>
          <w:rFonts w:hAnsi="宋体"/>
          <w:color w:val="000000" w:themeColor="text1"/>
          <w14:textFill>
            <w14:solidFill>
              <w14:schemeClr w14:val="tx1"/>
            </w14:solidFill>
          </w14:textFill>
        </w:rPr>
      </w:pPr>
      <w:bookmarkStart w:id="692" w:name="_Toc13123"/>
      <w:bookmarkStart w:id="693" w:name="_Toc24483"/>
      <w:bookmarkStart w:id="694" w:name="_Toc13075"/>
      <w:bookmarkStart w:id="695" w:name="_Toc8512"/>
      <w:bookmarkStart w:id="696" w:name="_Toc16249"/>
      <w:bookmarkStart w:id="697" w:name="_Toc22023"/>
      <w:bookmarkStart w:id="698" w:name="_Toc3002"/>
      <w:bookmarkStart w:id="699" w:name="_Toc18248"/>
      <w:bookmarkStart w:id="700" w:name="_Toc22622"/>
      <w:bookmarkStart w:id="701" w:name="_Toc14910"/>
      <w:bookmarkStart w:id="702" w:name="_Toc11337"/>
      <w:bookmarkStart w:id="703" w:name="_Toc9936"/>
      <w:bookmarkStart w:id="704" w:name="_Toc12211"/>
      <w:bookmarkStart w:id="705" w:name="_Toc9506"/>
      <w:bookmarkStart w:id="706" w:name="_Toc14076"/>
      <w:bookmarkStart w:id="707" w:name="_Toc23267"/>
      <w:bookmarkStart w:id="708" w:name="_Toc8507"/>
      <w:bookmarkStart w:id="709" w:name="_Toc837"/>
      <w:bookmarkStart w:id="710" w:name="_Toc17826"/>
      <w:bookmarkStart w:id="711" w:name="_Toc27658"/>
      <w:bookmarkStart w:id="712" w:name="_Toc17860"/>
      <w:bookmarkStart w:id="713" w:name="_Toc5102"/>
      <w:bookmarkStart w:id="714" w:name="_Toc15493"/>
      <w:bookmarkStart w:id="715" w:name="_Toc14817"/>
      <w:bookmarkStart w:id="716" w:name="_Toc7340"/>
      <w:bookmarkStart w:id="717" w:name="_Toc25506"/>
      <w:bookmarkStart w:id="718" w:name="_Toc22123"/>
      <w:bookmarkStart w:id="719" w:name="_Toc5333"/>
      <w:bookmarkStart w:id="720" w:name="_Toc755"/>
      <w:bookmarkStart w:id="721" w:name="_Toc13634"/>
      <w:bookmarkStart w:id="722" w:name="_Toc15043"/>
      <w:bookmarkStart w:id="723" w:name="_Toc21367"/>
      <w:r>
        <w:rPr>
          <w:rFonts w:hint="eastAsia" w:hAnsi="宋体"/>
          <w:color w:val="000000" w:themeColor="text1"/>
          <w14:textFill>
            <w14:solidFill>
              <w14:schemeClr w14:val="tx1"/>
            </w14:solidFill>
          </w14:textFill>
        </w:rPr>
        <w:t>投标计价和变更结算方式及编制要求</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pStyle w:val="24"/>
        <w:tabs>
          <w:tab w:val="left" w:pos="0"/>
        </w:tabs>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13.1 </w:t>
      </w:r>
      <w:r>
        <w:rPr>
          <w:rFonts w:hint="eastAsia" w:hAnsi="宋体"/>
          <w:color w:val="000000" w:themeColor="text1"/>
          <w:sz w:val="21"/>
          <w:szCs w:val="21"/>
          <w14:textFill>
            <w14:solidFill>
              <w14:schemeClr w14:val="tx1"/>
            </w14:solidFill>
          </w14:textFill>
        </w:rPr>
        <w:t>本工程的投标报价采用投标须知前附表第12项所规定的方式</w:t>
      </w:r>
      <w:r>
        <w:rPr>
          <w:rFonts w:hint="eastAsia" w:hAnsi="宋体"/>
          <w:color w:val="000000" w:themeColor="text1"/>
          <w:sz w:val="21"/>
          <w:szCs w:val="21"/>
          <w:lang w:eastAsia="zh-CN"/>
          <w14:textFill>
            <w14:solidFill>
              <w14:schemeClr w14:val="tx1"/>
            </w14:solidFill>
          </w14:textFill>
        </w:rPr>
        <w:t>。</w:t>
      </w:r>
    </w:p>
    <w:p>
      <w:pPr>
        <w:pStyle w:val="24"/>
        <w:tabs>
          <w:tab w:val="left" w:pos="0"/>
        </w:tabs>
        <w:spacing w:line="360" w:lineRule="auto"/>
        <w:ind w:firstLine="420" w:firstLineChars="200"/>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13.2 </w:t>
      </w:r>
      <w:r>
        <w:rPr>
          <w:rFonts w:hint="eastAsia" w:hAnsi="宋体"/>
          <w:color w:val="000000" w:themeColor="text1"/>
          <w:sz w:val="21"/>
          <w:szCs w:val="21"/>
          <w14:textFill>
            <w14:solidFill>
              <w14:schemeClr w14:val="tx1"/>
            </w14:solidFill>
          </w14:textFill>
        </w:rPr>
        <w:t>招标人按照招标</w:t>
      </w:r>
      <w:r>
        <w:rPr>
          <w:rFonts w:hint="eastAsia" w:hAnsi="宋体"/>
          <w:color w:val="000000" w:themeColor="text1"/>
          <w:sz w:val="21"/>
          <w:szCs w:val="21"/>
          <w:lang w:val="en-US" w:eastAsia="zh-CN"/>
          <w14:textFill>
            <w14:solidFill>
              <w14:schemeClr w14:val="tx1"/>
            </w14:solidFill>
          </w14:textFill>
        </w:rPr>
        <w:t>文件</w:t>
      </w:r>
      <w:r>
        <w:rPr>
          <w:rFonts w:hint="eastAsia" w:hAnsi="宋体"/>
          <w:color w:val="000000" w:themeColor="text1"/>
          <w:sz w:val="21"/>
          <w:szCs w:val="21"/>
          <w14:textFill>
            <w14:solidFill>
              <w14:schemeClr w14:val="tx1"/>
            </w14:solidFill>
          </w14:textFill>
        </w:rPr>
        <w:t>制定工程量清单。每一项目只允许有一个报价。任何有选择的报价将不予接受。投标人未填报单价或合价的工程项目，视为完成该工程项目所需费用已包含在其它有价款的竞争性报价内，在实施后，招标人将不予支付</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lang w:val="en-US" w:eastAsia="zh-CN"/>
          <w14:textFill>
            <w14:solidFill>
              <w14:schemeClr w14:val="tx1"/>
            </w14:solidFill>
          </w14:textFill>
        </w:rPr>
        <w:t xml:space="preserve"> </w:t>
      </w:r>
    </w:p>
    <w:p>
      <w:pPr>
        <w:pStyle w:val="24"/>
        <w:tabs>
          <w:tab w:val="left" w:pos="0"/>
        </w:tabs>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13.3 投标人的投标报价，应是按照投标须知前附表第7项的工期要求，在本项目建设地点，完成投标须知前附表第6项的招标范围</w:t>
      </w:r>
      <w:r>
        <w:rPr>
          <w:rFonts w:hint="eastAsia" w:hAnsi="宋体"/>
          <w:color w:val="000000" w:themeColor="text1"/>
          <w:sz w:val="21"/>
          <w:szCs w:val="21"/>
          <w:lang w:val="en-US" w:eastAsia="zh-CN"/>
          <w14:textFill>
            <w14:solidFill>
              <w14:schemeClr w14:val="tx1"/>
            </w14:solidFill>
          </w14:textFill>
        </w:rPr>
        <w:t>的工作内容。招标控制价已包含本</w:t>
      </w:r>
      <w:r>
        <w:rPr>
          <w:rFonts w:hint="eastAsia" w:hAnsi="宋体"/>
          <w:color w:val="000000" w:themeColor="text1"/>
          <w:sz w:val="21"/>
          <w:szCs w:val="21"/>
          <w:lang w:eastAsia="zh-CN"/>
          <w14:textFill>
            <w14:solidFill>
              <w14:schemeClr w14:val="tx1"/>
            </w14:solidFill>
          </w14:textFill>
        </w:rPr>
        <w:t>工</w:t>
      </w:r>
      <w:r>
        <w:rPr>
          <w:rFonts w:hint="eastAsia" w:hAnsi="宋体"/>
          <w:color w:val="000000" w:themeColor="text1"/>
          <w:sz w:val="21"/>
          <w:szCs w:val="21"/>
          <w:lang w:val="en-US" w:eastAsia="zh-CN"/>
          <w14:textFill>
            <w14:solidFill>
              <w14:schemeClr w14:val="tx1"/>
            </w14:solidFill>
          </w14:textFill>
        </w:rPr>
        <w:t>程</w:t>
      </w:r>
      <w:r>
        <w:rPr>
          <w:rFonts w:hint="eastAsia" w:hAnsi="宋体"/>
          <w:color w:val="000000" w:themeColor="text1"/>
          <w:sz w:val="21"/>
          <w:szCs w:val="21"/>
          <w:lang w:eastAsia="zh-CN"/>
          <w14:textFill>
            <w14:solidFill>
              <w14:schemeClr w14:val="tx1"/>
            </w14:solidFill>
          </w14:textFill>
        </w:rPr>
        <w:t>的全部费用，包括但不限于完成工作的成本、利润、税金、技术措施费、大型机械进出场费、风险费以及政策性文件规定费用等，不得以任何理由予以重复计算。招标人提供的招标文件其他部分中有关规费、暂列金额、暂估价、安全文明施工费等非竞争性项目明列了单价或合价的金额的，投标人应按照明列的单价或合价的金额报价，未按照规定金额报价的，由评标委员会按照招标文件规定的金额进行修正。</w:t>
      </w:r>
    </w:p>
    <w:p>
      <w:pPr>
        <w:pStyle w:val="24"/>
        <w:tabs>
          <w:tab w:val="left" w:pos="0"/>
        </w:tabs>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13.4 </w:t>
      </w:r>
      <w:r>
        <w:rPr>
          <w:rFonts w:hint="eastAsia" w:hAnsi="宋体"/>
          <w:color w:val="000000" w:themeColor="text1"/>
          <w:sz w:val="21"/>
          <w:szCs w:val="21"/>
          <w14:textFill>
            <w14:solidFill>
              <w14:schemeClr w14:val="tx1"/>
            </w14:solidFill>
          </w14:textFill>
        </w:rPr>
        <w:t>投标人一旦中标，投标人提供的</w:t>
      </w:r>
      <w:r>
        <w:rPr>
          <w:rFonts w:hint="eastAsia" w:hAnsi="宋体"/>
          <w:color w:val="000000" w:themeColor="text1"/>
          <w:sz w:val="21"/>
          <w:szCs w:val="21"/>
          <w:highlight w:val="none"/>
          <w14:textFill>
            <w14:solidFill>
              <w14:schemeClr w14:val="tx1"/>
            </w14:solidFill>
          </w14:textFill>
        </w:rPr>
        <w:t>工程量清单</w:t>
      </w:r>
      <w:r>
        <w:rPr>
          <w:rFonts w:hint="eastAsia" w:hAnsi="宋体"/>
          <w:color w:val="000000" w:themeColor="text1"/>
          <w:sz w:val="21"/>
          <w:szCs w:val="21"/>
          <w14:textFill>
            <w14:solidFill>
              <w14:schemeClr w14:val="tx1"/>
            </w14:solidFill>
          </w14:textFill>
        </w:rPr>
        <w:t>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w:t>
      </w:r>
      <w:r>
        <w:rPr>
          <w:rFonts w:hint="eastAsia" w:hAnsi="宋体"/>
          <w:color w:val="000000" w:themeColor="text1"/>
          <w:sz w:val="21"/>
          <w:szCs w:val="21"/>
          <w:lang w:eastAsia="zh-CN"/>
          <w14:textFill>
            <w14:solidFill>
              <w14:schemeClr w14:val="tx1"/>
            </w14:solidFill>
          </w14:textFill>
        </w:rPr>
        <w:t>。</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13.5 </w:t>
      </w:r>
      <w:r>
        <w:rPr>
          <w:rFonts w:hint="eastAsia" w:hAnsi="宋体"/>
          <w:color w:val="000000" w:themeColor="text1"/>
          <w:sz w:val="21"/>
          <w:szCs w:val="21"/>
          <w14:textFill>
            <w14:solidFill>
              <w14:schemeClr w14:val="tx1"/>
            </w14:solidFill>
          </w14:textFill>
        </w:rPr>
        <w:t>工程项目实施期间和结算时，招标文件</w:t>
      </w:r>
      <w:r>
        <w:rPr>
          <w:rFonts w:hint="eastAsia" w:hAnsi="宋体"/>
          <w:color w:val="000000" w:themeColor="text1"/>
          <w:sz w:val="21"/>
          <w:szCs w:val="21"/>
          <w:lang w:eastAsia="zh-CN"/>
          <w14:textFill>
            <w14:solidFill>
              <w14:schemeClr w14:val="tx1"/>
            </w14:solidFill>
          </w14:textFill>
        </w:rPr>
        <w:t>、合同</w:t>
      </w:r>
      <w:r>
        <w:rPr>
          <w:rFonts w:hint="eastAsia" w:hAnsi="宋体"/>
          <w:color w:val="000000" w:themeColor="text1"/>
          <w:sz w:val="21"/>
          <w:szCs w:val="21"/>
          <w14:textFill>
            <w14:solidFill>
              <w14:schemeClr w14:val="tx1"/>
            </w14:solidFill>
          </w14:textFill>
        </w:rPr>
        <w:t>中漏列而由招标人现场签证确认的工程项目、原设计没有而由招标人批准设计变更产生的工程项目，视为新增项目，按以下顺序确定价格：详见合同条款。</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13.6 </w:t>
      </w:r>
      <w:r>
        <w:rPr>
          <w:rFonts w:hint="eastAsia" w:hAnsi="宋体"/>
          <w:color w:val="000000" w:themeColor="text1"/>
          <w:sz w:val="21"/>
          <w:szCs w:val="21"/>
          <w14:textFill>
            <w14:solidFill>
              <w14:schemeClr w14:val="tx1"/>
            </w14:solidFill>
          </w14:textFill>
        </w:rPr>
        <w:t>投标人可先到工地踏勘以充分了解工地位置、情况、道路、储存空间、装卸限制及任何其他足以影响承包价的情况，任何因忽视或误解工地情况而导致的索赔或工期延长申请将不被批准。</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 xml:space="preserve">13.7 </w:t>
      </w:r>
      <w:r>
        <w:rPr>
          <w:rFonts w:hint="eastAsia" w:hAnsi="宋体"/>
          <w:color w:val="000000" w:themeColor="text1"/>
          <w:sz w:val="21"/>
          <w:szCs w:val="21"/>
          <w14:textFill>
            <w14:solidFill>
              <w14:schemeClr w14:val="tx1"/>
            </w14:solidFill>
          </w14:textFill>
        </w:rPr>
        <w:t>属于承包人自行采购的主要材料、设备，招标人应当在招标文件中提出材料、设备的技术标准或者质量要求，凡招标人在招标文件中提出参考品牌的，必须在参考品牌后面加上“或相当于”字样。投标人在投标文件中应明确所选用主要材料、设备的品牌、厂家以及质量等级，并且应当符合招标文件的要求。</w:t>
      </w:r>
    </w:p>
    <w:p>
      <w:pPr>
        <w:pStyle w:val="7"/>
        <w:topLinePunct/>
        <w:spacing w:after="0"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14．投标货币</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本工程投标报价采用的币种为人民币。</w:t>
      </w:r>
    </w:p>
    <w:p>
      <w:pPr>
        <w:pStyle w:val="7"/>
        <w:topLinePunct/>
        <w:spacing w:after="0" w:line="360" w:lineRule="auto"/>
        <w:ind w:firstLine="422" w:firstLineChars="200"/>
        <w:rPr>
          <w:rFonts w:hAnsi="宋体"/>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15．投标有效期</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15.1 投标有效期见投标须知前附表所规定的期限，在此期限内，凡符合本招标文件要求的投标文件均保持有效。</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15.2 在特殊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关于投标担保的退还与没收的规定仍然适用。</w:t>
      </w:r>
    </w:p>
    <w:p>
      <w:pPr>
        <w:pStyle w:val="7"/>
        <w:topLinePunct/>
        <w:spacing w:after="0"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16．投标担保</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16.1</w:t>
      </w:r>
      <w:r>
        <w:rPr>
          <w:rFonts w:hint="eastAsia"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auto"/>
          <w:sz w:val="21"/>
          <w:szCs w:val="22"/>
          <w:u w:val="none"/>
        </w:rPr>
        <w:t>投标人</w:t>
      </w:r>
      <w:r>
        <w:rPr>
          <w:rFonts w:hint="eastAsia" w:hAnsi="宋体" w:eastAsia="宋体" w:cs="宋体"/>
          <w:color w:val="auto"/>
          <w:sz w:val="21"/>
          <w:szCs w:val="22"/>
        </w:rPr>
        <w:t>应按投标须知前附表所规定的时间和</w:t>
      </w:r>
      <w:r>
        <w:rPr>
          <w:rFonts w:hint="eastAsia" w:hAnsi="宋体" w:eastAsia="宋体" w:cs="宋体"/>
          <w:color w:val="auto"/>
          <w:sz w:val="21"/>
          <w:szCs w:val="22"/>
          <w:lang w:val="en-US" w:eastAsia="zh-CN"/>
        </w:rPr>
        <w:t>金额</w:t>
      </w:r>
      <w:r>
        <w:rPr>
          <w:rFonts w:hint="eastAsia" w:hAnsi="宋体" w:eastAsia="宋体" w:cs="宋体"/>
          <w:color w:val="auto"/>
          <w:sz w:val="21"/>
          <w:szCs w:val="22"/>
        </w:rPr>
        <w:t>向招标人提交投标</w:t>
      </w:r>
      <w:r>
        <w:rPr>
          <w:rFonts w:hint="eastAsia" w:hAnsi="宋体" w:eastAsia="宋体" w:cs="宋体"/>
          <w:color w:val="auto"/>
          <w:sz w:val="21"/>
          <w:szCs w:val="22"/>
          <w:lang w:val="en-US" w:eastAsia="zh-CN"/>
        </w:rPr>
        <w:t>担保金</w:t>
      </w:r>
      <w:r>
        <w:rPr>
          <w:rFonts w:hint="eastAsia" w:ascii="宋体" w:hAnsi="宋体" w:eastAsia="宋体" w:cs="宋体"/>
          <w:color w:val="auto"/>
          <w:sz w:val="21"/>
          <w:szCs w:val="22"/>
          <w:u w:val="none"/>
        </w:rPr>
        <w:t>。</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投标人未能按要求提交投标担保的，招标人将视为不响应投标而拒绝其投标文件。</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w:t>
      </w:r>
      <w:r>
        <w:rPr>
          <w:rFonts w:hint="eastAsia" w:hAnsi="宋体"/>
          <w:color w:val="000000" w:themeColor="text1"/>
          <w:sz w:val="21"/>
          <w:szCs w:val="21"/>
          <w:lang w:val="en-US" w:eastAsia="zh-CN"/>
          <w14:textFill>
            <w14:solidFill>
              <w14:schemeClr w14:val="tx1"/>
            </w14:solidFill>
          </w14:textFill>
        </w:rPr>
        <w:t xml:space="preserve">2 </w:t>
      </w:r>
      <w:r>
        <w:rPr>
          <w:rFonts w:hint="eastAsia" w:hAnsi="宋体"/>
          <w:color w:val="000000" w:themeColor="text1"/>
          <w:sz w:val="21"/>
          <w:szCs w:val="21"/>
          <w14:textFill>
            <w14:solidFill>
              <w14:schemeClr w14:val="tx1"/>
            </w14:solidFill>
          </w14:textFill>
        </w:rPr>
        <w:t>未中标的投标担保将尽快退还（不计算利息），最迟不超过</w:t>
      </w:r>
      <w:r>
        <w:rPr>
          <w:rFonts w:hint="eastAsia" w:hAnsi="宋体"/>
          <w:color w:val="000000" w:themeColor="text1"/>
          <w:sz w:val="21"/>
          <w:szCs w:val="21"/>
          <w:lang w:eastAsia="zh-CN"/>
          <w14:textFill>
            <w14:solidFill>
              <w14:schemeClr w14:val="tx1"/>
            </w14:solidFill>
          </w14:textFill>
        </w:rPr>
        <w:t>发包人</w:t>
      </w:r>
      <w:r>
        <w:rPr>
          <w:rFonts w:hint="eastAsia" w:hAnsi="宋体"/>
          <w:color w:val="000000" w:themeColor="text1"/>
          <w:sz w:val="21"/>
          <w:szCs w:val="21"/>
          <w14:textFill>
            <w14:solidFill>
              <w14:schemeClr w14:val="tx1"/>
            </w14:solidFill>
          </w14:textFill>
        </w:rPr>
        <w:t>与中标人签定合同后的</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5</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个工作日</w:t>
      </w:r>
      <w:r>
        <w:rPr>
          <w:rFonts w:hint="eastAsia" w:hAnsi="宋体"/>
          <w:color w:val="000000" w:themeColor="text1"/>
          <w:sz w:val="21"/>
          <w:szCs w:val="21"/>
          <w:lang w:eastAsia="zh-CN"/>
          <w14:textFill>
            <w14:solidFill>
              <w14:schemeClr w14:val="tx1"/>
            </w14:solidFill>
          </w14:textFill>
        </w:rPr>
        <w:t>内</w:t>
      </w:r>
      <w:r>
        <w:rPr>
          <w:rFonts w:hint="eastAsia" w:hAnsi="宋体"/>
          <w:color w:val="000000" w:themeColor="text1"/>
          <w:sz w:val="21"/>
          <w:szCs w:val="21"/>
          <w14:textFill>
            <w14:solidFill>
              <w14:schemeClr w14:val="tx1"/>
            </w14:solidFill>
          </w14:textFill>
        </w:rPr>
        <w:t>。</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w:t>
      </w:r>
      <w:r>
        <w:rPr>
          <w:rFonts w:hint="eastAsia" w:hAnsi="宋体"/>
          <w:color w:val="000000" w:themeColor="text1"/>
          <w:sz w:val="21"/>
          <w:szCs w:val="21"/>
          <w:lang w:val="en-US" w:eastAsia="zh-CN"/>
          <w14:textFill>
            <w14:solidFill>
              <w14:schemeClr w14:val="tx1"/>
            </w14:solidFill>
          </w14:textFill>
        </w:rPr>
        <w:t xml:space="preserve">3 </w:t>
      </w:r>
      <w:r>
        <w:rPr>
          <w:rFonts w:hint="eastAsia" w:hAnsi="宋体"/>
          <w:color w:val="000000" w:themeColor="text1"/>
          <w:sz w:val="21"/>
          <w:szCs w:val="21"/>
          <w14:textFill>
            <w14:solidFill>
              <w14:schemeClr w14:val="tx1"/>
            </w14:solidFill>
          </w14:textFill>
        </w:rPr>
        <w:t>中标人的投标担保，在签署合同后</w:t>
      </w:r>
      <w:r>
        <w:rPr>
          <w:rFonts w:hint="eastAsia" w:hAnsi="宋体"/>
          <w:color w:val="000000" w:themeColor="text1"/>
          <w:sz w:val="21"/>
          <w:szCs w:val="21"/>
          <w:lang w:eastAsia="zh-CN"/>
          <w14:textFill>
            <w14:solidFill>
              <w14:schemeClr w14:val="tx1"/>
            </w14:solidFill>
          </w14:textFill>
        </w:rPr>
        <w:t>的 5 个工作日内</w:t>
      </w:r>
      <w:r>
        <w:rPr>
          <w:rFonts w:hint="eastAsia" w:hAnsi="宋体"/>
          <w:color w:val="000000" w:themeColor="text1"/>
          <w:sz w:val="21"/>
          <w:szCs w:val="21"/>
          <w14:textFill>
            <w14:solidFill>
              <w14:schemeClr w14:val="tx1"/>
            </w14:solidFill>
          </w14:textFill>
        </w:rPr>
        <w:t>予以退还（不计算利息）。</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w:t>
      </w:r>
      <w:r>
        <w:rPr>
          <w:rFonts w:hint="eastAsia" w:hAnsi="宋体"/>
          <w:color w:val="000000" w:themeColor="text1"/>
          <w:sz w:val="21"/>
          <w:szCs w:val="21"/>
          <w:lang w:val="en-US" w:eastAsia="zh-CN"/>
          <w14:textFill>
            <w14:solidFill>
              <w14:schemeClr w14:val="tx1"/>
            </w14:solidFill>
          </w14:textFill>
        </w:rPr>
        <w:t xml:space="preserve">4 </w:t>
      </w:r>
      <w:r>
        <w:rPr>
          <w:rFonts w:hint="eastAsia" w:hAnsi="宋体"/>
          <w:color w:val="000000" w:themeColor="text1"/>
          <w:sz w:val="21"/>
          <w:szCs w:val="21"/>
          <w14:textFill>
            <w14:solidFill>
              <w14:schemeClr w14:val="tx1"/>
            </w14:solidFill>
          </w14:textFill>
        </w:rPr>
        <w:t>如有下列情况之一的，将没收投标担保：</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16.5.1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投标人在投标有效期内撤回投标标书；</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16.5.2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中标人未能在规定期限内按要求提交履约担保；</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16.5.3</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中标人未能在规定期限内签署合同协议。</w:t>
      </w:r>
    </w:p>
    <w:p>
      <w:pPr>
        <w:pStyle w:val="7"/>
        <w:topLinePunct/>
        <w:spacing w:after="0"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17．投标文件的份数和签署</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17.1 投标人应按投标须知前附表规定的份数提交投标文件。</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17.2 投标文件的正本需打印，</w:t>
      </w:r>
      <w:r>
        <w:rPr>
          <w:rFonts w:hint="eastAsia" w:hAnsi="宋体" w:cs="宋体"/>
          <w:color w:val="000000" w:themeColor="text1"/>
          <w:sz w:val="21"/>
          <w:szCs w:val="21"/>
          <w14:textFill>
            <w14:solidFill>
              <w14:schemeClr w14:val="tx1"/>
            </w14:solidFill>
          </w14:textFill>
        </w:rPr>
        <w:t>副本需打印或复印</w:t>
      </w:r>
      <w:r>
        <w:rPr>
          <w:rFonts w:hint="eastAsia" w:hAnsi="宋体"/>
          <w:color w:val="000000" w:themeColor="text1"/>
          <w:sz w:val="21"/>
          <w:szCs w:val="21"/>
          <w14:textFill>
            <w14:solidFill>
              <w14:schemeClr w14:val="tx1"/>
            </w14:solidFill>
          </w14:textFill>
        </w:rPr>
        <w:t>，并应在投标文件封面的右上角清楚地注明“正本”或“副本”。正本和副本如有不一致之处，以正本为准。</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17.3</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各册独立装订的投标书封面必须加盖投标人单位法定印章并经投标人代表签署。投标人代表可由法定代表人或其委托代理人担任。由委托代理人签署的投标文件中，须同时提交由法定代表人签署的有效的授权委托书。 </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17.4 如投标文件有修改，修改处应由投标人代表签署并加盖单位法定印章。</w:t>
      </w:r>
    </w:p>
    <w:p>
      <w:pPr>
        <w:topLinePunct/>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17.5</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投标文件的规格：统一A4印刷本，纸质封面，封面标明文件题名、投标人单位名称、编制时间，右上角标明正本（或副本）,使用书式装订。</w:t>
      </w:r>
      <w:r>
        <w:rPr>
          <w:rFonts w:hint="eastAsia" w:hAnsi="宋体"/>
          <w:color w:val="000000" w:themeColor="text1"/>
          <w:sz w:val="21"/>
          <w:szCs w:val="21"/>
          <w:lang w:eastAsia="zh-CN"/>
          <w14:textFill>
            <w14:solidFill>
              <w14:schemeClr w14:val="tx1"/>
            </w14:solidFill>
          </w14:textFill>
        </w:rPr>
        <w:t>设计文件除外。</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17.6</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投标人投标递交印刷的投标文件时，同时递交内容与投标人打印产生的纸质投标文件一致的电子文件</w:t>
      </w:r>
      <w:r>
        <w:rPr>
          <w:rFonts w:hint="eastAsia" w:hAnsi="宋体"/>
          <w:color w:val="000000" w:themeColor="text1"/>
          <w:sz w:val="21"/>
          <w:szCs w:val="21"/>
          <w:lang w:val="en-US" w:eastAsia="zh-CN"/>
          <w14:textFill>
            <w14:solidFill>
              <w14:schemeClr w14:val="tx1"/>
            </w14:solidFill>
          </w14:textFill>
        </w:rPr>
        <w:t>u盘</w:t>
      </w:r>
      <w:r>
        <w:rPr>
          <w:rFonts w:hint="eastAsia" w:hAnsi="宋体"/>
          <w:color w:val="000000" w:themeColor="text1"/>
          <w:sz w:val="21"/>
          <w:szCs w:val="21"/>
          <w14:textFill>
            <w14:solidFill>
              <w14:schemeClr w14:val="tx1"/>
            </w14:solidFill>
          </w14:textFill>
        </w:rPr>
        <w:t>一套。</w:t>
      </w:r>
    </w:p>
    <w:p>
      <w:pPr>
        <w:pStyle w:val="3"/>
        <w:numPr>
          <w:ilvl w:val="0"/>
          <w:numId w:val="1"/>
        </w:numPr>
        <w:tabs>
          <w:tab w:val="left" w:pos="567"/>
          <w:tab w:val="left" w:pos="851"/>
          <w:tab w:val="left" w:pos="2694"/>
          <w:tab w:val="left" w:pos="2835"/>
          <w:tab w:val="left" w:pos="3402"/>
        </w:tabs>
        <w:spacing w:line="360" w:lineRule="auto"/>
        <w:ind w:left="0"/>
        <w:rPr>
          <w:rFonts w:hAnsi="宋体"/>
          <w:color w:val="000000" w:themeColor="text1"/>
          <w:sz w:val="28"/>
          <w:szCs w:val="28"/>
          <w14:textFill>
            <w14:solidFill>
              <w14:schemeClr w14:val="tx1"/>
            </w14:solidFill>
          </w14:textFill>
        </w:rPr>
      </w:pPr>
      <w:bookmarkStart w:id="724" w:name="_Toc14953"/>
      <w:bookmarkStart w:id="725" w:name="_Toc19790"/>
      <w:bookmarkStart w:id="726" w:name="_Toc8379"/>
      <w:bookmarkStart w:id="727" w:name="_Toc11442"/>
      <w:bookmarkStart w:id="728" w:name="_Toc31915"/>
      <w:bookmarkStart w:id="729" w:name="_Toc27640"/>
      <w:bookmarkStart w:id="730" w:name="_Toc23434"/>
      <w:bookmarkStart w:id="731" w:name="_Toc23576"/>
      <w:bookmarkStart w:id="732" w:name="_Toc23472"/>
      <w:bookmarkStart w:id="733" w:name="_Toc18351"/>
      <w:bookmarkStart w:id="734" w:name="_Toc7574"/>
      <w:bookmarkStart w:id="735" w:name="_Toc479324127"/>
      <w:bookmarkStart w:id="736" w:name="_Toc19360"/>
      <w:bookmarkStart w:id="737" w:name="_Toc27872"/>
      <w:bookmarkStart w:id="738" w:name="_Toc30642"/>
      <w:bookmarkStart w:id="739" w:name="_Toc20223"/>
      <w:bookmarkStart w:id="740" w:name="_Toc23057"/>
      <w:bookmarkStart w:id="741" w:name="_Toc159"/>
      <w:bookmarkStart w:id="742" w:name="_Toc227"/>
      <w:bookmarkStart w:id="743" w:name="_Toc28303"/>
      <w:bookmarkStart w:id="744" w:name="_Toc8200"/>
      <w:bookmarkStart w:id="745" w:name="_Toc12426"/>
      <w:bookmarkStart w:id="746" w:name="_Toc250012205"/>
      <w:bookmarkStart w:id="747" w:name="_Toc250011729"/>
      <w:bookmarkStart w:id="748" w:name="_Toc27748"/>
      <w:bookmarkStart w:id="749" w:name="_Toc245024016"/>
      <w:bookmarkStart w:id="750" w:name="_Toc23473"/>
      <w:bookmarkStart w:id="751" w:name="_Toc30423"/>
      <w:bookmarkStart w:id="752" w:name="_Toc12351"/>
      <w:bookmarkStart w:id="753" w:name="_Toc11962"/>
      <w:bookmarkStart w:id="754" w:name="_Toc249851046"/>
      <w:bookmarkStart w:id="755" w:name="_Toc17748"/>
      <w:bookmarkStart w:id="756" w:name="_Toc7682"/>
      <w:bookmarkStart w:id="757" w:name="_Toc101777615"/>
      <w:bookmarkStart w:id="758" w:name="_Toc14675"/>
      <w:bookmarkStart w:id="759" w:name="_Toc32742"/>
      <w:bookmarkStart w:id="760" w:name="_Toc10787"/>
      <w:bookmarkStart w:id="761" w:name="_Toc22849"/>
      <w:r>
        <w:rPr>
          <w:rFonts w:hAnsi="宋体"/>
          <w:color w:val="000000" w:themeColor="text1"/>
          <w:sz w:val="28"/>
          <w:szCs w:val="28"/>
          <w14:textFill>
            <w14:solidFill>
              <w14:schemeClr w14:val="tx1"/>
            </w14:solidFill>
          </w14:textFill>
        </w:rPr>
        <w:t>投标文件的提交</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pStyle w:val="7"/>
        <w:topLinePunct/>
        <w:spacing w:after="0"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18．投标文件的包封、密封和标记</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18.1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投标文件的包封要求：全部资料密封为一包</w:t>
      </w:r>
      <w:r>
        <w:rPr>
          <w:rFonts w:hint="eastAsia" w:hAnsi="宋体"/>
          <w:color w:val="000000" w:themeColor="text1"/>
          <w:sz w:val="21"/>
          <w:szCs w:val="21"/>
          <w:lang w:eastAsia="zh-CN"/>
          <w14:textFill>
            <w14:solidFill>
              <w14:schemeClr w14:val="tx1"/>
            </w14:solidFill>
          </w14:textFill>
        </w:rPr>
        <w:t>或两包</w:t>
      </w:r>
      <w:r>
        <w:rPr>
          <w:rFonts w:hint="eastAsia" w:hAnsi="宋体"/>
          <w:color w:val="000000" w:themeColor="text1"/>
          <w:sz w:val="21"/>
          <w:szCs w:val="21"/>
          <w14:textFill>
            <w14:solidFill>
              <w14:schemeClr w14:val="tx1"/>
            </w14:solidFill>
          </w14:textFill>
        </w:rPr>
        <w:t>。</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18.</w:t>
      </w:r>
      <w:r>
        <w:rPr>
          <w:rFonts w:hint="eastAsia" w:hAnsi="宋体"/>
          <w:color w:val="000000" w:themeColor="text1"/>
          <w:sz w:val="21"/>
          <w:szCs w:val="21"/>
          <w:lang w:val="en-US" w:eastAsia="zh-CN"/>
          <w14:textFill>
            <w14:solidFill>
              <w14:schemeClr w14:val="tx1"/>
            </w14:solidFill>
          </w14:textFill>
        </w:rPr>
        <w:t xml:space="preserve">2 </w:t>
      </w:r>
      <w:r>
        <w:rPr>
          <w:rFonts w:hint="eastAsia" w:hAnsi="宋体"/>
          <w:color w:val="000000" w:themeColor="text1"/>
          <w:sz w:val="21"/>
          <w:szCs w:val="21"/>
          <w14:textFill>
            <w14:solidFill>
              <w14:schemeClr w14:val="tx1"/>
            </w14:solidFill>
          </w14:textFill>
        </w:rPr>
        <w:t>投标文件的标记要求：每个包上应具有以下标记(中括号中内容已在本投标须知前附表中列明，由投标人自行填入)：</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18.</w:t>
      </w: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.1 招标人的名称和地址；</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18.</w:t>
      </w: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.2 “[工程名称]项目投标文件”字样、投标人名称及加盖投标人公章。</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18.</w:t>
      </w:r>
      <w:r>
        <w:rPr>
          <w:rFonts w:hint="eastAsia" w:hAnsi="宋体"/>
          <w:color w:val="000000" w:themeColor="text1"/>
          <w:sz w:val="21"/>
          <w:szCs w:val="21"/>
          <w:lang w:val="en-US" w:eastAsia="zh-CN"/>
          <w14:textFill>
            <w14:solidFill>
              <w14:schemeClr w14:val="tx1"/>
            </w14:solidFill>
          </w14:textFill>
        </w:rPr>
        <w:t xml:space="preserve">3 </w:t>
      </w:r>
      <w:r>
        <w:rPr>
          <w:rFonts w:hint="eastAsia" w:hAnsi="宋体"/>
          <w:color w:val="000000" w:themeColor="text1"/>
          <w:sz w:val="21"/>
          <w:szCs w:val="21"/>
          <w14:textFill>
            <w14:solidFill>
              <w14:schemeClr w14:val="tx1"/>
            </w14:solidFill>
          </w14:textFill>
        </w:rPr>
        <w:t>接收投标文件时，如果包封上没有按上述规定密封或加写标志，招标人予以拒绝，并退还给投标人。</w:t>
      </w:r>
    </w:p>
    <w:p>
      <w:pPr>
        <w:topLinePunct/>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19．投标文件的提交和接收</w:t>
      </w:r>
    </w:p>
    <w:p>
      <w:pPr>
        <w:topLinePunct/>
        <w:spacing w:line="360" w:lineRule="auto"/>
        <w:ind w:firstLine="420"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19.1 投标人代表应按投标须知前附表所规定的时间和地点向招标人提交投标文件。</w:t>
      </w:r>
    </w:p>
    <w:p>
      <w:pPr>
        <w:topLinePunct/>
        <w:spacing w:line="360" w:lineRule="auto"/>
        <w:ind w:firstLine="420"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若出现以下情况，招标人将拒绝接收投标文件：</w:t>
      </w:r>
    </w:p>
    <w:p>
      <w:pPr>
        <w:topLinePunct/>
        <w:spacing w:line="360" w:lineRule="auto"/>
        <w:ind w:firstLine="420"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19.2.1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在投标截止期后逾期或未在指定地点递交投标文件的；</w:t>
      </w:r>
    </w:p>
    <w:p>
      <w:pPr>
        <w:topLinePunct/>
        <w:spacing w:line="360" w:lineRule="auto"/>
        <w:ind w:firstLine="420"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19.2.2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投标文件未按招标文件要求密封和标识的；</w:t>
      </w:r>
    </w:p>
    <w:p>
      <w:pPr>
        <w:topLinePunct/>
        <w:spacing w:line="360" w:lineRule="auto"/>
        <w:ind w:firstLine="420"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19.2.3</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投标人代表未准时出席技术标开标会或未按要求签到的；</w:t>
      </w:r>
    </w:p>
    <w:p>
      <w:pPr>
        <w:topLinePunct/>
        <w:spacing w:line="360" w:lineRule="auto"/>
        <w:ind w:firstLine="420"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19.2.4</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在投标截止前，投标人代表未凭法定代表人证明书、法定代表人授权委托证明书原件（仅限于法定代表人不出席而委托授权代表出席开标会的）、本人身份证原件递交投标文件的。</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19.3 投标截止前，招标人拒绝接收符合条件的投标文件，投标人可向招标监督机构投诉。</w:t>
      </w:r>
    </w:p>
    <w:p>
      <w:pPr>
        <w:topLinePunct/>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20．投标文件提交的截止时间</w:t>
      </w:r>
    </w:p>
    <w:p>
      <w:pPr>
        <w:topLinePunct/>
        <w:spacing w:line="360" w:lineRule="auto"/>
        <w:ind w:firstLine="420" w:firstLineChars="200"/>
        <w:rPr>
          <w:rFonts w:hAnsi="宋体"/>
          <w:b/>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20.1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投标人应在投标须知前附表所述的时间前提交投标文件。</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20.2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招标人可按本须知规定以招标文件修改的方式，酌情延长提交投标文件的截止时间。在此情况下，投标人的所有权利和义务以及投标人受制约的截止时间，均以延长后新的投标截止时间为准。</w:t>
      </w:r>
    </w:p>
    <w:p>
      <w:pPr>
        <w:topLinePunct/>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21．迟交的投标文件</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21.1 招标人在本须知前附表规定的投标截止时间以后收到的投标文件，将被拒绝并退回给投标人。</w:t>
      </w:r>
    </w:p>
    <w:p>
      <w:pPr>
        <w:topLinePunct/>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22．投标文件的补充、修改与撤回</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22.1 投标人在提交投标文件以后，在规定的投标截止时间之前，可以以书面形式补充、修改已提交的投标文件，或以书面形式通知招标人撤回已提交的投标文件。补充、修改的内容为投标文件的组成部分。</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22.2 投标人对投标文件的补充、修改，应按本须知有关规定密封和标记，按本须知有关规定提交，并在投标文件密封袋上清楚标明“补充、修改”字样。</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22.3 在投标截止时间之后，投标人不得补充、修改和更换投标文件。</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22.4</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在投标截止后，投标人在投标文件格式中规定的有效期终止日前，投标人不能撤回投标文件，否则其投标担保将被没收，且招标人有权就其撤回行为报告政府主管部门载入不良信用记录。</w:t>
      </w:r>
    </w:p>
    <w:p>
      <w:pPr>
        <w:pStyle w:val="3"/>
        <w:numPr>
          <w:ilvl w:val="0"/>
          <w:numId w:val="1"/>
        </w:numPr>
        <w:tabs>
          <w:tab w:val="left" w:pos="567"/>
          <w:tab w:val="left" w:pos="851"/>
          <w:tab w:val="left" w:pos="2694"/>
          <w:tab w:val="left" w:pos="2835"/>
          <w:tab w:val="left" w:pos="3402"/>
        </w:tabs>
        <w:spacing w:line="360" w:lineRule="auto"/>
        <w:ind w:left="0"/>
        <w:rPr>
          <w:rFonts w:hAnsi="宋体"/>
          <w:color w:val="000000" w:themeColor="text1"/>
          <w:sz w:val="28"/>
          <w:szCs w:val="28"/>
          <w14:textFill>
            <w14:solidFill>
              <w14:schemeClr w14:val="tx1"/>
            </w14:solidFill>
          </w14:textFill>
        </w:rPr>
      </w:pPr>
      <w:bookmarkStart w:id="762" w:name="_Toc101777616"/>
      <w:bookmarkStart w:id="763" w:name="_Toc21799"/>
      <w:bookmarkStart w:id="764" w:name="_Toc6092"/>
      <w:bookmarkStart w:id="765" w:name="_Toc17800"/>
      <w:bookmarkStart w:id="766" w:name="_Toc1361"/>
      <w:bookmarkStart w:id="767" w:name="_Toc479324128"/>
      <w:bookmarkStart w:id="768" w:name="_Toc12576"/>
      <w:bookmarkStart w:id="769" w:name="_Toc9185"/>
      <w:bookmarkStart w:id="770" w:name="_Toc2501"/>
      <w:bookmarkStart w:id="771" w:name="_Toc5801"/>
      <w:bookmarkStart w:id="772" w:name="_Toc18066"/>
      <w:bookmarkStart w:id="773" w:name="_Toc19632"/>
      <w:bookmarkStart w:id="774" w:name="_Toc27774"/>
      <w:bookmarkStart w:id="775" w:name="_Toc20720"/>
      <w:bookmarkStart w:id="776" w:name="_Toc249851047"/>
      <w:bookmarkStart w:id="777" w:name="_Toc22086"/>
      <w:bookmarkStart w:id="778" w:name="_Toc32144"/>
      <w:bookmarkStart w:id="779" w:name="_Toc14343"/>
      <w:bookmarkStart w:id="780" w:name="_Toc32036"/>
      <w:bookmarkStart w:id="781" w:name="_Toc29055"/>
      <w:bookmarkStart w:id="782" w:name="_Toc245024017"/>
      <w:bookmarkStart w:id="783" w:name="_Toc4318"/>
      <w:bookmarkStart w:id="784" w:name="_Toc6782"/>
      <w:bookmarkStart w:id="785" w:name="_Toc22836"/>
      <w:bookmarkStart w:id="786" w:name="_Toc15256"/>
      <w:bookmarkStart w:id="787" w:name="_Toc15741"/>
      <w:bookmarkStart w:id="788" w:name="_Toc23387"/>
      <w:bookmarkStart w:id="789" w:name="_Toc24714"/>
      <w:bookmarkStart w:id="790" w:name="_Toc250012206"/>
      <w:bookmarkStart w:id="791" w:name="_Toc20647"/>
      <w:bookmarkStart w:id="792" w:name="_Toc32516"/>
      <w:bookmarkStart w:id="793" w:name="_Toc1296"/>
      <w:bookmarkStart w:id="794" w:name="_Toc20207"/>
      <w:bookmarkStart w:id="795" w:name="_Toc18409"/>
      <w:bookmarkStart w:id="796" w:name="_Toc2717"/>
      <w:bookmarkStart w:id="797" w:name="_Toc17575"/>
      <w:bookmarkStart w:id="798" w:name="_Toc250011730"/>
      <w:bookmarkStart w:id="799" w:name="_Toc4330"/>
      <w:r>
        <w:rPr>
          <w:rFonts w:hAnsi="宋体"/>
          <w:color w:val="000000" w:themeColor="text1"/>
          <w:sz w:val="28"/>
          <w:szCs w:val="28"/>
          <w14:textFill>
            <w14:solidFill>
              <w14:schemeClr w14:val="tx1"/>
            </w14:solidFill>
          </w14:textFill>
        </w:rPr>
        <w:t>开标</w:t>
      </w:r>
      <w:bookmarkEnd w:id="762"/>
      <w:r>
        <w:rPr>
          <w:rFonts w:hAnsi="宋体"/>
          <w:color w:val="000000" w:themeColor="text1"/>
          <w:sz w:val="28"/>
          <w:szCs w:val="28"/>
          <w14:textFill>
            <w14:solidFill>
              <w14:schemeClr w14:val="tx1"/>
            </w14:solidFill>
          </w14:textFill>
        </w:rPr>
        <w:t>、评标、定标及合同签定</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spacing w:line="360" w:lineRule="auto"/>
        <w:ind w:firstLine="422" w:firstLineChars="200"/>
        <w:rPr>
          <w:rFonts w:hAnsi="宋体"/>
          <w:b/>
          <w:color w:val="000000" w:themeColor="text1"/>
          <w:sz w:val="21"/>
          <w:szCs w:val="21"/>
          <w14:textFill>
            <w14:solidFill>
              <w14:schemeClr w14:val="tx1"/>
            </w14:solidFill>
          </w14:textFill>
        </w:rPr>
      </w:pPr>
      <w:bookmarkStart w:id="800" w:name="_Toc101777617"/>
      <w:r>
        <w:rPr>
          <w:rFonts w:hint="eastAsia" w:hAnsi="宋体"/>
          <w:b/>
          <w:color w:val="000000" w:themeColor="text1"/>
          <w:sz w:val="21"/>
          <w:szCs w:val="21"/>
          <w14:textFill>
            <w14:solidFill>
              <w14:schemeClr w14:val="tx1"/>
            </w14:solidFill>
          </w14:textFill>
        </w:rPr>
        <w:t>23、开标</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详见第</w:t>
      </w:r>
      <w:r>
        <w:rPr>
          <w:rFonts w:hint="eastAsia" w:hAnsi="宋体"/>
          <w:color w:val="000000" w:themeColor="text1"/>
          <w:sz w:val="21"/>
          <w:szCs w:val="21"/>
          <w:lang w:eastAsia="zh-CN"/>
          <w14:textFill>
            <w14:solidFill>
              <w14:schemeClr w14:val="tx1"/>
            </w14:solidFill>
          </w14:textFill>
        </w:rPr>
        <w:t>三部分：</w:t>
      </w:r>
      <w:r>
        <w:rPr>
          <w:rFonts w:hint="eastAsia" w:hAnsi="宋体"/>
          <w:color w:val="000000" w:themeColor="text1"/>
          <w:sz w:val="21"/>
          <w:szCs w:val="21"/>
          <w14:textFill>
            <w14:solidFill>
              <w14:schemeClr w14:val="tx1"/>
            </w14:solidFill>
          </w14:textFill>
        </w:rPr>
        <w:t>开标、评标及定标办法</w:t>
      </w:r>
    </w:p>
    <w:bookmarkEnd w:id="800"/>
    <w:p>
      <w:pPr>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24．评标过程的保密</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24.1 开标后，直至中标公示为止，凡属于对投标文件的审查、澄清、评价和比较有关的资料以及中标候选人的推荐情况，与评标有关的其他任何情况均严格保密。</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24.2 在投标文件的评审和比较、中标候选人推荐以及授予合同的过程中，投标人向招标人和评标小组施加不公正影响的任何行为，都将会导致其投标被拒绝。</w:t>
      </w:r>
    </w:p>
    <w:p>
      <w:pPr>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25．投标文件的澄清，计算错误的修正</w:t>
      </w:r>
    </w:p>
    <w:p>
      <w:pPr>
        <w:spacing w:line="360" w:lineRule="auto"/>
        <w:ind w:firstLine="420" w:firstLineChars="20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详见招标文件第</w:t>
      </w:r>
      <w:r>
        <w:rPr>
          <w:rFonts w:hint="eastAsia" w:hAnsi="宋体"/>
          <w:color w:val="000000" w:themeColor="text1"/>
          <w:sz w:val="21"/>
          <w:szCs w:val="21"/>
          <w:lang w:eastAsia="zh-CN"/>
          <w14:textFill>
            <w14:solidFill>
              <w14:schemeClr w14:val="tx1"/>
            </w14:solidFill>
          </w14:textFill>
        </w:rPr>
        <w:t>三部分：</w:t>
      </w:r>
      <w:r>
        <w:rPr>
          <w:rFonts w:hint="eastAsia" w:hAnsi="宋体"/>
          <w:color w:val="000000" w:themeColor="text1"/>
          <w:sz w:val="21"/>
          <w:szCs w:val="21"/>
          <w14:textFill>
            <w14:solidFill>
              <w14:schemeClr w14:val="tx1"/>
            </w14:solidFill>
          </w14:textFill>
        </w:rPr>
        <w:t>开标、评标及定标办法</w:t>
      </w:r>
      <w:r>
        <w:rPr>
          <w:rFonts w:hint="eastAsia" w:hAnsi="宋体"/>
          <w:color w:val="000000" w:themeColor="text1"/>
          <w:sz w:val="21"/>
          <w:szCs w:val="21"/>
          <w:lang w:eastAsia="zh-CN"/>
          <w14:textFill>
            <w14:solidFill>
              <w14:schemeClr w14:val="tx1"/>
            </w14:solidFill>
          </w14:textFill>
        </w:rPr>
        <w:t>。</w:t>
      </w:r>
    </w:p>
    <w:p>
      <w:pPr>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26．投标文件的评审、比较和否决</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详见招标文件第</w:t>
      </w:r>
      <w:r>
        <w:rPr>
          <w:rFonts w:hint="eastAsia" w:hAnsi="宋体"/>
          <w:color w:val="000000" w:themeColor="text1"/>
          <w:sz w:val="21"/>
          <w:szCs w:val="21"/>
          <w:lang w:eastAsia="zh-CN"/>
          <w14:textFill>
            <w14:solidFill>
              <w14:schemeClr w14:val="tx1"/>
            </w14:solidFill>
          </w14:textFill>
        </w:rPr>
        <w:t>三部分：</w:t>
      </w:r>
      <w:r>
        <w:rPr>
          <w:rFonts w:hint="eastAsia" w:hAnsi="宋体"/>
          <w:color w:val="000000" w:themeColor="text1"/>
          <w:sz w:val="21"/>
          <w:szCs w:val="21"/>
          <w14:textFill>
            <w14:solidFill>
              <w14:schemeClr w14:val="tx1"/>
            </w14:solidFill>
          </w14:textFill>
        </w:rPr>
        <w:t>开标、评标及定标办法。</w:t>
      </w:r>
    </w:p>
    <w:p>
      <w:pPr>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27．中标通知书</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27.1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中标通知书由招标人颁发。</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27.2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中标人必须在收到中标通知书后24小时之内以书面形式回复招标人，确认收到。</w:t>
      </w:r>
    </w:p>
    <w:p>
      <w:pPr>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28．合同协议书的签订</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28.1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招标人与中标人将于中标通知书发出之日起10天内，按照招标文件和中标人的投标文件与</w:t>
      </w:r>
      <w:r>
        <w:rPr>
          <w:rFonts w:hint="eastAsia" w:hAnsi="宋体"/>
          <w:color w:val="000000" w:themeColor="text1"/>
          <w:sz w:val="21"/>
          <w:szCs w:val="21"/>
          <w:lang w:eastAsia="zh-CN"/>
          <w14:textFill>
            <w14:solidFill>
              <w14:schemeClr w14:val="tx1"/>
            </w14:solidFill>
          </w14:textFill>
        </w:rPr>
        <w:t>发包人</w:t>
      </w:r>
      <w:r>
        <w:rPr>
          <w:rFonts w:hint="eastAsia" w:hAnsi="宋体"/>
          <w:color w:val="000000" w:themeColor="text1"/>
          <w:sz w:val="21"/>
          <w:szCs w:val="21"/>
          <w:lang w:val="en-US" w:eastAsia="zh-CN"/>
          <w14:textFill>
            <w14:solidFill>
              <w14:schemeClr w14:val="tx1"/>
            </w14:solidFill>
          </w14:textFill>
        </w:rPr>
        <w:t>商定、</w:t>
      </w:r>
      <w:r>
        <w:rPr>
          <w:rFonts w:hint="eastAsia" w:hAnsi="宋体"/>
          <w:color w:val="000000" w:themeColor="text1"/>
          <w:sz w:val="21"/>
          <w:szCs w:val="21"/>
          <w14:textFill>
            <w14:solidFill>
              <w14:schemeClr w14:val="tx1"/>
            </w14:solidFill>
          </w14:textFill>
        </w:rPr>
        <w:t>签订与本项目相关的合同。招标人和中标人不得再行订立背离合同实质性内容的其他协议。</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28.2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中标通知书发出之日起10日后，中标人未按上款的规定与</w:t>
      </w:r>
      <w:r>
        <w:rPr>
          <w:rFonts w:hint="eastAsia" w:hAnsi="宋体"/>
          <w:color w:val="000000" w:themeColor="text1"/>
          <w:sz w:val="21"/>
          <w:szCs w:val="21"/>
          <w:lang w:eastAsia="zh-CN"/>
          <w14:textFill>
            <w14:solidFill>
              <w14:schemeClr w14:val="tx1"/>
            </w14:solidFill>
          </w14:textFill>
        </w:rPr>
        <w:t>发包</w:t>
      </w:r>
      <w:r>
        <w:rPr>
          <w:rFonts w:hint="eastAsia" w:hAnsi="宋体"/>
          <w:color w:val="000000" w:themeColor="text1"/>
          <w:sz w:val="21"/>
          <w:szCs w:val="21"/>
          <w14:textFill>
            <w14:solidFill>
              <w14:schemeClr w14:val="tx1"/>
            </w14:solidFill>
          </w14:textFill>
        </w:rPr>
        <w:t>人订立合同</w:t>
      </w:r>
      <w:r>
        <w:rPr>
          <w:rFonts w:hint="eastAsia" w:hAnsi="宋体"/>
          <w:color w:val="000000" w:themeColor="text1"/>
          <w:sz w:val="21"/>
          <w:szCs w:val="21"/>
          <w:lang w:eastAsia="zh-CN"/>
          <w14:textFill>
            <w14:solidFill>
              <w14:schemeClr w14:val="tx1"/>
            </w14:solidFill>
          </w14:textFill>
        </w:rPr>
        <w:t>且无正当理由的</w:t>
      </w:r>
      <w:r>
        <w:rPr>
          <w:rFonts w:hint="eastAsia" w:hAnsi="宋体"/>
          <w:color w:val="000000" w:themeColor="text1"/>
          <w:sz w:val="21"/>
          <w:szCs w:val="21"/>
          <w14:textFill>
            <w14:solidFill>
              <w14:schemeClr w14:val="tx1"/>
            </w14:solidFill>
          </w14:textFill>
        </w:rPr>
        <w:t>，招标人将解除中标通知书，原中标人的投标担保不予退还，且依法承担相应法律责任。原中标人给招标人造成的损失超过投标担保数额的，还应当对超过部分予以赔偿。原中标人有异议的，可以向人民法院起诉。</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28.3</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非经招标人同意，中标人在投标过程中使用的银行名称及帐号至完成竣工结算不得变更，否则招标人有权停止工程款项的拔付及至解除合同，由此造成的一切责任由中标人承担。</w:t>
      </w:r>
    </w:p>
    <w:p>
      <w:pPr>
        <w:topLinePunct/>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29．履约担保</w:t>
      </w:r>
    </w:p>
    <w:p>
      <w:pPr>
        <w:topLinePunct/>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无。</w:t>
      </w:r>
    </w:p>
    <w:p>
      <w:pPr>
        <w:topLinePunct/>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30．合同生效</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30.1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在合同双方全权代表在合同协议书上签字，并分别加盖双方单位的公章后，合同正式生效。</w:t>
      </w:r>
    </w:p>
    <w:p>
      <w:pPr>
        <w:topLinePunct/>
        <w:spacing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31．其它费用</w:t>
      </w:r>
    </w:p>
    <w:p>
      <w:pPr>
        <w:topLinePunct/>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p>
      <w:pPr>
        <w:pStyle w:val="7"/>
        <w:topLinePunct/>
        <w:spacing w:after="0" w:line="360" w:lineRule="auto"/>
        <w:ind w:firstLine="422" w:firstLineChars="200"/>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32．腐败与敲诈行为</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在招标和合同实施期间，业主要求投标人和承包人遵守最高的道德标准。</w:t>
      </w:r>
    </w:p>
    <w:p>
      <w:pPr>
        <w:pStyle w:val="7"/>
        <w:topLinePunct/>
        <w:spacing w:after="0" w:line="360" w:lineRule="auto"/>
        <w:ind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32．1</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对本条款的规定，特定义如下词汇：</w:t>
      </w:r>
    </w:p>
    <w:p>
      <w:pPr>
        <w:pStyle w:val="7"/>
        <w:numPr>
          <w:ilvl w:val="0"/>
          <w:numId w:val="4"/>
        </w:numPr>
        <w:topLinePunct/>
        <w:spacing w:after="0" w:line="360" w:lineRule="auto"/>
        <w:ind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“腐败行为”是指在招标或合同执行期间，通过提供、给予、接受或索要任何有价值的东西，从而影响招标人有关人员工作的行为；</w:t>
      </w:r>
    </w:p>
    <w:p>
      <w:pPr>
        <w:pStyle w:val="7"/>
        <w:numPr>
          <w:ilvl w:val="0"/>
          <w:numId w:val="4"/>
        </w:numPr>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pPr>
        <w:pStyle w:val="7"/>
        <w:topLinePunct/>
        <w:spacing w:after="0" w:line="360" w:lineRule="auto"/>
        <w:ind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32．2</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如果投标人被认定在本招标的竞争中有腐败或欺诈行为，则会被取消投标资格。</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br w:type="page"/>
      </w:r>
    </w:p>
    <w:p>
      <w:pPr>
        <w:pStyle w:val="3"/>
        <w:rPr>
          <w:color w:val="000000" w:themeColor="text1"/>
          <w:lang w:eastAsia="zh-CN"/>
          <w14:textFill>
            <w14:solidFill>
              <w14:schemeClr w14:val="tx1"/>
            </w14:solidFill>
          </w14:textFill>
        </w:rPr>
      </w:pPr>
      <w:bookmarkStart w:id="801" w:name="_Toc55"/>
      <w:bookmarkStart w:id="802" w:name="_Toc28556"/>
      <w:bookmarkStart w:id="803" w:name="_Toc790"/>
      <w:bookmarkStart w:id="804" w:name="_Toc22144"/>
      <w:bookmarkStart w:id="805" w:name="_Toc25090"/>
      <w:bookmarkStart w:id="806" w:name="_Toc10561"/>
      <w:bookmarkStart w:id="807" w:name="_Toc31754"/>
      <w:bookmarkStart w:id="808" w:name="_Toc2135"/>
      <w:bookmarkStart w:id="809" w:name="_Toc1724"/>
      <w:bookmarkStart w:id="810" w:name="_Toc19983"/>
      <w:bookmarkStart w:id="811" w:name="_Toc1904"/>
      <w:bookmarkStart w:id="812" w:name="_Toc25161"/>
      <w:bookmarkStart w:id="813" w:name="_Toc15615"/>
      <w:bookmarkStart w:id="814" w:name="_Toc8566"/>
      <w:bookmarkStart w:id="815" w:name="_Toc9579"/>
      <w:bookmarkStart w:id="816" w:name="_Toc10532"/>
      <w:bookmarkStart w:id="817" w:name="_Toc14888"/>
      <w:bookmarkStart w:id="818" w:name="_Toc27389"/>
      <w:bookmarkStart w:id="819" w:name="_Toc10019"/>
      <w:bookmarkStart w:id="820" w:name="_Toc16118"/>
      <w:bookmarkStart w:id="821" w:name="_Toc16674"/>
      <w:bookmarkStart w:id="822" w:name="_Toc17609"/>
      <w:bookmarkStart w:id="823" w:name="_Toc17948"/>
      <w:bookmarkStart w:id="824" w:name="_Toc23893"/>
      <w:bookmarkStart w:id="825" w:name="_Toc10998"/>
    </w:p>
    <w:p>
      <w:pPr>
        <w:rPr>
          <w:color w:val="auto"/>
          <w:lang w:eastAsia="zh-CN"/>
        </w:rPr>
      </w:pPr>
    </w:p>
    <w:p>
      <w:pPr>
        <w:pStyle w:val="3"/>
        <w:rPr>
          <w:color w:val="000000" w:themeColor="text1"/>
          <w14:textFill>
            <w14:solidFill>
              <w14:schemeClr w14:val="tx1"/>
            </w14:solidFill>
          </w14:textFill>
        </w:rPr>
      </w:pPr>
      <w:bookmarkStart w:id="826" w:name="_Toc30022"/>
      <w:bookmarkStart w:id="827" w:name="_Toc2052"/>
      <w:bookmarkStart w:id="828" w:name="_Toc9500"/>
      <w:bookmarkStart w:id="829" w:name="_Toc16290"/>
      <w:bookmarkStart w:id="830" w:name="_Toc19357"/>
      <w:r>
        <w:rPr>
          <w:color w:val="000000" w:themeColor="text1"/>
          <w:lang w:eastAsia="zh-CN"/>
          <w14:textFill>
            <w14:solidFill>
              <w14:schemeClr w14:val="tx1"/>
            </w14:solidFill>
          </w14:textFill>
        </w:rPr>
        <w:t>第二部分</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3"/>
        <w:rPr>
          <w:color w:val="000000" w:themeColor="text1"/>
          <w:lang w:eastAsia="zh-CN"/>
          <w14:textFill>
            <w14:solidFill>
              <w14:schemeClr w14:val="tx1"/>
            </w14:solidFill>
          </w14:textFill>
        </w:rPr>
      </w:pPr>
      <w:bookmarkStart w:id="831" w:name="_Toc31076"/>
      <w:bookmarkStart w:id="832" w:name="_Toc18541"/>
      <w:bookmarkStart w:id="833" w:name="_Toc30876"/>
      <w:bookmarkStart w:id="834" w:name="_Toc20445"/>
      <w:bookmarkStart w:id="835" w:name="_Toc558"/>
      <w:bookmarkStart w:id="836" w:name="_Toc29982"/>
      <w:bookmarkStart w:id="837" w:name="_Toc21046"/>
      <w:bookmarkStart w:id="838" w:name="_Toc22230"/>
      <w:bookmarkStart w:id="839" w:name="_Toc20497"/>
      <w:bookmarkStart w:id="840" w:name="_Toc25196"/>
      <w:bookmarkStart w:id="841" w:name="_Toc22459"/>
      <w:bookmarkStart w:id="842" w:name="_Toc16848"/>
      <w:bookmarkStart w:id="843" w:name="_Toc30702"/>
      <w:bookmarkStart w:id="844" w:name="_Toc3273"/>
      <w:bookmarkStart w:id="845" w:name="_Toc23662"/>
      <w:bookmarkStart w:id="846" w:name="_Toc21048"/>
      <w:bookmarkStart w:id="847" w:name="_Toc21985"/>
      <w:bookmarkStart w:id="848" w:name="_Toc15610"/>
      <w:bookmarkStart w:id="849" w:name="_Toc22583"/>
      <w:bookmarkStart w:id="850" w:name="_Toc17222"/>
      <w:bookmarkStart w:id="851" w:name="_Toc18250"/>
      <w:bookmarkStart w:id="852" w:name="_Toc13423"/>
      <w:bookmarkStart w:id="853" w:name="_Toc17101"/>
      <w:bookmarkStart w:id="854" w:name="_Toc28685"/>
      <w:bookmarkStart w:id="855" w:name="_Toc10882"/>
      <w:bookmarkStart w:id="856" w:name="_Toc12044"/>
      <w:bookmarkStart w:id="857" w:name="_Toc18445"/>
      <w:bookmarkStart w:id="858" w:name="_Toc30241"/>
      <w:bookmarkStart w:id="859" w:name="_Toc32247"/>
      <w:bookmarkStart w:id="860" w:name="_Toc21396"/>
      <w:bookmarkStart w:id="861" w:name="_Toc30448"/>
      <w:bookmarkStart w:id="862" w:name="_Toc29553"/>
      <w:bookmarkStart w:id="863" w:name="_Toc21567"/>
      <w:bookmarkStart w:id="864" w:name="_Toc10256"/>
      <w:r>
        <w:rPr>
          <w:color w:val="000000" w:themeColor="text1"/>
          <w:lang w:eastAsia="zh-CN"/>
          <w14:textFill>
            <w14:solidFill>
              <w14:schemeClr w14:val="tx1"/>
            </w14:solidFill>
          </w14:textFill>
        </w:rPr>
        <w:t>用户需求书</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14:textFill>
            <w14:solidFill>
              <w14:schemeClr w14:val="tx1"/>
            </w14:solidFill>
          </w14:textFill>
        </w:rPr>
      </w:pPr>
    </w:p>
    <w:p>
      <w:pPr>
        <w:numPr>
          <w:ilvl w:val="0"/>
          <w:numId w:val="5"/>
        </w:numPr>
        <w:rPr>
          <w:rFonts w:hAnsi="宋体"/>
          <w:b/>
          <w:color w:val="0000FF"/>
          <w:sz w:val="21"/>
          <w:szCs w:val="21"/>
        </w:rPr>
      </w:pPr>
      <w:r>
        <w:rPr>
          <w:rFonts w:hint="eastAsia"/>
          <w:color w:val="000000" w:themeColor="text1"/>
          <w:lang w:eastAsia="zh-CN"/>
          <w14:textFill>
            <w14:solidFill>
              <w14:schemeClr w14:val="tx1"/>
            </w14:solidFill>
          </w14:textFill>
        </w:rPr>
        <w:br w:type="page"/>
      </w:r>
      <w:bookmarkStart w:id="865" w:name="_Toc22628"/>
      <w:bookmarkStart w:id="866" w:name="_Toc26305"/>
      <w:bookmarkStart w:id="867" w:name="_Toc20709"/>
      <w:bookmarkStart w:id="868" w:name="_Toc4293"/>
      <w:bookmarkStart w:id="869" w:name="_Toc12657"/>
      <w:bookmarkStart w:id="870" w:name="_Toc12917"/>
      <w:bookmarkStart w:id="871" w:name="_Toc21017"/>
      <w:bookmarkStart w:id="872" w:name="_Toc27824"/>
      <w:bookmarkStart w:id="873" w:name="_Toc15812"/>
      <w:bookmarkStart w:id="874" w:name="_Toc31327"/>
      <w:bookmarkStart w:id="875" w:name="_Toc32318"/>
      <w:bookmarkStart w:id="876" w:name="_Toc11647"/>
      <w:bookmarkStart w:id="877" w:name="_Toc9913"/>
      <w:bookmarkStart w:id="878" w:name="_Toc12041"/>
      <w:bookmarkStart w:id="879" w:name="_Toc18161"/>
      <w:bookmarkStart w:id="880" w:name="_Toc29889"/>
      <w:bookmarkStart w:id="881" w:name="_Toc27596"/>
      <w:bookmarkStart w:id="882" w:name="_Toc22914"/>
      <w:bookmarkStart w:id="883" w:name="_Toc10339"/>
      <w:bookmarkStart w:id="884" w:name="_Toc13056"/>
      <w:bookmarkStart w:id="885" w:name="_Toc10895"/>
      <w:bookmarkStart w:id="886" w:name="_Toc20051"/>
      <w:bookmarkStart w:id="887" w:name="_Toc11075"/>
      <w:bookmarkStart w:id="888" w:name="_Toc17959"/>
      <w:bookmarkStart w:id="889" w:name="_Toc8497"/>
      <w:bookmarkStart w:id="890" w:name="_Toc23300"/>
      <w:bookmarkStart w:id="891" w:name="_Toc5431"/>
      <w:bookmarkStart w:id="892" w:name="_Toc11406"/>
      <w:bookmarkStart w:id="893" w:name="_Toc30873"/>
      <w:r>
        <w:rPr>
          <w:rStyle w:val="26"/>
          <w:color w:val="0000FF"/>
        </w:rPr>
        <w:t>项目商务要求</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numPr>
          <w:ilvl w:val="0"/>
          <w:numId w:val="6"/>
        </w:numPr>
        <w:tabs>
          <w:tab w:val="left" w:pos="800"/>
        </w:tabs>
        <w:topLinePunct/>
        <w:autoSpaceDE/>
        <w:autoSpaceDN/>
        <w:spacing w:line="360" w:lineRule="auto"/>
        <w:ind w:left="0" w:firstLine="420" w:firstLineChars="200"/>
        <w:rPr>
          <w:rFonts w:hAnsi="宋体" w:cs="宋体"/>
          <w:color w:val="auto"/>
          <w:sz w:val="21"/>
          <w:szCs w:val="21"/>
          <w:highlight w:val="none"/>
          <w:lang w:eastAsia="zh-CN"/>
        </w:rPr>
      </w:pPr>
      <w:r>
        <w:rPr>
          <w:rFonts w:hint="eastAsia" w:hAnsi="宋体"/>
          <w:color w:val="auto"/>
          <w:sz w:val="21"/>
          <w:szCs w:val="21"/>
          <w:highlight w:val="none"/>
        </w:rPr>
        <w:t>工程内容：</w:t>
      </w:r>
    </w:p>
    <w:p>
      <w:pPr>
        <w:keepNext w:val="0"/>
        <w:keepLines w:val="0"/>
        <w:pageBreakBefore w:val="0"/>
        <w:widowControl w:val="0"/>
        <w:numPr>
          <w:ilvl w:val="-1"/>
          <w:numId w:val="0"/>
        </w:numPr>
        <w:tabs>
          <w:tab w:val="left" w:pos="800"/>
        </w:tabs>
        <w:kinsoku/>
        <w:wordWrap w:val="0"/>
        <w:overflowPunct/>
        <w:topLinePunct/>
        <w:autoSpaceDE/>
        <w:autoSpaceDN/>
        <w:bidi w:val="0"/>
        <w:adjustRightInd/>
        <w:snapToGrid/>
        <w:spacing w:line="360" w:lineRule="auto"/>
        <w:ind w:left="0" w:leftChars="0" w:firstLine="420" w:firstLineChars="200"/>
        <w:textAlignment w:val="auto"/>
        <w:outlineLvl w:val="9"/>
        <w:rPr>
          <w:rFonts w:hint="eastAsia" w:hAnsi="宋体"/>
          <w:color w:val="2E75B6" w:themeColor="accent1" w:themeShade="BF"/>
          <w:sz w:val="21"/>
          <w:szCs w:val="21"/>
          <w:lang w:val="en-US" w:eastAsia="zh-CN"/>
        </w:rPr>
      </w:pPr>
      <w:r>
        <w:rPr>
          <w:rFonts w:hint="eastAsia" w:hAnsi="宋体"/>
          <w:color w:val="2E75B6" w:themeColor="accent1" w:themeShade="BF"/>
          <w:sz w:val="21"/>
          <w:szCs w:val="21"/>
          <w:lang w:val="en-US" w:eastAsia="zh-CN"/>
        </w:rPr>
        <w:t>本项目为固定总价包干，项目措施费包干。内容包括但不限于在中标价内重新完善施工方案修改、施工过程中的方案优化。包工、包料、包设备、包工期、包质量、包造价控制、包安全、包文明施工、包项目承包人间协调管理；包验收移交、包保修、包竣工资料收集整理、编制竣工图；综合单价包干、项目措施费包干、包验收合格，及协助办理排水单元达标挂牌工作。</w:t>
      </w:r>
    </w:p>
    <w:p>
      <w:pPr>
        <w:numPr>
          <w:ilvl w:val="-1"/>
          <w:numId w:val="0"/>
        </w:numPr>
        <w:tabs>
          <w:tab w:val="left" w:pos="800"/>
        </w:tabs>
        <w:topLinePunct/>
        <w:autoSpaceDE/>
        <w:autoSpaceDN/>
        <w:spacing w:line="360" w:lineRule="auto"/>
        <w:ind w:left="0" w:leftChars="0"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1.2主要内容包括：</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第一部分：厂区雨污管网整治 :</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（a）对污水管接到雨水管的情况进行排查封堵；</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（b）排查临时生活区产生生活污水点，并整改接入到就近污水管井；</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（c）对雨污井盖喷涂、流向牌、防坠网、立管喷涂；</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（d）对雨污管进行清疏；</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（e）现场勘查、图根控制点测量、雨污管网图绘制；</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（f）排水单元资料整理；</w:t>
      </w:r>
    </w:p>
    <w:p>
      <w:pPr>
        <w:numPr>
          <w:ilvl w:val="0"/>
          <w:numId w:val="0"/>
        </w:numPr>
        <w:tabs>
          <w:tab w:val="left" w:pos="800"/>
        </w:tabs>
        <w:wordWrap w:val="0"/>
        <w:topLinePunct/>
        <w:autoSpaceDE/>
        <w:autoSpaceDN/>
        <w:adjustRightInd/>
        <w:spacing w:line="360" w:lineRule="auto"/>
        <w:ind w:firstLine="420" w:firstLineChars="200"/>
        <w:outlineLvl w:val="9"/>
        <w:rPr>
          <w:rFonts w:hint="eastAsia" w:hAnsi="宋体"/>
          <w:color w:val="auto"/>
          <w:sz w:val="21"/>
          <w:szCs w:val="21"/>
          <w:lang w:val="en-US" w:eastAsia="zh-CN"/>
        </w:rPr>
      </w:pPr>
      <w:r>
        <w:rPr>
          <w:rFonts w:hint="eastAsia" w:hAnsi="宋体"/>
          <w:color w:val="auto"/>
          <w:sz w:val="21"/>
          <w:szCs w:val="21"/>
          <w:lang w:val="en-US" w:eastAsia="zh-CN"/>
        </w:rPr>
        <w:t>（g）排水单位达标验收（自检、初检、终检）。</w:t>
      </w:r>
      <w:r>
        <w:rPr>
          <w:rFonts w:hint="eastAsia" w:hAnsi="宋体" w:cs="Times New Roman"/>
          <w:color w:val="auto"/>
          <w:kern w:val="2"/>
          <w:sz w:val="21"/>
          <w:szCs w:val="21"/>
          <w:lang w:val="en-US" w:eastAsia="zh-CN"/>
        </w:rPr>
        <w:tab/>
      </w:r>
    </w:p>
    <w:p>
      <w:pPr>
        <w:numPr>
          <w:ilvl w:val="-1"/>
          <w:numId w:val="0"/>
        </w:numPr>
        <w:tabs>
          <w:tab w:val="left" w:pos="800"/>
        </w:tabs>
        <w:topLinePunct/>
        <w:autoSpaceDE/>
        <w:autoSpaceDN/>
        <w:spacing w:line="360" w:lineRule="auto"/>
        <w:ind w:firstLine="420" w:firstLineChars="200"/>
        <w:outlineLvl w:val="9"/>
        <w:rPr>
          <w:rFonts w:hint="eastAsia" w:hAnsi="宋体"/>
          <w:color w:val="2E75B6" w:themeColor="accent1" w:themeShade="BF"/>
          <w:sz w:val="21"/>
          <w:szCs w:val="21"/>
          <w:lang w:eastAsia="zh-CN"/>
        </w:rPr>
      </w:pPr>
      <w:r>
        <w:rPr>
          <w:rFonts w:hint="eastAsia" w:hAnsi="宋体"/>
          <w:color w:val="2E75B6" w:themeColor="accent1" w:themeShade="BF"/>
          <w:sz w:val="21"/>
          <w:szCs w:val="21"/>
          <w:lang w:val="en-US" w:eastAsia="zh-CN"/>
        </w:rPr>
        <w:t>第二部分：</w:t>
      </w:r>
      <w:r>
        <w:rPr>
          <w:rFonts w:hint="eastAsia" w:hAnsi="宋体"/>
          <w:color w:val="2E75B6" w:themeColor="accent1" w:themeShade="BF"/>
          <w:sz w:val="21"/>
          <w:szCs w:val="21"/>
          <w:lang w:eastAsia="zh-CN"/>
        </w:rPr>
        <w:t>污水处理站达标要求</w:t>
      </w:r>
      <w:r>
        <w:rPr>
          <w:rFonts w:hint="eastAsia" w:hAnsi="宋体"/>
          <w:color w:val="2E75B6" w:themeColor="accent1" w:themeShade="BF"/>
          <w:sz w:val="21"/>
          <w:szCs w:val="21"/>
          <w:lang w:val="en-US" w:eastAsia="zh-CN"/>
        </w:rPr>
        <w:t>:</w:t>
      </w:r>
    </w:p>
    <w:p>
      <w:pPr>
        <w:numPr>
          <w:ilvl w:val="-1"/>
          <w:numId w:val="0"/>
        </w:numPr>
        <w:tabs>
          <w:tab w:val="left" w:pos="800"/>
        </w:tabs>
        <w:topLinePunct/>
        <w:autoSpaceDE/>
        <w:autoSpaceDN/>
        <w:spacing w:line="360" w:lineRule="auto"/>
        <w:ind w:firstLine="420" w:firstLineChars="200"/>
        <w:outlineLvl w:val="9"/>
        <w:rPr>
          <w:rFonts w:hint="eastAsia" w:hAnsi="宋体"/>
          <w:color w:val="2E75B6" w:themeColor="accent1" w:themeShade="BF"/>
          <w:sz w:val="21"/>
          <w:szCs w:val="21"/>
          <w:lang w:eastAsia="zh-CN"/>
        </w:rPr>
      </w:pPr>
      <w:r>
        <w:rPr>
          <w:rFonts w:hint="eastAsia" w:hAnsi="宋体" w:cs="Times New Roman"/>
          <w:color w:val="0000FF"/>
          <w:sz w:val="21"/>
          <w:szCs w:val="21"/>
          <w:lang w:eastAsia="zh-CN"/>
        </w:rPr>
        <w:t>（a）</w:t>
      </w:r>
      <w:r>
        <w:rPr>
          <w:rFonts w:hint="eastAsia" w:hAnsi="宋体"/>
          <w:color w:val="2E75B6" w:themeColor="accent1" w:themeShade="BF"/>
          <w:sz w:val="21"/>
          <w:szCs w:val="21"/>
          <w:lang w:eastAsia="zh-CN"/>
        </w:rPr>
        <w:t>经过污水处理站处理后出水达到广东省«水污染排放标准排放限值»DB44/26-2001第二时段一级标准；</w:t>
      </w:r>
    </w:p>
    <w:p>
      <w:pPr>
        <w:numPr>
          <w:ilvl w:val="-1"/>
          <w:numId w:val="0"/>
        </w:numPr>
        <w:tabs>
          <w:tab w:val="left" w:pos="800"/>
        </w:tabs>
        <w:topLinePunct/>
        <w:autoSpaceDE/>
        <w:autoSpaceDN/>
        <w:spacing w:line="360" w:lineRule="auto"/>
        <w:ind w:firstLine="420" w:firstLineChars="200"/>
        <w:outlineLvl w:val="9"/>
        <w:rPr>
          <w:rFonts w:hint="eastAsia" w:hAnsi="宋体"/>
          <w:color w:val="2E75B6" w:themeColor="accent1" w:themeShade="BF"/>
          <w:sz w:val="21"/>
          <w:szCs w:val="21"/>
          <w:lang w:val="en-US" w:eastAsia="zh-CN"/>
        </w:rPr>
      </w:pPr>
      <w:r>
        <w:rPr>
          <w:rFonts w:hint="eastAsia" w:hAnsi="宋体" w:cs="Times New Roman"/>
          <w:color w:val="0000FF"/>
          <w:sz w:val="21"/>
          <w:szCs w:val="21"/>
          <w:lang w:eastAsia="zh-CN"/>
        </w:rPr>
        <w:t>（</w:t>
      </w:r>
      <w:r>
        <w:rPr>
          <w:rFonts w:hint="eastAsia" w:hAnsi="宋体" w:cs="Times New Roman"/>
          <w:color w:val="0000FF"/>
          <w:sz w:val="21"/>
          <w:szCs w:val="21"/>
          <w:lang w:val="en-US" w:eastAsia="zh-CN"/>
        </w:rPr>
        <w:t>b</w:t>
      </w:r>
      <w:r>
        <w:rPr>
          <w:rFonts w:hint="eastAsia" w:hAnsi="宋体" w:cs="Times New Roman"/>
          <w:color w:val="0000FF"/>
          <w:sz w:val="21"/>
          <w:szCs w:val="21"/>
          <w:lang w:eastAsia="zh-CN"/>
        </w:rPr>
        <w:t>）</w:t>
      </w:r>
      <w:r>
        <w:rPr>
          <w:rFonts w:hint="eastAsia" w:hAnsi="宋体"/>
          <w:color w:val="2E75B6" w:themeColor="accent1" w:themeShade="BF"/>
          <w:sz w:val="21"/>
          <w:szCs w:val="21"/>
          <w:lang w:eastAsia="zh-CN"/>
        </w:rPr>
        <w:t>恢复设备的所有功能，能达到设备正常运行，包括自动控制；</w:t>
      </w:r>
      <w:r>
        <w:rPr>
          <w:rFonts w:hint="eastAsia" w:hAnsi="宋体"/>
          <w:color w:val="2E75B6" w:themeColor="accent1" w:themeShade="BF"/>
          <w:sz w:val="21"/>
          <w:szCs w:val="21"/>
          <w:lang w:val="en-US" w:eastAsia="zh-CN"/>
        </w:rPr>
        <w:t>(不含在线水质监测系统)</w:t>
      </w:r>
    </w:p>
    <w:p>
      <w:pPr>
        <w:numPr>
          <w:ilvl w:val="-1"/>
          <w:numId w:val="0"/>
        </w:numPr>
        <w:tabs>
          <w:tab w:val="left" w:pos="800"/>
        </w:tabs>
        <w:topLinePunct/>
        <w:autoSpaceDE/>
        <w:autoSpaceDN/>
        <w:spacing w:line="360" w:lineRule="auto"/>
        <w:ind w:firstLine="420" w:firstLineChars="200"/>
        <w:outlineLvl w:val="9"/>
        <w:rPr>
          <w:rFonts w:hint="eastAsia" w:hAnsi="宋体"/>
          <w:color w:val="2E75B6" w:themeColor="accent1" w:themeShade="BF"/>
          <w:sz w:val="21"/>
          <w:szCs w:val="21"/>
          <w:lang w:val="en-US" w:eastAsia="zh-CN"/>
        </w:rPr>
      </w:pPr>
      <w:r>
        <w:rPr>
          <w:rFonts w:hint="eastAsia" w:hAnsi="宋体" w:cs="Times New Roman"/>
          <w:color w:val="0000FF"/>
          <w:sz w:val="21"/>
          <w:szCs w:val="21"/>
          <w:lang w:eastAsia="zh-CN"/>
        </w:rPr>
        <w:t>（</w:t>
      </w:r>
      <w:r>
        <w:rPr>
          <w:rFonts w:hint="eastAsia" w:hAnsi="宋体" w:cs="Times New Roman"/>
          <w:color w:val="0000FF"/>
          <w:sz w:val="21"/>
          <w:szCs w:val="21"/>
          <w:lang w:val="en-US" w:eastAsia="zh-CN"/>
        </w:rPr>
        <w:t>c</w:t>
      </w:r>
      <w:r>
        <w:rPr>
          <w:rFonts w:hint="eastAsia" w:hAnsi="宋体" w:cs="Times New Roman"/>
          <w:color w:val="0000FF"/>
          <w:sz w:val="21"/>
          <w:szCs w:val="21"/>
          <w:lang w:eastAsia="zh-CN"/>
        </w:rPr>
        <w:t>）</w:t>
      </w:r>
      <w:r>
        <w:rPr>
          <w:rFonts w:hint="eastAsia" w:hAnsi="宋体"/>
          <w:color w:val="2E75B6" w:themeColor="accent1" w:themeShade="BF"/>
          <w:sz w:val="21"/>
          <w:szCs w:val="21"/>
          <w:lang w:val="en-US" w:eastAsia="zh-CN"/>
        </w:rPr>
        <w:t>对站内设备作全面清理和维修，不限于包括机械设备、电气设备、各类污水池、水箱和管道畅通等，对金属设备作防锈处理；</w:t>
      </w:r>
    </w:p>
    <w:p>
      <w:pPr>
        <w:numPr>
          <w:ilvl w:val="-1"/>
          <w:numId w:val="0"/>
        </w:numPr>
        <w:tabs>
          <w:tab w:val="left" w:pos="800"/>
        </w:tabs>
        <w:topLinePunct/>
        <w:autoSpaceDE/>
        <w:autoSpaceDN/>
        <w:spacing w:line="360" w:lineRule="auto"/>
        <w:ind w:firstLine="420" w:firstLineChars="200"/>
        <w:outlineLvl w:val="9"/>
        <w:rPr>
          <w:rFonts w:hint="eastAsia" w:hAnsi="宋体"/>
          <w:color w:val="2E75B6" w:themeColor="accent1" w:themeShade="BF"/>
          <w:sz w:val="21"/>
          <w:szCs w:val="21"/>
          <w:lang w:val="en-US" w:eastAsia="zh-CN"/>
        </w:rPr>
      </w:pPr>
      <w:r>
        <w:rPr>
          <w:rFonts w:hint="eastAsia" w:hAnsi="宋体" w:cs="Times New Roman"/>
          <w:color w:val="0000FF"/>
          <w:sz w:val="21"/>
          <w:szCs w:val="21"/>
          <w:lang w:eastAsia="zh-CN"/>
        </w:rPr>
        <w:t>（</w:t>
      </w:r>
      <w:r>
        <w:rPr>
          <w:rFonts w:hint="eastAsia" w:hAnsi="宋体" w:cs="Times New Roman"/>
          <w:color w:val="0000FF"/>
          <w:sz w:val="21"/>
          <w:szCs w:val="21"/>
          <w:lang w:val="en-US" w:eastAsia="zh-CN"/>
        </w:rPr>
        <w:t>d</w:t>
      </w:r>
      <w:r>
        <w:rPr>
          <w:rFonts w:hint="eastAsia" w:hAnsi="宋体" w:cs="Times New Roman"/>
          <w:color w:val="0000FF"/>
          <w:sz w:val="21"/>
          <w:szCs w:val="21"/>
          <w:lang w:eastAsia="zh-CN"/>
        </w:rPr>
        <w:t>）</w:t>
      </w:r>
      <w:r>
        <w:rPr>
          <w:rFonts w:hint="eastAsia" w:hAnsi="宋体"/>
          <w:color w:val="2E75B6" w:themeColor="accent1" w:themeShade="BF"/>
          <w:sz w:val="21"/>
          <w:szCs w:val="21"/>
          <w:lang w:eastAsia="zh-CN"/>
        </w:rPr>
        <w:t>全部更换所有电动阀，电动阀要求有</w:t>
      </w:r>
      <w:r>
        <w:rPr>
          <w:rFonts w:hint="eastAsia" w:hAnsi="宋体"/>
          <w:color w:val="2E75B6" w:themeColor="accent1" w:themeShade="BF"/>
          <w:sz w:val="21"/>
          <w:szCs w:val="21"/>
          <w:lang w:val="en-US" w:eastAsia="zh-CN"/>
        </w:rPr>
        <w:t>3C认证的国产品牌；</w:t>
      </w:r>
    </w:p>
    <w:p>
      <w:pPr>
        <w:numPr>
          <w:ilvl w:val="-1"/>
          <w:numId w:val="0"/>
        </w:numPr>
        <w:tabs>
          <w:tab w:val="left" w:pos="800"/>
        </w:tabs>
        <w:topLinePunct/>
        <w:autoSpaceDE/>
        <w:autoSpaceDN/>
        <w:spacing w:line="360" w:lineRule="auto"/>
        <w:ind w:firstLine="420" w:firstLineChars="200"/>
        <w:outlineLvl w:val="9"/>
        <w:rPr>
          <w:rFonts w:hint="eastAsia" w:hAnsi="宋体"/>
          <w:color w:val="2E75B6" w:themeColor="accent1" w:themeShade="BF"/>
          <w:sz w:val="21"/>
          <w:szCs w:val="21"/>
          <w:lang w:val="en-US" w:eastAsia="zh-CN"/>
        </w:rPr>
      </w:pPr>
      <w:r>
        <w:rPr>
          <w:rFonts w:hint="eastAsia" w:hAnsi="宋体" w:cs="Times New Roman"/>
          <w:color w:val="0000FF"/>
          <w:sz w:val="21"/>
          <w:szCs w:val="21"/>
          <w:lang w:eastAsia="zh-CN"/>
        </w:rPr>
        <w:t>（</w:t>
      </w:r>
      <w:r>
        <w:rPr>
          <w:rFonts w:hint="eastAsia" w:hAnsi="宋体" w:cs="Times New Roman"/>
          <w:color w:val="0000FF"/>
          <w:sz w:val="21"/>
          <w:szCs w:val="21"/>
          <w:lang w:val="en-US" w:eastAsia="zh-CN"/>
        </w:rPr>
        <w:t>e</w:t>
      </w:r>
      <w:r>
        <w:rPr>
          <w:rFonts w:hint="eastAsia" w:hAnsi="宋体" w:cs="Times New Roman"/>
          <w:color w:val="0000FF"/>
          <w:sz w:val="21"/>
          <w:szCs w:val="21"/>
          <w:lang w:eastAsia="zh-CN"/>
        </w:rPr>
        <w:t>）</w:t>
      </w:r>
      <w:r>
        <w:rPr>
          <w:rFonts w:hint="eastAsia" w:hAnsi="宋体"/>
          <w:color w:val="2E75B6" w:themeColor="accent1" w:themeShade="BF"/>
          <w:sz w:val="21"/>
          <w:szCs w:val="21"/>
          <w:lang w:val="en-US" w:eastAsia="zh-CN"/>
        </w:rPr>
        <w:t>全部更换站外所有控制线路；</w:t>
      </w:r>
    </w:p>
    <w:p>
      <w:pPr>
        <w:numPr>
          <w:ilvl w:val="-1"/>
          <w:numId w:val="0"/>
        </w:numPr>
        <w:tabs>
          <w:tab w:val="left" w:pos="800"/>
        </w:tabs>
        <w:topLinePunct/>
        <w:autoSpaceDE/>
        <w:autoSpaceDN/>
        <w:spacing w:line="360" w:lineRule="auto"/>
        <w:ind w:firstLine="420" w:firstLineChars="200"/>
        <w:outlineLvl w:val="9"/>
        <w:rPr>
          <w:rFonts w:hint="eastAsia" w:hAnsi="宋体"/>
          <w:color w:val="2E75B6" w:themeColor="accent1" w:themeShade="BF"/>
          <w:sz w:val="21"/>
          <w:szCs w:val="21"/>
          <w:lang w:val="en-US" w:eastAsia="zh-CN"/>
        </w:rPr>
      </w:pPr>
      <w:r>
        <w:rPr>
          <w:rFonts w:hint="eastAsia" w:hAnsi="宋体" w:cs="Times New Roman"/>
          <w:color w:val="0000FF"/>
          <w:sz w:val="21"/>
          <w:szCs w:val="21"/>
          <w:lang w:eastAsia="zh-CN"/>
        </w:rPr>
        <w:t>（</w:t>
      </w:r>
      <w:r>
        <w:rPr>
          <w:rFonts w:hint="eastAsia" w:hAnsi="宋体" w:cs="Times New Roman"/>
          <w:color w:val="0000FF"/>
          <w:sz w:val="21"/>
          <w:szCs w:val="21"/>
          <w:lang w:val="en-US" w:eastAsia="zh-CN"/>
        </w:rPr>
        <w:t>f</w:t>
      </w:r>
      <w:r>
        <w:rPr>
          <w:rFonts w:hint="eastAsia" w:hAnsi="宋体" w:cs="Times New Roman"/>
          <w:color w:val="0000FF"/>
          <w:sz w:val="21"/>
          <w:szCs w:val="21"/>
          <w:lang w:eastAsia="zh-CN"/>
        </w:rPr>
        <w:t>）</w:t>
      </w:r>
      <w:r>
        <w:rPr>
          <w:rFonts w:hint="eastAsia" w:hAnsi="宋体"/>
          <w:color w:val="2E75B6" w:themeColor="accent1" w:themeShade="BF"/>
          <w:sz w:val="21"/>
          <w:szCs w:val="21"/>
          <w:lang w:val="en-US" w:eastAsia="zh-CN"/>
        </w:rPr>
        <w:t>所有更换材料的品质，除了符合行规外还要求不能低于原来材料品质。</w:t>
      </w:r>
    </w:p>
    <w:p>
      <w:pPr>
        <w:numPr>
          <w:ilvl w:val="-1"/>
          <w:numId w:val="0"/>
        </w:numPr>
        <w:tabs>
          <w:tab w:val="left" w:pos="800"/>
        </w:tabs>
        <w:topLinePunct/>
        <w:autoSpaceDE/>
        <w:autoSpaceDN/>
        <w:spacing w:line="360" w:lineRule="auto"/>
        <w:ind w:leftChars="0" w:firstLine="0" w:firstLineChars="0"/>
        <w:jc w:val="left"/>
        <w:rPr>
          <w:rFonts w:hint="eastAsia" w:hAnsi="宋体"/>
          <w:color w:val="auto"/>
          <w:sz w:val="21"/>
          <w:szCs w:val="21"/>
        </w:rPr>
      </w:pPr>
      <w:r>
        <w:rPr>
          <w:rFonts w:hint="eastAsia" w:hAnsi="宋体" w:cs="宋体"/>
          <w:color w:val="0000FF"/>
          <w:sz w:val="21"/>
          <w:szCs w:val="21"/>
          <w:lang w:val="en-US" w:eastAsia="zh-CN"/>
        </w:rPr>
        <w:t xml:space="preserve">    </w:t>
      </w:r>
      <w:r>
        <w:rPr>
          <w:rFonts w:hint="eastAsia" w:hAnsi="宋体"/>
          <w:color w:val="auto"/>
          <w:sz w:val="21"/>
          <w:szCs w:val="21"/>
          <w:lang w:val="en-US" w:eastAsia="zh-CN"/>
        </w:rPr>
        <w:t>1.3</w:t>
      </w:r>
      <w:r>
        <w:rPr>
          <w:rFonts w:hint="eastAsia" w:hAnsi="宋体"/>
          <w:color w:val="auto"/>
          <w:sz w:val="21"/>
          <w:szCs w:val="21"/>
        </w:rPr>
        <w:t>施工工期：</w:t>
      </w:r>
    </w:p>
    <w:p>
      <w:pPr>
        <w:numPr>
          <w:ilvl w:val="-1"/>
          <w:numId w:val="0"/>
        </w:numPr>
        <w:tabs>
          <w:tab w:val="left" w:pos="800"/>
        </w:tabs>
        <w:topLinePunct/>
        <w:autoSpaceDE/>
        <w:autoSpaceDN/>
        <w:spacing w:line="360" w:lineRule="auto"/>
        <w:ind w:left="400" w:leftChars="200" w:firstLine="0" w:firstLineChars="0"/>
        <w:rPr>
          <w:color w:val="0000FF"/>
          <w:lang w:eastAsia="zh-CN"/>
        </w:rPr>
      </w:pPr>
      <w:r>
        <w:rPr>
          <w:rFonts w:hint="eastAsia"/>
          <w:color w:val="auto"/>
          <w:sz w:val="21"/>
          <w:szCs w:val="21"/>
          <w:u w:val="none"/>
          <w:lang w:val="en-US" w:eastAsia="zh-CN"/>
        </w:rPr>
        <w:t>总工期自发包方书面通知承包方进场开工之日起第一部分在十五个工作日完工（8月30日前），第二部分在</w:t>
      </w:r>
      <w:r>
        <w:rPr>
          <w:rFonts w:hint="eastAsia"/>
          <w:b w:val="0"/>
          <w:bCs w:val="0"/>
          <w:color w:val="0000FF"/>
          <w:sz w:val="21"/>
          <w:szCs w:val="21"/>
          <w:u w:val="none"/>
          <w:lang w:val="en-US" w:eastAsia="zh-CN"/>
        </w:rPr>
        <w:t>四十个</w:t>
      </w:r>
      <w:r>
        <w:rPr>
          <w:rFonts w:hint="eastAsia"/>
          <w:color w:val="auto"/>
          <w:sz w:val="21"/>
          <w:szCs w:val="21"/>
          <w:u w:val="none"/>
          <w:lang w:val="en-US" w:eastAsia="zh-CN"/>
        </w:rPr>
        <w:t>日历天完工。</w:t>
      </w:r>
    </w:p>
    <w:p>
      <w:pPr>
        <w:numPr>
          <w:ilvl w:val="0"/>
          <w:numId w:val="6"/>
        </w:numPr>
        <w:tabs>
          <w:tab w:val="left" w:pos="800"/>
        </w:tabs>
        <w:topLinePunct/>
        <w:autoSpaceDE/>
        <w:autoSpaceDN/>
        <w:spacing w:line="360" w:lineRule="auto"/>
        <w:ind w:left="0" w:firstLine="420" w:firstLineChars="200"/>
        <w:rPr>
          <w:color w:val="0000FF"/>
          <w:lang w:eastAsia="zh-CN"/>
        </w:rPr>
      </w:pPr>
      <w:r>
        <w:rPr>
          <w:rFonts w:hint="eastAsia" w:hAnsi="宋体" w:cs="宋体"/>
          <w:color w:val="0000FF"/>
          <w:sz w:val="21"/>
          <w:szCs w:val="21"/>
          <w:lang w:eastAsia="zh-CN"/>
        </w:rPr>
        <w:t>承包方式：</w:t>
      </w:r>
    </w:p>
    <w:p>
      <w:pPr>
        <w:tabs>
          <w:tab w:val="left" w:pos="800"/>
        </w:tabs>
        <w:topLinePunct/>
        <w:autoSpaceDE/>
        <w:autoSpaceDN/>
        <w:spacing w:line="360" w:lineRule="auto"/>
        <w:ind w:firstLine="420" w:firstLineChars="200"/>
        <w:rPr>
          <w:rFonts w:hAnsi="宋体"/>
          <w:color w:val="0000FF"/>
          <w:kern w:val="0"/>
          <w:sz w:val="21"/>
          <w:szCs w:val="21"/>
        </w:rPr>
      </w:pPr>
      <w:r>
        <w:rPr>
          <w:rFonts w:hint="eastAsia" w:hAnsi="宋体"/>
          <w:color w:val="0000FF"/>
          <w:kern w:val="0"/>
          <w:sz w:val="21"/>
          <w:szCs w:val="21"/>
          <w:lang w:val="en-US" w:eastAsia="zh-CN"/>
        </w:rPr>
        <w:t>采用设计施工一体化承包</w:t>
      </w:r>
      <w:r>
        <w:rPr>
          <w:rFonts w:hint="eastAsia" w:hAnsi="宋体"/>
          <w:color w:val="0000FF"/>
          <w:kern w:val="0"/>
          <w:sz w:val="21"/>
          <w:szCs w:val="21"/>
        </w:rPr>
        <w:t>。根据招标人所提供的招标文件、招标人答疑纪要等范围内的工程内容，由承包方包</w:t>
      </w:r>
      <w:r>
        <w:rPr>
          <w:rFonts w:hint="eastAsia" w:hAnsi="宋体"/>
          <w:color w:val="0000FF"/>
          <w:kern w:val="0"/>
          <w:sz w:val="21"/>
          <w:szCs w:val="21"/>
          <w:lang w:val="en-US" w:eastAsia="zh-CN"/>
        </w:rPr>
        <w:t>设计、</w:t>
      </w:r>
      <w:r>
        <w:rPr>
          <w:rFonts w:hint="eastAsia" w:hAnsi="宋体"/>
          <w:color w:val="0000FF"/>
          <w:kern w:val="0"/>
          <w:sz w:val="21"/>
          <w:szCs w:val="21"/>
          <w:lang w:eastAsia="zh-CN"/>
        </w:rPr>
        <w:t>施工</w:t>
      </w:r>
      <w:r>
        <w:rPr>
          <w:rFonts w:hint="eastAsia" w:hAnsi="宋体"/>
          <w:color w:val="0000FF"/>
          <w:kern w:val="0"/>
          <w:sz w:val="21"/>
          <w:szCs w:val="21"/>
        </w:rPr>
        <w:t>、</w:t>
      </w:r>
      <w:r>
        <w:rPr>
          <w:rFonts w:hint="eastAsia" w:hAnsi="宋体"/>
          <w:color w:val="0000FF"/>
          <w:kern w:val="0"/>
          <w:sz w:val="21"/>
          <w:szCs w:val="21"/>
          <w:lang w:eastAsia="zh-CN"/>
        </w:rPr>
        <w:t>材料、人工、</w:t>
      </w:r>
      <w:r>
        <w:rPr>
          <w:rFonts w:hint="eastAsia" w:hAnsi="宋体"/>
          <w:color w:val="0000FF"/>
          <w:kern w:val="0"/>
          <w:sz w:val="21"/>
          <w:szCs w:val="21"/>
        </w:rPr>
        <w:t>工期、质量、安全、文明施工、验收合格</w:t>
      </w:r>
      <w:r>
        <w:rPr>
          <w:rFonts w:hint="eastAsia" w:hAnsi="宋体"/>
          <w:color w:val="0000FF"/>
          <w:kern w:val="0"/>
          <w:sz w:val="21"/>
          <w:szCs w:val="21"/>
          <w:lang w:val="en-US" w:eastAsia="zh-CN"/>
        </w:rPr>
        <w:t>等</w:t>
      </w:r>
      <w:r>
        <w:rPr>
          <w:rFonts w:hint="eastAsia" w:hAnsi="宋体"/>
          <w:color w:val="0000FF"/>
          <w:kern w:val="0"/>
          <w:sz w:val="21"/>
          <w:szCs w:val="21"/>
        </w:rPr>
        <w:t>。</w:t>
      </w:r>
    </w:p>
    <w:p>
      <w:pPr>
        <w:tabs>
          <w:tab w:val="left" w:pos="800"/>
        </w:tabs>
        <w:topLinePunct/>
        <w:autoSpaceDE/>
        <w:autoSpaceDN/>
        <w:spacing w:line="360" w:lineRule="auto"/>
        <w:ind w:firstLine="420" w:firstLineChars="200"/>
        <w:rPr>
          <w:rFonts w:hint="eastAsia" w:eastAsia="宋体"/>
          <w:color w:val="0000FF"/>
          <w:lang w:eastAsia="zh-CN"/>
        </w:rPr>
      </w:pPr>
      <w:r>
        <w:rPr>
          <w:rFonts w:hint="eastAsia" w:hAnsi="宋体"/>
          <w:color w:val="0000FF"/>
          <w:sz w:val="21"/>
          <w:szCs w:val="21"/>
          <w:lang w:val="zh-CN" w:eastAsia="zh-CN"/>
        </w:rPr>
        <w:t>合同</w:t>
      </w:r>
      <w:r>
        <w:rPr>
          <w:rFonts w:hint="eastAsia" w:hAnsi="宋体"/>
          <w:color w:val="0000FF"/>
          <w:sz w:val="21"/>
          <w:szCs w:val="21"/>
          <w:lang w:val="zh-CN"/>
        </w:rPr>
        <w:t>总价：</w:t>
      </w:r>
      <w:r>
        <w:rPr>
          <w:rFonts w:hint="eastAsia" w:hAnsi="宋体"/>
          <w:color w:val="0000FF"/>
          <w:sz w:val="21"/>
          <w:szCs w:val="21"/>
          <w:lang w:val="en-US" w:eastAsia="zh-CN"/>
        </w:rPr>
        <w:t>项目招标控制价为人民币40万元（</w:t>
      </w:r>
      <w:r>
        <w:rPr>
          <w:rFonts w:hint="eastAsia"/>
          <w:color w:val="2E75B6" w:themeColor="accent1" w:themeShade="BF"/>
          <w:sz w:val="21"/>
          <w:szCs w:val="21"/>
        </w:rPr>
        <w:t>本项目</w:t>
      </w:r>
      <w:r>
        <w:rPr>
          <w:rFonts w:hint="eastAsia"/>
          <w:color w:val="2E75B6" w:themeColor="accent1" w:themeShade="BF"/>
          <w:sz w:val="21"/>
          <w:szCs w:val="21"/>
          <w:lang w:eastAsia="zh-CN"/>
        </w:rPr>
        <w:t>第一部分</w:t>
      </w:r>
      <w:r>
        <w:rPr>
          <w:rFonts w:hint="eastAsia"/>
          <w:color w:val="2E75B6" w:themeColor="accent1" w:themeShade="BF"/>
          <w:sz w:val="21"/>
          <w:szCs w:val="21"/>
          <w:lang w:val="en-US" w:eastAsia="zh-CN"/>
        </w:rPr>
        <w:t>招标控制价为10万元，第二部分招标控制价为30万元</w:t>
      </w:r>
      <w:r>
        <w:rPr>
          <w:rFonts w:hint="eastAsia" w:hAnsi="宋体"/>
          <w:color w:val="0000FF"/>
          <w:sz w:val="21"/>
          <w:szCs w:val="21"/>
          <w:lang w:val="en-US" w:eastAsia="zh-CN"/>
        </w:rPr>
        <w:t>）</w:t>
      </w:r>
      <w:r>
        <w:rPr>
          <w:rFonts w:hint="eastAsia" w:hAnsi="宋体"/>
          <w:color w:val="0000FF"/>
          <w:sz w:val="21"/>
          <w:szCs w:val="21"/>
          <w:lang w:val="zh-CN"/>
        </w:rPr>
        <w:t>。</w:t>
      </w:r>
    </w:p>
    <w:p>
      <w:pPr>
        <w:numPr>
          <w:ilvl w:val="0"/>
          <w:numId w:val="6"/>
        </w:numPr>
        <w:tabs>
          <w:tab w:val="left" w:pos="800"/>
        </w:tabs>
        <w:topLinePunct/>
        <w:autoSpaceDE/>
        <w:autoSpaceDN/>
        <w:spacing w:line="360" w:lineRule="auto"/>
        <w:ind w:left="0" w:firstLine="420" w:firstLineChars="200"/>
        <w:rPr>
          <w:rFonts w:hAnsi="宋体" w:cs="宋体"/>
          <w:color w:val="0000FF"/>
          <w:sz w:val="21"/>
          <w:szCs w:val="21"/>
          <w:lang w:val="zh-CN" w:eastAsia="zh-CN"/>
        </w:rPr>
      </w:pPr>
      <w:r>
        <w:rPr>
          <w:rFonts w:hint="eastAsia" w:hAnsi="宋体" w:cs="宋体"/>
          <w:color w:val="0000FF"/>
          <w:sz w:val="21"/>
          <w:szCs w:val="21"/>
          <w:lang w:val="zh-CN" w:eastAsia="zh-CN"/>
        </w:rPr>
        <w:t>工程计价办法：</w:t>
      </w:r>
    </w:p>
    <w:p>
      <w:pPr>
        <w:tabs>
          <w:tab w:val="left" w:pos="7740"/>
        </w:tabs>
        <w:wordWrap/>
        <w:autoSpaceDE/>
        <w:autoSpaceDN/>
        <w:spacing w:line="360" w:lineRule="auto"/>
        <w:ind w:firstLine="420" w:firstLineChars="200"/>
        <w:rPr>
          <w:rFonts w:hAnsi="宋体"/>
          <w:color w:val="0000FF"/>
          <w:sz w:val="21"/>
          <w:szCs w:val="21"/>
          <w:lang w:eastAsia="zh-CN"/>
        </w:rPr>
      </w:pPr>
      <w:r>
        <w:rPr>
          <w:rFonts w:hint="eastAsia" w:hAnsi="宋体"/>
          <w:color w:val="0000FF"/>
          <w:sz w:val="21"/>
          <w:szCs w:val="21"/>
          <w:lang w:eastAsia="zh-CN"/>
        </w:rPr>
        <w:t>（</w:t>
      </w:r>
      <w:r>
        <w:rPr>
          <w:rFonts w:hAnsi="宋体"/>
          <w:color w:val="0000FF"/>
          <w:sz w:val="21"/>
          <w:szCs w:val="21"/>
          <w:lang w:eastAsia="zh-CN"/>
        </w:rPr>
        <w:t>1）本工程的投标报价办法：</w:t>
      </w:r>
      <w:r>
        <w:rPr>
          <w:rFonts w:hAnsi="宋体"/>
          <w:bCs/>
          <w:color w:val="0000FF"/>
          <w:sz w:val="21"/>
          <w:szCs w:val="21"/>
          <w:lang w:eastAsia="zh-CN"/>
        </w:rPr>
        <w:t>采用工程量清单计价办法，以综合单价方式报价。</w:t>
      </w:r>
    </w:p>
    <w:p>
      <w:pPr>
        <w:tabs>
          <w:tab w:val="left" w:pos="7740"/>
        </w:tabs>
        <w:wordWrap/>
        <w:autoSpaceDE/>
        <w:autoSpaceDN/>
        <w:spacing w:line="360" w:lineRule="auto"/>
        <w:ind w:firstLine="420" w:firstLineChars="200"/>
        <w:rPr>
          <w:rFonts w:hAnsi="宋体"/>
          <w:color w:val="0000FF"/>
          <w:sz w:val="21"/>
          <w:szCs w:val="21"/>
          <w:lang w:val="es-ES" w:eastAsia="zh-CN"/>
        </w:rPr>
      </w:pPr>
      <w:r>
        <w:rPr>
          <w:rFonts w:hint="eastAsia" w:hAnsi="宋体"/>
          <w:color w:val="0000FF"/>
          <w:sz w:val="21"/>
          <w:szCs w:val="21"/>
        </w:rPr>
        <w:t>（</w:t>
      </w:r>
      <w:r>
        <w:rPr>
          <w:rFonts w:hAnsi="宋体"/>
          <w:color w:val="0000FF"/>
          <w:sz w:val="21"/>
          <w:szCs w:val="21"/>
          <w:lang w:val="es-ES" w:eastAsia="zh-CN"/>
        </w:rPr>
        <w:t>2）投标报价依据</w:t>
      </w:r>
      <w:r>
        <w:rPr>
          <w:rFonts w:hint="eastAsia" w:hAnsi="宋体"/>
          <w:color w:val="0000FF"/>
          <w:sz w:val="21"/>
          <w:szCs w:val="21"/>
          <w:lang w:val="es-ES" w:eastAsia="zh-CN"/>
        </w:rPr>
        <w:t>招标人</w:t>
      </w:r>
      <w:r>
        <w:rPr>
          <w:rFonts w:hint="eastAsia" w:hAnsi="宋体"/>
          <w:color w:val="0000FF"/>
          <w:sz w:val="21"/>
          <w:szCs w:val="21"/>
          <w:lang w:val="en-US" w:eastAsia="zh-CN"/>
        </w:rPr>
        <w:t>的用户需求</w:t>
      </w:r>
      <w:r>
        <w:rPr>
          <w:rFonts w:hAnsi="宋体"/>
          <w:color w:val="0000FF"/>
          <w:sz w:val="21"/>
          <w:szCs w:val="21"/>
          <w:lang w:val="es-ES" w:eastAsia="zh-CN"/>
        </w:rPr>
        <w:t>，</w:t>
      </w:r>
      <w:r>
        <w:rPr>
          <w:rFonts w:hint="eastAsia" w:hAnsi="宋体"/>
          <w:color w:val="0000FF"/>
          <w:sz w:val="21"/>
          <w:szCs w:val="21"/>
          <w:lang w:val="es-ES" w:eastAsia="zh-CN"/>
        </w:rPr>
        <w:t>结合</w:t>
      </w:r>
      <w:r>
        <w:rPr>
          <w:rFonts w:hAnsi="宋体"/>
          <w:color w:val="0000FF"/>
          <w:sz w:val="21"/>
          <w:szCs w:val="21"/>
          <w:lang w:val="es-ES" w:eastAsia="zh-CN"/>
        </w:rPr>
        <w:t>施工现场情况</w:t>
      </w:r>
      <w:r>
        <w:rPr>
          <w:rFonts w:hint="eastAsia" w:hAnsi="宋体"/>
          <w:color w:val="0000FF"/>
          <w:sz w:val="21"/>
          <w:szCs w:val="21"/>
          <w:lang w:val="es-ES" w:eastAsia="zh-CN"/>
        </w:rPr>
        <w:t>、</w:t>
      </w:r>
      <w:r>
        <w:rPr>
          <w:rFonts w:hAnsi="宋体"/>
          <w:color w:val="0000FF"/>
          <w:sz w:val="21"/>
          <w:szCs w:val="21"/>
          <w:lang w:val="es-ES" w:eastAsia="zh-CN"/>
        </w:rPr>
        <w:t>施工方案，</w:t>
      </w:r>
      <w:r>
        <w:rPr>
          <w:rFonts w:hint="eastAsia" w:hAnsi="宋体"/>
          <w:color w:val="0000FF"/>
          <w:sz w:val="21"/>
          <w:szCs w:val="21"/>
          <w:lang w:val="es-ES" w:eastAsia="zh-CN"/>
        </w:rPr>
        <w:t>按本招标文件的要求</w:t>
      </w:r>
      <w:r>
        <w:rPr>
          <w:rFonts w:hAnsi="宋体"/>
          <w:color w:val="0000FF"/>
          <w:sz w:val="21"/>
          <w:szCs w:val="21"/>
          <w:lang w:val="es-ES" w:eastAsia="zh-CN"/>
        </w:rPr>
        <w:t>进行编制。</w:t>
      </w:r>
    </w:p>
    <w:p>
      <w:pPr>
        <w:tabs>
          <w:tab w:val="left" w:pos="7740"/>
        </w:tabs>
        <w:wordWrap/>
        <w:autoSpaceDE/>
        <w:autoSpaceDN/>
        <w:spacing w:line="360" w:lineRule="auto"/>
        <w:ind w:firstLine="420" w:firstLineChars="200"/>
        <w:rPr>
          <w:rFonts w:hAnsi="宋体"/>
          <w:color w:val="0000FF"/>
          <w:sz w:val="21"/>
          <w:szCs w:val="21"/>
        </w:rPr>
      </w:pPr>
      <w:r>
        <w:rPr>
          <w:rFonts w:hint="eastAsia" w:hAnsi="宋体"/>
          <w:color w:val="0000FF"/>
          <w:sz w:val="21"/>
          <w:szCs w:val="21"/>
        </w:rPr>
        <w:t>（</w:t>
      </w:r>
      <w:r>
        <w:rPr>
          <w:rFonts w:hAnsi="宋体"/>
          <w:color w:val="0000FF"/>
          <w:sz w:val="21"/>
          <w:szCs w:val="21"/>
        </w:rPr>
        <w:t>3）对招标人根据工程需要进行设计变更的项目，投标人应无条件服从。</w:t>
      </w:r>
    </w:p>
    <w:p>
      <w:pPr>
        <w:numPr>
          <w:ilvl w:val="0"/>
          <w:numId w:val="6"/>
        </w:numPr>
        <w:tabs>
          <w:tab w:val="left" w:pos="800"/>
        </w:tabs>
        <w:topLinePunct/>
        <w:autoSpaceDE/>
        <w:autoSpaceDN/>
        <w:spacing w:line="360" w:lineRule="auto"/>
        <w:ind w:left="0" w:firstLine="420" w:firstLineChars="200"/>
        <w:rPr>
          <w:rFonts w:hAnsi="宋体" w:cs="宋体"/>
          <w:color w:val="0000FF"/>
          <w:sz w:val="21"/>
          <w:szCs w:val="21"/>
          <w:lang w:eastAsia="zh-CN"/>
        </w:rPr>
      </w:pPr>
      <w:r>
        <w:rPr>
          <w:rFonts w:hint="eastAsia" w:hAnsi="宋体" w:cs="宋体"/>
          <w:color w:val="0000FF"/>
          <w:sz w:val="21"/>
          <w:szCs w:val="21"/>
          <w:lang w:eastAsia="zh-CN"/>
        </w:rPr>
        <w:t>报价要求</w:t>
      </w:r>
    </w:p>
    <w:p>
      <w:pPr>
        <w:numPr>
          <w:ilvl w:val="0"/>
          <w:numId w:val="0"/>
        </w:numPr>
        <w:tabs>
          <w:tab w:val="left" w:pos="7740"/>
        </w:tabs>
        <w:wordWrap/>
        <w:autoSpaceDE/>
        <w:autoSpaceDN/>
        <w:spacing w:line="360" w:lineRule="auto"/>
        <w:ind w:left="0" w:firstLine="420" w:firstLineChars="200"/>
        <w:rPr>
          <w:rFonts w:hAnsi="宋体"/>
          <w:color w:val="0000FF"/>
          <w:sz w:val="21"/>
          <w:szCs w:val="21"/>
          <w:lang w:val="en-US" w:eastAsia="zh-CN"/>
        </w:rPr>
      </w:pPr>
      <w:r>
        <w:rPr>
          <w:rFonts w:hint="eastAsia" w:hAnsi="宋体"/>
          <w:color w:val="0000FF"/>
          <w:sz w:val="21"/>
          <w:szCs w:val="21"/>
          <w:lang w:eastAsia="zh-CN"/>
        </w:rPr>
        <w:t>（1）</w:t>
      </w:r>
      <w:r>
        <w:rPr>
          <w:rFonts w:hint="eastAsia" w:hAnsi="宋体"/>
          <w:color w:val="0000FF"/>
          <w:sz w:val="21"/>
          <w:szCs w:val="21"/>
          <w:lang w:val="en-US" w:eastAsia="zh-CN"/>
        </w:rPr>
        <w:t>投标人除按有关规定报价外，投标书中必须注明投标人所选用的材料设备的产地、生产厂家、品牌、规格、型号、等级、单价等。如非招标人原因确需更换，需获得招标人书面确认，且价格不予调整。</w:t>
      </w:r>
    </w:p>
    <w:p>
      <w:pPr>
        <w:numPr>
          <w:ilvl w:val="0"/>
          <w:numId w:val="0"/>
        </w:numPr>
        <w:tabs>
          <w:tab w:val="left" w:pos="7740"/>
        </w:tabs>
        <w:wordWrap/>
        <w:autoSpaceDE/>
        <w:autoSpaceDN/>
        <w:spacing w:line="360" w:lineRule="auto"/>
        <w:ind w:left="0" w:firstLine="420" w:firstLineChars="200"/>
        <w:rPr>
          <w:rFonts w:hAnsi="宋体"/>
          <w:color w:val="0000FF"/>
          <w:sz w:val="21"/>
          <w:szCs w:val="21"/>
          <w:lang w:val="en-US" w:eastAsia="ko-KR"/>
        </w:rPr>
      </w:pPr>
      <w:r>
        <w:rPr>
          <w:rFonts w:hint="eastAsia" w:hAnsi="宋体"/>
          <w:color w:val="0000FF"/>
          <w:sz w:val="21"/>
          <w:szCs w:val="21"/>
          <w:lang w:val="en-US" w:eastAsia="ko-KR"/>
        </w:rPr>
        <w:t>（2）报价包括但不限于</w:t>
      </w:r>
      <w:r>
        <w:rPr>
          <w:rFonts w:hint="eastAsia" w:hAnsi="宋体" w:cs="宋体"/>
          <w:color w:val="000000" w:themeColor="text1"/>
          <w:sz w:val="21"/>
          <w:szCs w:val="21"/>
          <w14:textFill>
            <w14:solidFill>
              <w14:schemeClr w14:val="tx1"/>
            </w14:solidFill>
          </w14:textFill>
        </w:rPr>
        <w:t>前期工作咨询费、工程设计费、材料费、人工费、机械费、合理利润、保险费、税费、安全防护费、施工现场进行围蔽保护费、施工余泥清运费、达标单元标识井处理费</w:t>
      </w:r>
      <w:r>
        <w:rPr>
          <w:rFonts w:hint="eastAsia" w:hAnsi="宋体"/>
          <w:color w:val="0000FF"/>
          <w:sz w:val="21"/>
          <w:szCs w:val="21"/>
          <w:lang w:eastAsia="ko-KR"/>
        </w:rPr>
        <w:t>及其他与本工程范围相关连的一切费用</w:t>
      </w:r>
      <w:r>
        <w:rPr>
          <w:rFonts w:hint="eastAsia" w:hAnsi="宋体"/>
          <w:color w:val="0000FF"/>
          <w:sz w:val="21"/>
          <w:szCs w:val="21"/>
          <w:lang w:val="en-US" w:eastAsia="ko-KR"/>
        </w:rPr>
        <w:t>，以及合同明示的所有责任、义务和一般风险。</w:t>
      </w:r>
    </w:p>
    <w:p>
      <w:pPr>
        <w:numPr>
          <w:ilvl w:val="0"/>
          <w:numId w:val="0"/>
        </w:numPr>
        <w:tabs>
          <w:tab w:val="left" w:pos="800"/>
        </w:tabs>
        <w:topLinePunct/>
        <w:autoSpaceDE/>
        <w:autoSpaceDN/>
        <w:spacing w:line="360" w:lineRule="auto"/>
        <w:ind w:left="0" w:firstLine="420" w:firstLineChars="200"/>
        <w:rPr>
          <w:rFonts w:hAnsi="宋体"/>
          <w:color w:val="0000FF"/>
          <w:sz w:val="21"/>
          <w:szCs w:val="21"/>
          <w:lang w:val="en-US" w:eastAsia="ko-KR"/>
        </w:rPr>
      </w:pPr>
      <w:r>
        <w:rPr>
          <w:rFonts w:hint="eastAsia" w:hAnsi="宋体"/>
          <w:color w:val="0000FF"/>
          <w:sz w:val="21"/>
          <w:szCs w:val="21"/>
          <w:lang w:eastAsia="ko-KR"/>
        </w:rPr>
        <w:t>（</w:t>
      </w:r>
      <w:r>
        <w:rPr>
          <w:rFonts w:hAnsi="宋体"/>
          <w:color w:val="0000FF"/>
          <w:sz w:val="21"/>
          <w:szCs w:val="21"/>
          <w:lang w:eastAsia="ko-KR"/>
        </w:rPr>
        <w:t>3</w:t>
      </w:r>
      <w:r>
        <w:rPr>
          <w:rFonts w:hint="eastAsia" w:hAnsi="宋体"/>
          <w:color w:val="0000FF"/>
          <w:sz w:val="21"/>
          <w:szCs w:val="21"/>
          <w:lang w:eastAsia="ko-KR"/>
        </w:rPr>
        <w:t>）</w:t>
      </w:r>
      <w:r>
        <w:rPr>
          <w:rFonts w:hint="eastAsia" w:hAnsi="宋体"/>
          <w:color w:val="0000FF"/>
          <w:kern w:val="2"/>
          <w:sz w:val="21"/>
          <w:szCs w:val="21"/>
          <w:highlight w:val="none"/>
          <w:lang w:eastAsia="ko-KR"/>
        </w:rPr>
        <w:t>投标人须清晰工程项目建设场地状况，确保原有设施不受影响。</w:t>
      </w:r>
      <w:r>
        <w:rPr>
          <w:rFonts w:hint="eastAsia" w:hAnsi="宋体"/>
          <w:color w:val="0000FF"/>
          <w:kern w:val="2"/>
          <w:sz w:val="21"/>
          <w:szCs w:val="21"/>
          <w:lang w:eastAsia="ko-KR"/>
        </w:rPr>
        <w:t>所需的保护、监控及维护（如有需要时）费用均已含在投标报价内。</w:t>
      </w:r>
    </w:p>
    <w:p>
      <w:pPr>
        <w:numPr>
          <w:ilvl w:val="0"/>
          <w:numId w:val="0"/>
        </w:numPr>
        <w:tabs>
          <w:tab w:val="left" w:pos="7740"/>
        </w:tabs>
        <w:wordWrap/>
        <w:autoSpaceDE/>
        <w:autoSpaceDN/>
        <w:spacing w:line="360" w:lineRule="auto"/>
        <w:ind w:left="0" w:firstLine="420" w:firstLineChars="200"/>
        <w:rPr>
          <w:rFonts w:hAnsi="宋体"/>
          <w:color w:val="0000FF"/>
          <w:sz w:val="21"/>
          <w:szCs w:val="21"/>
          <w:lang w:val="en-US" w:eastAsia="zh-CN"/>
        </w:rPr>
      </w:pPr>
      <w:r>
        <w:rPr>
          <w:rFonts w:hint="eastAsia" w:hAnsi="宋体"/>
          <w:color w:val="0000FF"/>
          <w:sz w:val="21"/>
          <w:szCs w:val="21"/>
          <w:lang w:val="en-US" w:eastAsia="zh-CN"/>
        </w:rPr>
        <w:t>（</w:t>
      </w:r>
      <w:r>
        <w:rPr>
          <w:rFonts w:hAnsi="宋体"/>
          <w:color w:val="0000FF"/>
          <w:sz w:val="21"/>
          <w:szCs w:val="21"/>
          <w:lang w:val="en-US" w:eastAsia="zh-CN"/>
        </w:rPr>
        <w:t>4）</w:t>
      </w:r>
      <w:r>
        <w:rPr>
          <w:rFonts w:hint="eastAsia" w:hAnsi="宋体"/>
          <w:color w:val="0000FF"/>
          <w:sz w:val="21"/>
          <w:szCs w:val="21"/>
          <w:lang w:val="en-US" w:eastAsia="zh-CN"/>
        </w:rPr>
        <w:t>施工过程中产生的水、电费由发包人负责。</w:t>
      </w:r>
    </w:p>
    <w:p>
      <w:pPr>
        <w:numPr>
          <w:ilvl w:val="0"/>
          <w:numId w:val="0"/>
        </w:numPr>
        <w:tabs>
          <w:tab w:val="left" w:pos="7740"/>
        </w:tabs>
        <w:wordWrap/>
        <w:autoSpaceDE/>
        <w:autoSpaceDN/>
        <w:spacing w:line="360" w:lineRule="auto"/>
        <w:ind w:left="0" w:firstLine="420" w:firstLineChars="200"/>
        <w:rPr>
          <w:rFonts w:hAnsi="宋体"/>
          <w:color w:val="0000FF"/>
          <w:sz w:val="21"/>
          <w:szCs w:val="21"/>
          <w:lang w:val="en-US" w:eastAsia="zh-CN"/>
        </w:rPr>
      </w:pPr>
      <w:r>
        <w:rPr>
          <w:rFonts w:hint="eastAsia" w:hAnsi="宋体"/>
          <w:color w:val="0000FF"/>
          <w:sz w:val="21"/>
          <w:szCs w:val="21"/>
          <w:lang w:val="en-US" w:eastAsia="zh-CN"/>
        </w:rPr>
        <w:t>（5</w:t>
      </w:r>
      <w:r>
        <w:rPr>
          <w:rFonts w:hAnsi="宋体"/>
          <w:color w:val="0000FF"/>
          <w:sz w:val="21"/>
          <w:szCs w:val="21"/>
          <w:lang w:val="en-US" w:eastAsia="zh-CN"/>
        </w:rPr>
        <w:t>）</w:t>
      </w:r>
      <w:r>
        <w:rPr>
          <w:rFonts w:hint="eastAsia" w:hAnsi="宋体"/>
          <w:color w:val="0000FF"/>
          <w:sz w:val="21"/>
          <w:szCs w:val="21"/>
          <w:lang w:val="en-US" w:eastAsia="zh-CN"/>
        </w:rPr>
        <w:t>必要时，招标人有权要求中标单位按中标价调整分项综合单价（签订合同前），中标价不变。调整后的综合单价将成为合同附件中工程量清单的综合单价。</w:t>
      </w:r>
    </w:p>
    <w:p>
      <w:pPr>
        <w:numPr>
          <w:ilvl w:val="0"/>
          <w:numId w:val="6"/>
        </w:numPr>
        <w:spacing w:line="360" w:lineRule="auto"/>
        <w:ind w:left="0" w:firstLine="420" w:firstLineChars="200"/>
        <w:rPr>
          <w:color w:val="0000FF"/>
          <w:sz w:val="21"/>
          <w:szCs w:val="21"/>
          <w:lang w:eastAsia="zh-CN"/>
        </w:rPr>
      </w:pPr>
      <w:r>
        <w:rPr>
          <w:color w:val="0000FF"/>
          <w:sz w:val="21"/>
          <w:szCs w:val="21"/>
          <w:lang w:eastAsia="zh-CN"/>
        </w:rPr>
        <w:t>工程造价结算：</w:t>
      </w:r>
    </w:p>
    <w:p>
      <w:pPr>
        <w:numPr>
          <w:ilvl w:val="0"/>
          <w:numId w:val="7"/>
        </w:numPr>
        <w:tabs>
          <w:tab w:val="left" w:pos="1134"/>
        </w:tabs>
        <w:topLinePunct/>
        <w:spacing w:line="360" w:lineRule="auto"/>
        <w:ind w:firstLine="420" w:firstLineChars="200"/>
        <w:rPr>
          <w:rFonts w:hAnsi="宋体" w:cs="宋体"/>
          <w:color w:val="0000FF"/>
          <w:sz w:val="21"/>
          <w:szCs w:val="21"/>
        </w:rPr>
      </w:pPr>
      <w:r>
        <w:rPr>
          <w:rFonts w:hint="eastAsia" w:hAnsi="宋体"/>
          <w:color w:val="000000" w:themeColor="text1"/>
          <w:sz w:val="21"/>
          <w:szCs w:val="21"/>
          <w14:textFill>
            <w14:solidFill>
              <w14:schemeClr w14:val="tx1"/>
            </w14:solidFill>
          </w14:textFill>
        </w:rPr>
        <w:t>本项目工程竣工验收后，如工程内容存在双方书面确认的工程量增加或减少，则乙方应提交工程结算书，甲方对乙方提交的工程结算书组织审核，经双方确认后的结算价为工程竣工总结算价。</w:t>
      </w:r>
      <w:r>
        <w:rPr>
          <w:rFonts w:hint="eastAsia" w:hAnsi="宋体"/>
          <w:color w:val="000000" w:themeColor="text1"/>
          <w:sz w:val="21"/>
          <w:szCs w:val="21"/>
          <w:lang w:val="en-US" w:eastAsia="zh-CN"/>
          <w14:textFill>
            <w14:solidFill>
              <w14:schemeClr w14:val="tx1"/>
            </w14:solidFill>
          </w14:textFill>
        </w:rPr>
        <w:t>工程量如无增加或减少，乙方也应提交工程结算书交由甲方审核，经双方确认后的结算价为工程竣工总结算价。</w:t>
      </w:r>
    </w:p>
    <w:p>
      <w:pPr>
        <w:numPr>
          <w:ilvl w:val="0"/>
          <w:numId w:val="7"/>
        </w:numPr>
        <w:tabs>
          <w:tab w:val="left" w:pos="1134"/>
        </w:tabs>
        <w:topLinePunct/>
        <w:spacing w:line="360" w:lineRule="auto"/>
        <w:ind w:firstLine="420" w:firstLineChars="200"/>
        <w:rPr>
          <w:color w:val="0000FF"/>
          <w:sz w:val="21"/>
          <w:szCs w:val="21"/>
        </w:rPr>
      </w:pPr>
      <w:r>
        <w:rPr>
          <w:rFonts w:hint="eastAsia" w:hAnsi="宋体"/>
          <w:color w:val="0000FF"/>
          <w:sz w:val="21"/>
          <w:szCs w:val="21"/>
          <w:lang w:eastAsia="zh-CN"/>
        </w:rPr>
        <w:t>工程结算增减费用按下述办法执行：</w:t>
      </w:r>
    </w:p>
    <w:p>
      <w:pPr>
        <w:pStyle w:val="7"/>
        <w:spacing w:after="0" w:line="360" w:lineRule="auto"/>
        <w:ind w:firstLine="424" w:firstLineChars="202"/>
        <w:rPr>
          <w:rFonts w:hAnsi="宋体" w:cs="宋体"/>
          <w:color w:val="0000FF"/>
          <w:sz w:val="21"/>
          <w:szCs w:val="21"/>
        </w:rPr>
      </w:pPr>
      <w:r>
        <w:rPr>
          <w:rFonts w:hint="eastAsia" w:hAnsi="宋体" w:cs="宋体"/>
          <w:color w:val="0000FF"/>
          <w:sz w:val="21"/>
          <w:szCs w:val="21"/>
          <w:lang w:eastAsia="zh-CN"/>
        </w:rPr>
        <w:t>（a）</w:t>
      </w:r>
      <w:r>
        <w:rPr>
          <w:rFonts w:hint="eastAsia" w:hAnsi="宋体"/>
          <w:color w:val="0000FF"/>
          <w:sz w:val="21"/>
          <w:szCs w:val="21"/>
          <w:lang w:eastAsia="zh-CN"/>
        </w:rPr>
        <w:t>原经确认的</w:t>
      </w:r>
      <w:r>
        <w:rPr>
          <w:rFonts w:hint="eastAsia" w:hAnsi="宋体" w:cs="宋体"/>
          <w:color w:val="0000FF"/>
          <w:sz w:val="21"/>
          <w:szCs w:val="21"/>
        </w:rPr>
        <w:t>工程量清单中已有相同项目的适用综合单价，则沿用；</w:t>
      </w:r>
    </w:p>
    <w:p>
      <w:pPr>
        <w:pStyle w:val="7"/>
        <w:spacing w:after="0" w:line="360" w:lineRule="auto"/>
        <w:ind w:firstLine="424" w:firstLineChars="202"/>
        <w:rPr>
          <w:rFonts w:hAnsi="宋体" w:cs="宋体"/>
          <w:color w:val="0000FF"/>
          <w:sz w:val="21"/>
          <w:szCs w:val="21"/>
          <w:lang w:eastAsia="zh-CN"/>
        </w:rPr>
      </w:pPr>
      <w:r>
        <w:rPr>
          <w:rFonts w:hint="eastAsia" w:hAnsi="宋体" w:cs="宋体"/>
          <w:color w:val="0000FF"/>
          <w:sz w:val="21"/>
          <w:szCs w:val="21"/>
          <w:lang w:eastAsia="zh-CN"/>
        </w:rPr>
        <w:t>（b）</w:t>
      </w:r>
      <w:r>
        <w:rPr>
          <w:rFonts w:hint="eastAsia" w:hAnsi="宋体"/>
          <w:color w:val="0000FF"/>
          <w:sz w:val="21"/>
          <w:szCs w:val="21"/>
          <w:lang w:eastAsia="zh-CN"/>
        </w:rPr>
        <w:t>原经确认的</w:t>
      </w:r>
      <w:r>
        <w:rPr>
          <w:rFonts w:hint="eastAsia" w:hAnsi="宋体" w:cs="宋体"/>
          <w:color w:val="0000FF"/>
          <w:sz w:val="21"/>
          <w:szCs w:val="21"/>
          <w:lang w:eastAsia="zh-CN"/>
        </w:rPr>
        <w:t>工程量清单中已有类似项目的综合单价，则按类似项目的综合单价对相应子目、消耗量、单价等进行调整换算，原管理费、利润水平不变。如</w:t>
      </w:r>
      <w:r>
        <w:rPr>
          <w:rFonts w:hint="eastAsia" w:hAnsi="宋体"/>
          <w:color w:val="0000FF"/>
          <w:sz w:val="21"/>
          <w:szCs w:val="21"/>
          <w:lang w:eastAsia="zh-CN"/>
        </w:rPr>
        <w:t>原经确认的</w:t>
      </w:r>
      <w:r>
        <w:rPr>
          <w:rFonts w:hint="eastAsia" w:hAnsi="宋体" w:cs="宋体"/>
          <w:color w:val="0000FF"/>
          <w:sz w:val="21"/>
          <w:szCs w:val="21"/>
          <w:lang w:eastAsia="zh-CN"/>
        </w:rPr>
        <w:t>工程量清单中类似项目的综合单价有两个以上，则由发包方按消耗量最少、管理费和利润取费最低的优先顺序选择类似项目综合单价进行换算。如换算时出现类似项目中没有的材料单价，按广州市造价管理站最近一期《广州地区建设工程材料指导价》计算，《广州地区建设工程材料指导价》没有的材料单价，凭发包人确认的有效发票的材料单价计算。</w:t>
      </w:r>
    </w:p>
    <w:p>
      <w:pPr>
        <w:pStyle w:val="7"/>
        <w:spacing w:after="0" w:line="360" w:lineRule="auto"/>
        <w:ind w:firstLine="424" w:firstLineChars="202"/>
        <w:rPr>
          <w:rFonts w:hAnsi="宋体" w:cs="宋体"/>
          <w:color w:val="0000FF"/>
          <w:sz w:val="21"/>
          <w:szCs w:val="21"/>
          <w:lang w:eastAsia="zh-CN"/>
        </w:rPr>
      </w:pPr>
      <w:r>
        <w:rPr>
          <w:rFonts w:hint="eastAsia" w:hAnsi="宋体" w:cs="宋体"/>
          <w:color w:val="0000FF"/>
          <w:sz w:val="21"/>
          <w:szCs w:val="21"/>
          <w:lang w:eastAsia="zh-CN"/>
        </w:rPr>
        <w:t>（c）如相关定额没有相应子目，且未规定的，由双方协商约定。</w:t>
      </w:r>
    </w:p>
    <w:p>
      <w:pPr>
        <w:pStyle w:val="7"/>
        <w:wordWrap/>
        <w:overflowPunct/>
        <w:topLinePunct w:val="0"/>
        <w:autoSpaceDE/>
        <w:autoSpaceDN/>
        <w:spacing w:after="0" w:line="360" w:lineRule="auto"/>
        <w:ind w:firstLine="424" w:firstLineChars="202"/>
        <w:rPr>
          <w:rFonts w:hAnsi="宋体" w:cs="宋体"/>
          <w:color w:val="0000FF"/>
          <w:sz w:val="21"/>
          <w:szCs w:val="21"/>
          <w:lang w:eastAsia="zh-CN"/>
        </w:rPr>
      </w:pPr>
      <w:r>
        <w:rPr>
          <w:rFonts w:hint="eastAsia" w:hAnsi="宋体" w:cs="宋体"/>
          <w:color w:val="0000FF"/>
          <w:sz w:val="21"/>
          <w:szCs w:val="21"/>
          <w:lang w:eastAsia="zh-CN"/>
        </w:rPr>
        <w:t>（</w:t>
      </w:r>
      <w:r>
        <w:rPr>
          <w:rFonts w:hint="eastAsia" w:hAnsi="宋体" w:cs="宋体"/>
          <w:color w:val="0000FF"/>
          <w:sz w:val="21"/>
          <w:szCs w:val="21"/>
          <w:lang w:val="en-US" w:eastAsia="zh-CN"/>
        </w:rPr>
        <w:t>d</w:t>
      </w:r>
      <w:r>
        <w:rPr>
          <w:rFonts w:hint="eastAsia" w:hAnsi="宋体" w:cs="宋体"/>
          <w:color w:val="0000FF"/>
          <w:sz w:val="21"/>
          <w:szCs w:val="21"/>
          <w:lang w:eastAsia="zh-CN"/>
        </w:rPr>
        <w:t>）工程量减少结算价计算方法：</w:t>
      </w:r>
    </w:p>
    <w:p>
      <w:pPr>
        <w:pStyle w:val="7"/>
        <w:spacing w:after="0" w:line="360" w:lineRule="auto"/>
        <w:ind w:firstLine="424" w:firstLineChars="202"/>
        <w:rPr>
          <w:rFonts w:hAnsi="宋体" w:cs="宋体"/>
          <w:color w:val="0000FF"/>
          <w:sz w:val="21"/>
          <w:szCs w:val="21"/>
          <w:lang w:eastAsia="zh-CN"/>
        </w:rPr>
      </w:pPr>
      <w:r>
        <w:rPr>
          <w:rFonts w:hint="eastAsia" w:hAnsi="宋体" w:cs="宋体"/>
          <w:color w:val="0000FF"/>
          <w:sz w:val="21"/>
          <w:szCs w:val="21"/>
          <w:lang w:eastAsia="zh-CN"/>
        </w:rPr>
        <w:t>如工程项目有减少，发包方需书面通知中标人。减少部分按经双方确认的工程量清单中约定的综合单价相应计算，在合同余款中相应扣除。</w:t>
      </w:r>
    </w:p>
    <w:p>
      <w:pPr>
        <w:numPr>
          <w:ilvl w:val="0"/>
          <w:numId w:val="6"/>
        </w:numPr>
        <w:spacing w:line="360" w:lineRule="auto"/>
        <w:ind w:left="0" w:firstLine="420" w:firstLineChars="200"/>
        <w:rPr>
          <w:color w:val="0000FF"/>
          <w:sz w:val="21"/>
          <w:szCs w:val="21"/>
          <w:highlight w:val="none"/>
          <w:lang w:eastAsia="zh-CN"/>
        </w:rPr>
      </w:pPr>
      <w:r>
        <w:rPr>
          <w:color w:val="0000FF"/>
          <w:sz w:val="21"/>
          <w:szCs w:val="21"/>
          <w:highlight w:val="none"/>
          <w:lang w:eastAsia="zh-CN"/>
        </w:rPr>
        <w:t>付款方式：</w:t>
      </w:r>
    </w:p>
    <w:p>
      <w:pPr>
        <w:numPr>
          <w:ilvl w:val="0"/>
          <w:numId w:val="8"/>
        </w:numPr>
        <w:topLinePunct/>
        <w:autoSpaceDE/>
        <w:autoSpaceDN/>
        <w:spacing w:line="360" w:lineRule="auto"/>
        <w:ind w:left="0" w:firstLine="420" w:firstLineChars="200"/>
        <w:rPr>
          <w:rFonts w:hAnsi="宋体" w:cs="宋体"/>
          <w:color w:val="0000FF"/>
          <w:sz w:val="21"/>
          <w:szCs w:val="21"/>
          <w:highlight w:val="none"/>
          <w:lang w:eastAsia="zh-CN"/>
        </w:rPr>
      </w:pPr>
      <w:r>
        <w:rPr>
          <w:rFonts w:hint="eastAsia" w:hAnsi="宋体"/>
          <w:color w:val="0000FF"/>
          <w:sz w:val="21"/>
          <w:szCs w:val="21"/>
          <w:highlight w:val="none"/>
          <w:lang w:eastAsia="zh-CN"/>
        </w:rPr>
        <w:t>本合同生效后，承包方提供合同总价</w:t>
      </w:r>
      <w:r>
        <w:rPr>
          <w:rFonts w:hint="eastAsia" w:hAnsi="宋体"/>
          <w:color w:val="0000FF"/>
          <w:sz w:val="21"/>
          <w:szCs w:val="21"/>
          <w:highlight w:val="none"/>
          <w:lang w:val="en-US" w:eastAsia="zh-CN"/>
        </w:rPr>
        <w:t>10</w:t>
      </w:r>
      <w:r>
        <w:rPr>
          <w:rFonts w:hint="eastAsia" w:hAnsi="宋体"/>
          <w:color w:val="0000FF"/>
          <w:sz w:val="21"/>
          <w:szCs w:val="21"/>
          <w:highlight w:val="none"/>
          <w:lang w:eastAsia="zh-CN"/>
        </w:rPr>
        <w:t>%的增值税专用发票，发包人收到发票并经检验无误后5个工作日内，按合同总价的</w:t>
      </w:r>
      <w:r>
        <w:rPr>
          <w:rFonts w:hint="eastAsia" w:hAnsi="宋体"/>
          <w:color w:val="0000FF"/>
          <w:sz w:val="21"/>
          <w:szCs w:val="21"/>
          <w:highlight w:val="none"/>
          <w:lang w:val="en-US" w:eastAsia="zh-CN"/>
        </w:rPr>
        <w:t>10</w:t>
      </w:r>
      <w:r>
        <w:rPr>
          <w:rFonts w:hint="eastAsia" w:hAnsi="宋体"/>
          <w:color w:val="0000FF"/>
          <w:sz w:val="21"/>
          <w:szCs w:val="21"/>
          <w:highlight w:val="none"/>
          <w:lang w:eastAsia="zh-CN"/>
        </w:rPr>
        <w:t>%支付预付款</w:t>
      </w:r>
      <w:r>
        <w:rPr>
          <w:rFonts w:hint="eastAsia" w:hAnsi="宋体" w:cs="宋体"/>
          <w:color w:val="0000FF"/>
          <w:sz w:val="21"/>
          <w:szCs w:val="21"/>
          <w:highlight w:val="none"/>
          <w:lang w:eastAsia="zh-CN"/>
        </w:rPr>
        <w:t>。</w:t>
      </w:r>
    </w:p>
    <w:p>
      <w:pPr>
        <w:numPr>
          <w:ilvl w:val="0"/>
          <w:numId w:val="8"/>
        </w:numPr>
        <w:topLinePunct/>
        <w:autoSpaceDE/>
        <w:autoSpaceDN/>
        <w:spacing w:line="360" w:lineRule="auto"/>
        <w:ind w:left="0" w:firstLine="420" w:firstLineChars="200"/>
        <w:rPr>
          <w:rFonts w:hAnsi="宋体" w:cs="宋体"/>
          <w:color w:val="0000FF"/>
          <w:sz w:val="21"/>
          <w:szCs w:val="21"/>
          <w:highlight w:val="none"/>
          <w:lang w:eastAsia="zh-CN"/>
        </w:rPr>
      </w:pPr>
      <w:r>
        <w:rPr>
          <w:rFonts w:hint="eastAsia" w:hAnsi="宋体" w:cs="宋体"/>
          <w:color w:val="0000FF"/>
          <w:sz w:val="21"/>
          <w:szCs w:val="21"/>
          <w:highlight w:val="none"/>
          <w:lang w:eastAsia="zh-CN"/>
        </w:rPr>
        <w:t>完成第一部分内容，达到雨污管网分流，雨水管网达到达标验收状态，乙方提出支付申请及开具合同总价</w:t>
      </w:r>
      <w:r>
        <w:rPr>
          <w:rFonts w:hint="eastAsia" w:hAnsi="宋体" w:cs="宋体"/>
          <w:color w:val="0000FF"/>
          <w:sz w:val="21"/>
          <w:szCs w:val="21"/>
          <w:highlight w:val="none"/>
          <w:lang w:val="en-US" w:eastAsia="zh-CN"/>
        </w:rPr>
        <w:t>10</w:t>
      </w:r>
      <w:r>
        <w:rPr>
          <w:rFonts w:hint="eastAsia" w:hAnsi="宋体" w:cs="宋体"/>
          <w:color w:val="0000FF"/>
          <w:sz w:val="21"/>
          <w:szCs w:val="21"/>
          <w:highlight w:val="none"/>
          <w:lang w:eastAsia="zh-CN"/>
        </w:rPr>
        <w:t>%</w:t>
      </w:r>
      <w:r>
        <w:rPr>
          <w:rFonts w:hint="eastAsia" w:hAnsi="宋体"/>
          <w:color w:val="0000FF"/>
          <w:sz w:val="21"/>
          <w:szCs w:val="21"/>
          <w:highlight w:val="none"/>
          <w:lang w:eastAsia="zh-CN"/>
        </w:rPr>
        <w:t>的增值税专用发票，甲方经检验无误</w:t>
      </w:r>
      <w:r>
        <w:rPr>
          <w:rFonts w:hint="eastAsia" w:hAnsi="宋体" w:cs="宋体"/>
          <w:color w:val="0000FF"/>
          <w:sz w:val="21"/>
          <w:szCs w:val="21"/>
          <w:highlight w:val="none"/>
          <w:lang w:eastAsia="zh-CN"/>
        </w:rPr>
        <w:t>后5个工作日内按</w:t>
      </w:r>
      <w:r>
        <w:rPr>
          <w:rFonts w:hint="eastAsia" w:hAnsi="宋体"/>
          <w:color w:val="0000FF"/>
          <w:sz w:val="21"/>
          <w:szCs w:val="21"/>
          <w:highlight w:val="none"/>
          <w:lang w:eastAsia="zh-CN"/>
        </w:rPr>
        <w:t>合同总价款的</w:t>
      </w:r>
      <w:r>
        <w:rPr>
          <w:rFonts w:hint="eastAsia" w:hAnsi="宋体"/>
          <w:color w:val="0000FF"/>
          <w:sz w:val="21"/>
          <w:szCs w:val="21"/>
          <w:highlight w:val="none"/>
          <w:lang w:val="en-US" w:eastAsia="zh-CN"/>
        </w:rPr>
        <w:t>10</w:t>
      </w:r>
      <w:r>
        <w:rPr>
          <w:rFonts w:hint="eastAsia" w:hAnsi="宋体"/>
          <w:color w:val="0000FF"/>
          <w:sz w:val="21"/>
          <w:szCs w:val="21"/>
          <w:highlight w:val="none"/>
          <w:lang w:eastAsia="zh-CN"/>
        </w:rPr>
        <w:t>%支付进度款</w:t>
      </w:r>
      <w:r>
        <w:rPr>
          <w:rFonts w:hint="eastAsia" w:hAnsi="宋体" w:cs="宋体"/>
          <w:color w:val="0000FF"/>
          <w:sz w:val="21"/>
          <w:szCs w:val="21"/>
          <w:highlight w:val="none"/>
          <w:lang w:eastAsia="zh-CN"/>
        </w:rPr>
        <w:t>。</w:t>
      </w:r>
    </w:p>
    <w:p>
      <w:pPr>
        <w:numPr>
          <w:ilvl w:val="0"/>
          <w:numId w:val="8"/>
        </w:numPr>
        <w:topLinePunct/>
        <w:autoSpaceDE/>
        <w:autoSpaceDN/>
        <w:spacing w:line="360" w:lineRule="auto"/>
        <w:ind w:left="0" w:firstLine="420" w:firstLineChars="200"/>
        <w:rPr>
          <w:rFonts w:hAnsi="宋体" w:cs="宋体"/>
          <w:color w:val="0000FF"/>
          <w:sz w:val="21"/>
          <w:szCs w:val="21"/>
          <w:highlight w:val="none"/>
          <w:lang w:eastAsia="zh-CN"/>
        </w:rPr>
      </w:pPr>
      <w:r>
        <w:rPr>
          <w:rFonts w:hint="eastAsia" w:hAnsi="宋体" w:cs="宋体"/>
          <w:color w:val="0000FF"/>
          <w:sz w:val="21"/>
          <w:szCs w:val="21"/>
          <w:highlight w:val="none"/>
          <w:lang w:eastAsia="zh-CN"/>
        </w:rPr>
        <w:t>全部工程内容完成，具备污水可直接排入周边自然环境，满足排水达标申报条件并双方签署场地交付使用报告后，乙方提出支付申请及开具合同总价</w:t>
      </w:r>
      <w:r>
        <w:rPr>
          <w:rFonts w:hint="eastAsia" w:hAnsi="宋体" w:cs="宋体"/>
          <w:color w:val="0000FF"/>
          <w:sz w:val="21"/>
          <w:szCs w:val="21"/>
          <w:highlight w:val="none"/>
          <w:lang w:val="en-US" w:eastAsia="zh-CN"/>
        </w:rPr>
        <w:t>40</w:t>
      </w:r>
      <w:r>
        <w:rPr>
          <w:rFonts w:hint="eastAsia" w:hAnsi="宋体" w:cs="宋体"/>
          <w:color w:val="0000FF"/>
          <w:sz w:val="21"/>
          <w:szCs w:val="21"/>
          <w:highlight w:val="none"/>
          <w:lang w:eastAsia="zh-CN"/>
        </w:rPr>
        <w:t>%</w:t>
      </w:r>
      <w:r>
        <w:rPr>
          <w:rFonts w:hint="eastAsia" w:hAnsi="宋体"/>
          <w:color w:val="0000FF"/>
          <w:sz w:val="21"/>
          <w:szCs w:val="21"/>
          <w:highlight w:val="none"/>
          <w:lang w:eastAsia="zh-CN"/>
        </w:rPr>
        <w:t>的增值税专用发票，甲方经检验无误</w:t>
      </w:r>
      <w:r>
        <w:rPr>
          <w:rFonts w:hint="eastAsia" w:hAnsi="宋体" w:cs="宋体"/>
          <w:color w:val="0000FF"/>
          <w:sz w:val="21"/>
          <w:szCs w:val="21"/>
          <w:highlight w:val="none"/>
          <w:lang w:eastAsia="zh-CN"/>
        </w:rPr>
        <w:t>后5个工作日内按</w:t>
      </w:r>
      <w:r>
        <w:rPr>
          <w:rFonts w:hint="eastAsia" w:hAnsi="宋体"/>
          <w:color w:val="0000FF"/>
          <w:sz w:val="21"/>
          <w:szCs w:val="21"/>
          <w:highlight w:val="none"/>
          <w:lang w:eastAsia="zh-CN"/>
        </w:rPr>
        <w:t>合同总价款的</w:t>
      </w:r>
      <w:r>
        <w:rPr>
          <w:rFonts w:hint="eastAsia" w:hAnsi="宋体"/>
          <w:color w:val="0000FF"/>
          <w:sz w:val="21"/>
          <w:szCs w:val="21"/>
          <w:highlight w:val="none"/>
          <w:lang w:val="en-US" w:eastAsia="zh-CN"/>
        </w:rPr>
        <w:t>40</w:t>
      </w:r>
      <w:r>
        <w:rPr>
          <w:rFonts w:hint="eastAsia" w:hAnsi="宋体"/>
          <w:color w:val="0000FF"/>
          <w:sz w:val="21"/>
          <w:szCs w:val="21"/>
          <w:highlight w:val="none"/>
          <w:lang w:eastAsia="zh-CN"/>
        </w:rPr>
        <w:t>%支付进度款</w:t>
      </w:r>
      <w:r>
        <w:rPr>
          <w:rFonts w:hint="eastAsia" w:hAnsi="宋体" w:cs="宋体"/>
          <w:color w:val="0000FF"/>
          <w:sz w:val="21"/>
          <w:szCs w:val="21"/>
          <w:highlight w:val="none"/>
          <w:lang w:eastAsia="zh-CN"/>
        </w:rPr>
        <w:t>。</w:t>
      </w:r>
    </w:p>
    <w:p>
      <w:pPr>
        <w:numPr>
          <w:ilvl w:val="0"/>
          <w:numId w:val="8"/>
        </w:numPr>
        <w:topLinePunct/>
        <w:autoSpaceDE/>
        <w:autoSpaceDN/>
        <w:spacing w:line="360" w:lineRule="auto"/>
        <w:ind w:left="0" w:firstLine="420" w:firstLineChars="200"/>
        <w:rPr>
          <w:rFonts w:hAnsi="宋体" w:cs="宋体"/>
          <w:color w:val="0000FF"/>
          <w:sz w:val="21"/>
          <w:szCs w:val="21"/>
          <w:highlight w:val="none"/>
          <w:lang w:eastAsia="zh-CN"/>
        </w:rPr>
      </w:pPr>
      <w:r>
        <w:rPr>
          <w:rFonts w:hint="eastAsia" w:hAnsi="宋体" w:cs="宋体"/>
          <w:color w:val="0000FF"/>
          <w:sz w:val="21"/>
          <w:szCs w:val="21"/>
          <w:highlight w:val="none"/>
          <w:lang w:eastAsia="zh-CN"/>
        </w:rPr>
        <w:t>施工质量通过排水达标验收，乙方提出支付申请及开具合同总价</w:t>
      </w:r>
      <w:r>
        <w:rPr>
          <w:rFonts w:hint="eastAsia" w:hAnsi="宋体" w:cs="宋体"/>
          <w:color w:val="0000FF"/>
          <w:sz w:val="21"/>
          <w:szCs w:val="21"/>
          <w:highlight w:val="none"/>
          <w:lang w:val="en-US" w:eastAsia="zh-CN"/>
        </w:rPr>
        <w:t>3</w:t>
      </w:r>
      <w:r>
        <w:rPr>
          <w:rFonts w:hint="eastAsia" w:hAnsi="宋体" w:cs="宋体"/>
          <w:color w:val="0000FF"/>
          <w:sz w:val="21"/>
          <w:szCs w:val="21"/>
          <w:highlight w:val="none"/>
          <w:lang w:eastAsia="zh-CN"/>
        </w:rPr>
        <w:t>0%</w:t>
      </w:r>
      <w:r>
        <w:rPr>
          <w:rFonts w:hint="eastAsia" w:hAnsi="宋体"/>
          <w:color w:val="0000FF"/>
          <w:sz w:val="21"/>
          <w:szCs w:val="21"/>
          <w:highlight w:val="none"/>
          <w:lang w:eastAsia="zh-CN"/>
        </w:rPr>
        <w:t>的增值税专用发票，甲方经检验无误</w:t>
      </w:r>
      <w:r>
        <w:rPr>
          <w:rFonts w:hint="eastAsia" w:hAnsi="宋体" w:cs="宋体"/>
          <w:color w:val="0000FF"/>
          <w:sz w:val="21"/>
          <w:szCs w:val="21"/>
          <w:highlight w:val="none"/>
          <w:lang w:eastAsia="zh-CN"/>
        </w:rPr>
        <w:t>后5个工作日内按</w:t>
      </w:r>
      <w:r>
        <w:rPr>
          <w:rFonts w:hint="eastAsia" w:hAnsi="宋体"/>
          <w:color w:val="0000FF"/>
          <w:sz w:val="21"/>
          <w:szCs w:val="21"/>
          <w:highlight w:val="none"/>
          <w:lang w:eastAsia="zh-CN"/>
        </w:rPr>
        <w:t>合同总价款的</w:t>
      </w:r>
      <w:r>
        <w:rPr>
          <w:rFonts w:hint="eastAsia" w:hAnsi="宋体"/>
          <w:color w:val="0000FF"/>
          <w:sz w:val="21"/>
          <w:szCs w:val="21"/>
          <w:highlight w:val="none"/>
          <w:lang w:val="en-US" w:eastAsia="zh-CN"/>
        </w:rPr>
        <w:t>3</w:t>
      </w:r>
      <w:r>
        <w:rPr>
          <w:rFonts w:hint="eastAsia" w:hAnsi="宋体"/>
          <w:color w:val="0000FF"/>
          <w:sz w:val="21"/>
          <w:szCs w:val="21"/>
          <w:highlight w:val="none"/>
          <w:lang w:eastAsia="zh-CN"/>
        </w:rPr>
        <w:t>0%支付进度款</w:t>
      </w:r>
      <w:r>
        <w:rPr>
          <w:rFonts w:hint="eastAsia" w:hAnsi="宋体" w:cs="宋体"/>
          <w:color w:val="0000FF"/>
          <w:sz w:val="21"/>
          <w:szCs w:val="21"/>
          <w:highlight w:val="none"/>
          <w:lang w:eastAsia="zh-CN"/>
        </w:rPr>
        <w:t>。</w:t>
      </w:r>
    </w:p>
    <w:p>
      <w:pPr>
        <w:numPr>
          <w:ilvl w:val="0"/>
          <w:numId w:val="8"/>
        </w:numPr>
        <w:topLinePunct/>
        <w:autoSpaceDE/>
        <w:autoSpaceDN/>
        <w:spacing w:line="360" w:lineRule="auto"/>
        <w:ind w:left="0" w:firstLine="420" w:firstLineChars="200"/>
        <w:rPr>
          <w:rFonts w:hAnsi="宋体" w:cs="宋体"/>
          <w:color w:val="0000FF"/>
          <w:sz w:val="21"/>
          <w:szCs w:val="21"/>
          <w:highlight w:val="none"/>
          <w:lang w:eastAsia="zh-CN"/>
        </w:rPr>
      </w:pPr>
      <w:r>
        <w:rPr>
          <w:rFonts w:hint="eastAsia" w:hAnsi="宋体" w:cs="宋体"/>
          <w:color w:val="0000FF"/>
          <w:sz w:val="21"/>
          <w:szCs w:val="21"/>
          <w:highlight w:val="none"/>
          <w:lang w:eastAsia="zh-CN"/>
        </w:rPr>
        <w:t>工程竣工验收合格后，承包方需提交工程总结算书及所有竣工资料，发包人组织进行审核，经双方确认的审核价为工程总结算价。总结算价经双方确认后，承包方开具含质保金在内的全部剩余金额的增值税专用发票，发包人收到发票并经检验无误后7个工作日内支付竣工款。竣工款为总结算价的97%减去已支付总额后的余款。</w:t>
      </w:r>
    </w:p>
    <w:p>
      <w:pPr>
        <w:numPr>
          <w:ilvl w:val="0"/>
          <w:numId w:val="8"/>
        </w:numPr>
        <w:topLinePunct/>
        <w:autoSpaceDE/>
        <w:autoSpaceDN/>
        <w:spacing w:line="360" w:lineRule="auto"/>
        <w:ind w:left="0" w:firstLine="420" w:firstLineChars="200"/>
        <w:rPr>
          <w:rFonts w:hAnsi="宋体" w:cs="宋体"/>
          <w:color w:val="0000FF"/>
          <w:sz w:val="21"/>
          <w:szCs w:val="21"/>
          <w:highlight w:val="none"/>
          <w:lang w:eastAsia="zh-CN"/>
        </w:rPr>
      </w:pPr>
      <w:r>
        <w:rPr>
          <w:rFonts w:hint="eastAsia" w:hAnsi="宋体" w:cs="宋体"/>
          <w:color w:val="0000FF"/>
          <w:sz w:val="21"/>
          <w:szCs w:val="21"/>
          <w:highlight w:val="none"/>
          <w:lang w:eastAsia="zh-CN"/>
        </w:rPr>
        <w:t>工程</w:t>
      </w:r>
      <w:r>
        <w:rPr>
          <w:rFonts w:hint="eastAsia" w:hAnsi="宋体" w:cs="宋体"/>
          <w:color w:val="0000FF"/>
          <w:sz w:val="21"/>
          <w:szCs w:val="21"/>
          <w:highlight w:val="none"/>
        </w:rPr>
        <w:t>总结算价的</w:t>
      </w:r>
      <w:r>
        <w:rPr>
          <w:rFonts w:hAnsi="宋体" w:cs="宋体"/>
          <w:color w:val="0000FF"/>
          <w:sz w:val="21"/>
          <w:szCs w:val="21"/>
          <w:highlight w:val="none"/>
          <w:u w:val="single"/>
          <w:lang w:eastAsia="zh-CN"/>
        </w:rPr>
        <w:t>3%</w:t>
      </w:r>
      <w:r>
        <w:rPr>
          <w:rFonts w:hint="eastAsia" w:hAnsi="宋体" w:cs="宋体"/>
          <w:color w:val="0000FF"/>
          <w:sz w:val="21"/>
          <w:szCs w:val="21"/>
          <w:highlight w:val="none"/>
          <w:lang w:eastAsia="zh-CN"/>
        </w:rPr>
        <w:t>为</w:t>
      </w:r>
      <w:r>
        <w:rPr>
          <w:rFonts w:hint="eastAsia" w:hAnsi="宋体" w:cs="宋体"/>
          <w:color w:val="0000FF"/>
          <w:sz w:val="21"/>
          <w:szCs w:val="21"/>
          <w:highlight w:val="none"/>
        </w:rPr>
        <w:t>本工程项目的质保金</w:t>
      </w:r>
      <w:r>
        <w:rPr>
          <w:rFonts w:hint="eastAsia" w:hAnsi="宋体" w:cs="宋体"/>
          <w:color w:val="0000FF"/>
          <w:sz w:val="21"/>
          <w:szCs w:val="21"/>
          <w:highlight w:val="none"/>
          <w:lang w:eastAsia="zh-CN"/>
        </w:rPr>
        <w:t>。在保修期内承包方能认真地履行质保工作，</w:t>
      </w:r>
      <w:r>
        <w:rPr>
          <w:rFonts w:hint="eastAsia" w:hAnsi="宋体" w:cs="宋体"/>
          <w:color w:val="0000FF"/>
          <w:sz w:val="21"/>
          <w:szCs w:val="21"/>
          <w:highlight w:val="none"/>
        </w:rPr>
        <w:t>质</w:t>
      </w:r>
      <w:r>
        <w:rPr>
          <w:rFonts w:hint="eastAsia" w:hAnsi="宋体" w:cs="宋体"/>
          <w:color w:val="0000FF"/>
          <w:sz w:val="21"/>
          <w:szCs w:val="21"/>
          <w:highlight w:val="none"/>
          <w:lang w:eastAsia="zh-CN"/>
        </w:rPr>
        <w:t>保期满时如无任何质量问题，由承包方提出书面支付申请，发包人书面确认后10个工作日内支付（不计利息）。</w:t>
      </w:r>
    </w:p>
    <w:p>
      <w:pPr>
        <w:pStyle w:val="2"/>
        <w:rPr>
          <w:rFonts w:hAnsi="Times New Roman" w:cs="宋体"/>
          <w:color w:val="000000"/>
          <w:sz w:val="24"/>
          <w:szCs w:val="24"/>
          <w:lang w:eastAsia="zh-CN"/>
        </w:rPr>
      </w:pPr>
    </w:p>
    <w:p>
      <w:pPr>
        <w:topLinePunct/>
        <w:autoSpaceDE/>
        <w:autoSpaceDN/>
        <w:spacing w:line="360" w:lineRule="auto"/>
        <w:ind w:firstLine="420" w:firstLineChars="200"/>
        <w:rPr>
          <w:rFonts w:hAnsi="宋体"/>
          <w:color w:val="0000FF"/>
          <w:sz w:val="21"/>
          <w:szCs w:val="21"/>
        </w:rPr>
      </w:pPr>
      <w:r>
        <w:rPr>
          <w:rFonts w:hint="eastAsia" w:hAnsi="宋体"/>
          <w:color w:val="0000FF"/>
          <w:sz w:val="21"/>
          <w:szCs w:val="21"/>
        </w:rPr>
        <w:t>如质保期届满时仍存在施工质量问题，</w:t>
      </w:r>
      <w:r>
        <w:rPr>
          <w:rFonts w:hint="eastAsia" w:hAnsi="宋体"/>
          <w:color w:val="0000FF"/>
          <w:sz w:val="21"/>
          <w:szCs w:val="21"/>
          <w:lang w:eastAsia="zh-CN"/>
        </w:rPr>
        <w:t>发包人</w:t>
      </w:r>
      <w:r>
        <w:rPr>
          <w:rFonts w:hint="eastAsia" w:hAnsi="宋体"/>
          <w:color w:val="0000FF"/>
          <w:sz w:val="21"/>
          <w:szCs w:val="21"/>
        </w:rPr>
        <w:t>有权暂不退还质保金，直至质量问题得以解决，并保留因</w:t>
      </w:r>
      <w:r>
        <w:rPr>
          <w:rFonts w:hint="eastAsia" w:hAnsi="宋体"/>
          <w:color w:val="0000FF"/>
          <w:sz w:val="21"/>
          <w:szCs w:val="21"/>
          <w:lang w:eastAsia="zh-CN"/>
        </w:rPr>
        <w:t>承包</w:t>
      </w:r>
      <w:r>
        <w:rPr>
          <w:rFonts w:hint="eastAsia" w:hAnsi="宋体"/>
          <w:color w:val="0000FF"/>
          <w:sz w:val="21"/>
          <w:szCs w:val="21"/>
        </w:rPr>
        <w:t>方质量问题可能导致</w:t>
      </w:r>
      <w:r>
        <w:rPr>
          <w:rFonts w:hint="eastAsia" w:hAnsi="宋体"/>
          <w:color w:val="0000FF"/>
          <w:sz w:val="21"/>
          <w:szCs w:val="21"/>
          <w:lang w:eastAsia="zh-CN"/>
        </w:rPr>
        <w:t>发包人</w:t>
      </w:r>
      <w:r>
        <w:rPr>
          <w:rFonts w:hint="eastAsia" w:hAnsi="宋体"/>
          <w:color w:val="0000FF"/>
          <w:sz w:val="21"/>
          <w:szCs w:val="21"/>
        </w:rPr>
        <w:t>损失而向</w:t>
      </w:r>
      <w:r>
        <w:rPr>
          <w:rFonts w:hint="eastAsia" w:hAnsi="宋体"/>
          <w:color w:val="0000FF"/>
          <w:sz w:val="21"/>
          <w:szCs w:val="21"/>
          <w:lang w:eastAsia="zh-CN"/>
        </w:rPr>
        <w:t>承包</w:t>
      </w:r>
      <w:r>
        <w:rPr>
          <w:rFonts w:hint="eastAsia" w:hAnsi="宋体"/>
          <w:color w:val="0000FF"/>
          <w:sz w:val="21"/>
          <w:szCs w:val="21"/>
        </w:rPr>
        <w:t>方索赔的权利。</w:t>
      </w:r>
    </w:p>
    <w:p>
      <w:pPr>
        <w:topLinePunct/>
        <w:autoSpaceDE/>
        <w:autoSpaceDN/>
        <w:spacing w:line="360" w:lineRule="auto"/>
        <w:ind w:left="400" w:leftChars="200"/>
        <w:rPr>
          <w:rFonts w:hAnsi="宋体"/>
          <w:color w:val="0000FF"/>
          <w:sz w:val="21"/>
          <w:szCs w:val="21"/>
          <w:lang w:eastAsia="zh-CN"/>
        </w:rPr>
      </w:pPr>
      <w:r>
        <w:rPr>
          <w:rFonts w:hint="eastAsia" w:hAnsi="宋体"/>
          <w:color w:val="0000FF"/>
          <w:sz w:val="21"/>
          <w:szCs w:val="21"/>
        </w:rPr>
        <w:t>本条款所述质保期为：自双方签署最终验收合格报告之日起</w:t>
      </w:r>
      <w:r>
        <w:rPr>
          <w:rFonts w:hint="eastAsia" w:hAnsi="宋体"/>
          <w:color w:val="0000FF"/>
          <w:sz w:val="21"/>
          <w:szCs w:val="21"/>
          <w:lang w:eastAsia="zh-CN"/>
        </w:rPr>
        <w:t>1</w:t>
      </w:r>
      <w:r>
        <w:rPr>
          <w:rFonts w:hint="eastAsia" w:hAnsi="宋体"/>
          <w:color w:val="0000FF"/>
          <w:sz w:val="21"/>
          <w:szCs w:val="21"/>
        </w:rPr>
        <w:t>年</w:t>
      </w:r>
      <w:r>
        <w:rPr>
          <w:rFonts w:hint="eastAsia" w:hAnsi="宋体"/>
          <w:color w:val="0000FF"/>
          <w:sz w:val="21"/>
          <w:szCs w:val="21"/>
          <w:lang w:eastAsia="zh-CN"/>
        </w:rPr>
        <w:t>。</w:t>
      </w:r>
    </w:p>
    <w:p>
      <w:pPr>
        <w:numPr>
          <w:ilvl w:val="0"/>
          <w:numId w:val="6"/>
        </w:numPr>
        <w:spacing w:line="360" w:lineRule="auto"/>
        <w:ind w:left="0" w:firstLine="420" w:firstLineChars="200"/>
        <w:rPr>
          <w:color w:val="0000FF"/>
          <w:sz w:val="21"/>
          <w:szCs w:val="21"/>
          <w:lang w:eastAsia="zh-CN"/>
        </w:rPr>
      </w:pPr>
      <w:r>
        <w:rPr>
          <w:color w:val="0000FF"/>
          <w:sz w:val="21"/>
          <w:szCs w:val="21"/>
          <w:lang w:eastAsia="zh-CN"/>
        </w:rPr>
        <w:t>总包及分包规定：</w:t>
      </w:r>
      <w:r>
        <w:rPr>
          <w:rFonts w:hint="eastAsia" w:hAnsi="宋体"/>
          <w:color w:val="0000FF"/>
          <w:sz w:val="21"/>
          <w:szCs w:val="21"/>
        </w:rPr>
        <w:t>本项目</w:t>
      </w:r>
      <w:r>
        <w:rPr>
          <w:rFonts w:hint="eastAsia" w:hAnsi="宋体"/>
          <w:color w:val="0000FF"/>
          <w:sz w:val="21"/>
          <w:szCs w:val="21"/>
          <w:lang w:eastAsia="zh-CN"/>
        </w:rPr>
        <w:t>不允许分包或转包</w:t>
      </w:r>
      <w:r>
        <w:rPr>
          <w:color w:val="0000FF"/>
          <w:sz w:val="21"/>
          <w:szCs w:val="21"/>
          <w:lang w:eastAsia="zh-CN"/>
        </w:rPr>
        <w:t>。</w:t>
      </w:r>
    </w:p>
    <w:p>
      <w:pPr>
        <w:numPr>
          <w:ilvl w:val="0"/>
          <w:numId w:val="5"/>
        </w:numPr>
        <w:rPr>
          <w:rFonts w:hAnsi="宋体" w:cs="宋体"/>
          <w:b/>
          <w:color w:val="000000" w:themeColor="text1"/>
          <w:sz w:val="21"/>
          <w:szCs w:val="21"/>
          <w:lang w:eastAsia="zh-CN"/>
          <w14:textFill>
            <w14:solidFill>
              <w14:schemeClr w14:val="tx1"/>
            </w14:solidFill>
          </w14:textFill>
        </w:rPr>
      </w:pPr>
      <w:bookmarkStart w:id="894" w:name="_Toc21752"/>
      <w:bookmarkStart w:id="895" w:name="_Toc24132"/>
      <w:bookmarkStart w:id="896" w:name="_Toc11102"/>
      <w:bookmarkStart w:id="897" w:name="_Toc4538"/>
      <w:bookmarkStart w:id="898" w:name="_Toc2268"/>
      <w:bookmarkStart w:id="899" w:name="_Toc11182"/>
      <w:bookmarkStart w:id="900" w:name="_Toc27349"/>
      <w:bookmarkStart w:id="901" w:name="_Toc24434"/>
      <w:bookmarkStart w:id="902" w:name="_Toc28766"/>
      <w:bookmarkStart w:id="903" w:name="_Toc13410"/>
      <w:bookmarkStart w:id="904" w:name="_Toc19019"/>
      <w:bookmarkStart w:id="905" w:name="_Toc32424"/>
      <w:bookmarkStart w:id="906" w:name="_Toc19755"/>
      <w:bookmarkStart w:id="907" w:name="_Toc2980"/>
      <w:bookmarkStart w:id="908" w:name="_Toc16948"/>
      <w:bookmarkStart w:id="909" w:name="_Toc31191"/>
      <w:bookmarkStart w:id="910" w:name="_Toc31767"/>
      <w:bookmarkStart w:id="911" w:name="_Toc29984"/>
      <w:bookmarkStart w:id="912" w:name="_Toc21608"/>
      <w:bookmarkStart w:id="913" w:name="_Toc18335"/>
      <w:bookmarkStart w:id="914" w:name="_Toc32265"/>
      <w:bookmarkStart w:id="915" w:name="_Toc21515"/>
      <w:bookmarkStart w:id="916" w:name="_Toc24695"/>
      <w:bookmarkStart w:id="917" w:name="_Toc14480"/>
      <w:bookmarkStart w:id="918" w:name="_Toc31390"/>
      <w:bookmarkStart w:id="919" w:name="_Toc27125"/>
      <w:bookmarkStart w:id="920" w:name="_Toc28103"/>
      <w:bookmarkStart w:id="921" w:name="_Toc6534"/>
      <w:r>
        <w:rPr>
          <w:rStyle w:val="26"/>
          <w:color w:val="000000" w:themeColor="text1"/>
          <w:lang w:eastAsia="ko-KR"/>
          <w14:textFill>
            <w14:solidFill>
              <w14:schemeClr w14:val="tx1"/>
            </w14:solidFill>
          </w14:textFill>
        </w:rPr>
        <w:t>项目</w:t>
      </w:r>
      <w:r>
        <w:rPr>
          <w:rStyle w:val="26"/>
          <w:color w:val="000000" w:themeColor="text1"/>
          <w14:textFill>
            <w14:solidFill>
              <w14:schemeClr w14:val="tx1"/>
            </w14:solidFill>
          </w14:textFill>
        </w:rPr>
        <w:t>技术</w:t>
      </w:r>
      <w:r>
        <w:rPr>
          <w:rStyle w:val="26"/>
          <w:color w:val="000000" w:themeColor="text1"/>
          <w:lang w:eastAsia="ko-KR"/>
          <w14:textFill>
            <w14:solidFill>
              <w14:schemeClr w14:val="tx1"/>
            </w14:solidFill>
          </w14:textFill>
        </w:rPr>
        <w:t>要求</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bookmarkEnd w:id="914"/>
    <w:bookmarkEnd w:id="915"/>
    <w:bookmarkEnd w:id="916"/>
    <w:bookmarkEnd w:id="917"/>
    <w:bookmarkEnd w:id="918"/>
    <w:bookmarkEnd w:id="919"/>
    <w:bookmarkEnd w:id="920"/>
    <w:bookmarkEnd w:id="921"/>
    <w:p>
      <w:pPr>
        <w:numPr>
          <w:ilvl w:val="0"/>
          <w:numId w:val="9"/>
        </w:numPr>
        <w:tabs>
          <w:tab w:val="left" w:pos="7740"/>
        </w:tabs>
        <w:spacing w:line="360" w:lineRule="auto"/>
        <w:ind w:firstLine="420" w:firstLineChars="200"/>
        <w:rPr>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工程质量要求：</w:t>
      </w:r>
      <w:r>
        <w:rPr>
          <w:rFonts w:hint="eastAsia" w:hAnsi="宋体"/>
          <w:color w:val="000000" w:themeColor="text1"/>
          <w:sz w:val="21"/>
          <w:szCs w:val="21"/>
          <w:lang w:eastAsia="zh-CN"/>
          <w14:textFill>
            <w14:solidFill>
              <w14:schemeClr w14:val="tx1"/>
            </w14:solidFill>
          </w14:textFill>
        </w:rPr>
        <w:t>满足国家相关建设标准、规范的要求。按国家相关标准、规范要求组织工程验收，并</w:t>
      </w:r>
      <w:r>
        <w:rPr>
          <w:rFonts w:hint="eastAsia" w:hAnsi="宋体"/>
          <w:color w:val="000000" w:themeColor="text1"/>
          <w:sz w:val="21"/>
          <w:szCs w:val="21"/>
          <w14:textFill>
            <w14:solidFill>
              <w14:schemeClr w14:val="tx1"/>
            </w14:solidFill>
          </w14:textFill>
        </w:rPr>
        <w:t>验收合格</w:t>
      </w:r>
      <w:r>
        <w:rPr>
          <w:rFonts w:hint="eastAsia"/>
          <w:color w:val="000000" w:themeColor="text1"/>
          <w:sz w:val="21"/>
          <w:szCs w:val="21"/>
          <w:lang w:eastAsia="zh-CN"/>
          <w14:textFill>
            <w14:solidFill>
              <w14:schemeClr w14:val="tx1"/>
            </w14:solidFill>
          </w14:textFill>
        </w:rPr>
        <w:t>。</w:t>
      </w:r>
    </w:p>
    <w:p>
      <w:pPr>
        <w:numPr>
          <w:ilvl w:val="0"/>
          <w:numId w:val="9"/>
        </w:numPr>
        <w:tabs>
          <w:tab w:val="left" w:pos="7740"/>
        </w:tabs>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安全文明施工要求：中标</w:t>
      </w:r>
      <w:r>
        <w:rPr>
          <w:rFonts w:hint="eastAsia" w:hAnsi="宋体"/>
          <w:color w:val="000000" w:themeColor="text1"/>
          <w:sz w:val="21"/>
          <w:szCs w:val="21"/>
          <w:lang w:eastAsia="zh-CN"/>
          <w14:textFill>
            <w14:solidFill>
              <w14:schemeClr w14:val="tx1"/>
            </w14:solidFill>
          </w14:textFill>
        </w:rPr>
        <w:t>人</w:t>
      </w:r>
      <w:r>
        <w:rPr>
          <w:rFonts w:hint="eastAsia" w:hAnsi="宋体"/>
          <w:color w:val="000000" w:themeColor="text1"/>
          <w:sz w:val="21"/>
          <w:szCs w:val="21"/>
          <w14:textFill>
            <w14:solidFill>
              <w14:schemeClr w14:val="tx1"/>
            </w14:solidFill>
          </w14:textFill>
        </w:rPr>
        <w:t>在施工期间应严格遵守《</w:t>
      </w:r>
      <w:r>
        <w:rPr>
          <w:rFonts w:hint="eastAsia" w:ascii="宋体" w:hAnsi="宋体" w:eastAsia="宋体" w:cs="宋体"/>
          <w:color w:val="000000" w:themeColor="text1"/>
          <w:sz w:val="21"/>
          <w:szCs w:val="21"/>
          <w14:textFill>
            <w14:solidFill>
              <w14:schemeClr w14:val="tx1"/>
            </w14:solidFill>
          </w14:textFill>
        </w:rPr>
        <w:t>中华人民共和国安全生产法</w:t>
      </w:r>
      <w:r>
        <w:rPr>
          <w:rFonts w:hint="eastAsia" w:hAnsi="宋体"/>
          <w:color w:val="000000" w:themeColor="text1"/>
          <w:sz w:val="21"/>
          <w:szCs w:val="21"/>
          <w14:textFill>
            <w14:solidFill>
              <w14:schemeClr w14:val="tx1"/>
            </w14:solidFill>
          </w14:textFill>
        </w:rPr>
        <w:t>》（国家主席70号令）、《建设工程安全生产管理条例》（</w:t>
      </w:r>
      <w:r>
        <w:rPr>
          <w:rFonts w:hint="eastAsia" w:ascii="宋体" w:hAnsi="宋体" w:eastAsia="宋体" w:cs="宋体"/>
          <w:color w:val="000000" w:themeColor="text1"/>
          <w:sz w:val="21"/>
          <w:szCs w:val="21"/>
          <w14:textFill>
            <w14:solidFill>
              <w14:schemeClr w14:val="tx1"/>
            </w14:solidFill>
          </w14:textFill>
        </w:rPr>
        <w:t>中华人民共和国国务院令第393号</w:t>
      </w:r>
      <w:r>
        <w:rPr>
          <w:rFonts w:hint="eastAsia" w:hAnsi="宋体"/>
          <w:color w:val="000000" w:themeColor="text1"/>
          <w:sz w:val="21"/>
          <w:szCs w:val="21"/>
          <w14:textFill>
            <w14:solidFill>
              <w14:schemeClr w14:val="tx1"/>
            </w14:solidFill>
          </w14:textFill>
        </w:rPr>
        <w:t>）以及文明施工、深夜施工、环卫和城管、计划生育等规定，建立规章制度和防护措施。若违反以上规定，由此造成的经济和法律责任，均由</w:t>
      </w:r>
      <w:r>
        <w:rPr>
          <w:rFonts w:hint="eastAsia" w:hAnsi="宋体"/>
          <w:color w:val="000000" w:themeColor="text1"/>
          <w:sz w:val="21"/>
          <w:szCs w:val="21"/>
          <w:lang w:eastAsia="zh-CN"/>
          <w14:textFill>
            <w14:solidFill>
              <w14:schemeClr w14:val="tx1"/>
            </w14:solidFill>
          </w14:textFill>
        </w:rPr>
        <w:t>中</w:t>
      </w:r>
      <w:r>
        <w:rPr>
          <w:rFonts w:hint="eastAsia" w:hAnsi="宋体"/>
          <w:color w:val="000000" w:themeColor="text1"/>
          <w:sz w:val="21"/>
          <w:szCs w:val="21"/>
          <w14:textFill>
            <w14:solidFill>
              <w14:schemeClr w14:val="tx1"/>
            </w14:solidFill>
          </w14:textFill>
        </w:rPr>
        <w:t>标</w:t>
      </w:r>
      <w:r>
        <w:rPr>
          <w:rFonts w:hint="eastAsia" w:hAnsi="宋体"/>
          <w:color w:val="000000" w:themeColor="text1"/>
          <w:sz w:val="21"/>
          <w:szCs w:val="21"/>
          <w:lang w:eastAsia="zh-CN"/>
          <w14:textFill>
            <w14:solidFill>
              <w14:schemeClr w14:val="tx1"/>
            </w14:solidFill>
          </w14:textFill>
        </w:rPr>
        <w:t>人</w:t>
      </w:r>
      <w:r>
        <w:rPr>
          <w:rFonts w:hint="eastAsia" w:hAnsi="宋体"/>
          <w:color w:val="000000" w:themeColor="text1"/>
          <w:sz w:val="21"/>
          <w:szCs w:val="21"/>
          <w14:textFill>
            <w14:solidFill>
              <w14:schemeClr w14:val="tx1"/>
            </w14:solidFill>
          </w14:textFill>
        </w:rPr>
        <w:t>负责</w:t>
      </w:r>
      <w:r>
        <w:rPr>
          <w:rFonts w:hint="eastAsia" w:hAnsi="宋体"/>
          <w:color w:val="000000" w:themeColor="text1"/>
          <w:sz w:val="21"/>
          <w:szCs w:val="21"/>
          <w:lang w:eastAsia="zh-CN"/>
          <w14:textFill>
            <w14:solidFill>
              <w14:schemeClr w14:val="tx1"/>
            </w14:solidFill>
          </w14:textFill>
        </w:rPr>
        <w:t>。</w:t>
      </w:r>
    </w:p>
    <w:p>
      <w:pPr>
        <w:numPr>
          <w:ilvl w:val="0"/>
          <w:numId w:val="9"/>
        </w:numPr>
        <w:tabs>
          <w:tab w:val="left" w:pos="77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投标人需提供项目设计及</w:t>
      </w:r>
      <w:r>
        <w:rPr>
          <w:rFonts w:hint="eastAsia" w:hAnsi="宋体" w:cs="宋体"/>
          <w:color w:val="000000" w:themeColor="text1"/>
          <w:sz w:val="21"/>
          <w:szCs w:val="21"/>
          <w14:textFill>
            <w14:solidFill>
              <w14:schemeClr w14:val="tx1"/>
            </w14:solidFill>
          </w14:textFill>
        </w:rPr>
        <w:t>工程施工</w:t>
      </w:r>
      <w:r>
        <w:rPr>
          <w:rFonts w:hint="eastAsia" w:hAnsi="宋体" w:cs="宋体"/>
          <w:color w:val="000000" w:themeColor="text1"/>
          <w:sz w:val="21"/>
          <w:szCs w:val="21"/>
          <w:lang w:eastAsia="zh-CN"/>
          <w14:textFill>
            <w14:solidFill>
              <w14:schemeClr w14:val="tx1"/>
            </w14:solidFill>
          </w14:textFill>
        </w:rPr>
        <w:t>组织</w:t>
      </w:r>
      <w:r>
        <w:rPr>
          <w:rFonts w:hint="eastAsia" w:hAnsi="宋体" w:cs="宋体"/>
          <w:color w:val="000000" w:themeColor="text1"/>
          <w:sz w:val="21"/>
          <w:szCs w:val="21"/>
          <w14:textFill>
            <w14:solidFill>
              <w14:schemeClr w14:val="tx1"/>
            </w14:solidFill>
          </w14:textFill>
        </w:rPr>
        <w:t>方案</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投标</w:t>
      </w:r>
      <w:r>
        <w:rPr>
          <w:rFonts w:hint="eastAsia" w:hAnsi="宋体" w:cs="宋体"/>
          <w:color w:val="000000" w:themeColor="text1"/>
          <w:sz w:val="21"/>
          <w:szCs w:val="21"/>
          <w:lang w:eastAsia="zh-CN"/>
          <w14:textFill>
            <w14:solidFill>
              <w14:schemeClr w14:val="tx1"/>
            </w14:solidFill>
          </w14:textFill>
        </w:rPr>
        <w:t>人</w:t>
      </w:r>
      <w:r>
        <w:rPr>
          <w:rFonts w:hint="eastAsia" w:hAnsi="宋体" w:cs="宋体"/>
          <w:color w:val="000000" w:themeColor="text1"/>
          <w:sz w:val="21"/>
          <w:szCs w:val="21"/>
          <w14:textFill>
            <w14:solidFill>
              <w14:schemeClr w14:val="tx1"/>
            </w14:solidFill>
          </w14:textFill>
        </w:rPr>
        <w:t>必须考虑施工安全</w:t>
      </w:r>
      <w:r>
        <w:rPr>
          <w:rFonts w:hint="eastAsia" w:hAnsi="宋体" w:cs="宋体"/>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考虑</w:t>
      </w:r>
      <w:r>
        <w:rPr>
          <w:rFonts w:hint="eastAsia"/>
          <w:color w:val="000000" w:themeColor="text1"/>
          <w:sz w:val="21"/>
          <w:szCs w:val="21"/>
          <w:lang w:eastAsia="zh-CN"/>
          <w14:textFill>
            <w14:solidFill>
              <w14:schemeClr w14:val="tx1"/>
            </w14:solidFill>
          </w14:textFill>
        </w:rPr>
        <w:t>对楼</w:t>
      </w:r>
      <w:r>
        <w:rPr>
          <w:rFonts w:hint="eastAsia"/>
          <w:color w:val="000000" w:themeColor="text1"/>
          <w:sz w:val="21"/>
          <w:szCs w:val="21"/>
          <w14:textFill>
            <w14:solidFill>
              <w14:schemeClr w14:val="tx1"/>
            </w14:solidFill>
          </w14:textFill>
        </w:rPr>
        <w:t>面、厂房</w:t>
      </w:r>
      <w:r>
        <w:rPr>
          <w:rFonts w:hint="eastAsia"/>
          <w:color w:val="000000" w:themeColor="text1"/>
          <w:sz w:val="21"/>
          <w:szCs w:val="21"/>
          <w:lang w:eastAsia="zh-CN"/>
          <w14:textFill>
            <w14:solidFill>
              <w14:schemeClr w14:val="tx1"/>
            </w14:solidFill>
          </w14:textFill>
        </w:rPr>
        <w:t>结构</w:t>
      </w:r>
      <w:r>
        <w:rPr>
          <w:rFonts w:hint="eastAsia"/>
          <w:color w:val="000000" w:themeColor="text1"/>
          <w:sz w:val="21"/>
          <w:szCs w:val="21"/>
          <w14:textFill>
            <w14:solidFill>
              <w14:schemeClr w14:val="tx1"/>
            </w14:solidFill>
          </w14:textFill>
        </w:rPr>
        <w:t>的影响及</w:t>
      </w:r>
      <w:r>
        <w:rPr>
          <w:rFonts w:hint="eastAsia"/>
          <w:color w:val="000000" w:themeColor="text1"/>
          <w:sz w:val="21"/>
          <w:szCs w:val="21"/>
          <w:lang w:eastAsia="zh-CN"/>
          <w14:textFill>
            <w14:solidFill>
              <w14:schemeClr w14:val="tx1"/>
            </w14:solidFill>
          </w14:textFill>
        </w:rPr>
        <w:t>采取必要的</w:t>
      </w:r>
      <w:r>
        <w:rPr>
          <w:rFonts w:hint="eastAsia"/>
          <w:color w:val="000000" w:themeColor="text1"/>
          <w:sz w:val="21"/>
          <w:szCs w:val="21"/>
          <w14:textFill>
            <w14:solidFill>
              <w14:schemeClr w14:val="tx1"/>
            </w14:solidFill>
          </w14:textFill>
        </w:rPr>
        <w:t>防护</w:t>
      </w:r>
      <w:r>
        <w:rPr>
          <w:rFonts w:hint="eastAsia"/>
          <w:color w:val="000000" w:themeColor="text1"/>
          <w:sz w:val="21"/>
          <w:szCs w:val="21"/>
          <w:lang w:eastAsia="zh-CN"/>
          <w14:textFill>
            <w14:solidFill>
              <w14:schemeClr w14:val="tx1"/>
            </w14:solidFill>
          </w14:textFill>
        </w:rPr>
        <w:t>、监控措施，确保原厂房的使用安全</w:t>
      </w:r>
      <w:r>
        <w:rPr>
          <w:rFonts w:hint="eastAsia" w:hAnsi="宋体" w:cs="宋体"/>
          <w:color w:val="000000" w:themeColor="text1"/>
          <w:sz w:val="21"/>
          <w:szCs w:val="21"/>
          <w:lang w:eastAsia="zh-CN"/>
          <w14:textFill>
            <w14:solidFill>
              <w14:schemeClr w14:val="tx1"/>
            </w14:solidFill>
          </w14:textFill>
        </w:rPr>
        <w:t>。</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施工组织设计必须科学合理、真实可行，能充分体现出自身技术和专业优势。其要点和主要内容包括但不限于：</w:t>
      </w:r>
    </w:p>
    <w:p>
      <w:pPr>
        <w:pStyle w:val="27"/>
        <w:numPr>
          <w:ilvl w:val="0"/>
          <w:numId w:val="10"/>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项目重点难点分析（重点难点分析准确、合理、针对性强）</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设计方案（设计方案要符合用户需求，且要清晰明确）</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施工方案（施工方法及技术措施针对性强、先进科学，方案可行、可靠，措施具体</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成熟、操作性强）</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项目管理机构（组织构架设置合理，管理办法清晰、明确、有效，人力资源配置合理、充足）</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施工机械设备（施工机械设备配置满足项目施工需求）</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进度控制（进度计划科学、合理，进度控制措施可行）</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质量控制（工程质量控制措施科学、合理、可靠，保证措施具体、可行）</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安全、文明施工措施（文明、安全施工措施明确、具体、可行，各项措施落实）</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工程协调管理（协调机制健全、可靠，可有效降低外部环境风险）</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firstLine="420"/>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针对本工程合理化建议（本工程的合理化建议针对性强、有效、可行）</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0"/>
        </w:numPr>
        <w:tabs>
          <w:tab w:val="left" w:pos="709"/>
          <w:tab w:val="left" w:pos="960"/>
        </w:tabs>
        <w:spacing w:line="360" w:lineRule="auto"/>
        <w:ind w:left="0" w:leftChars="0" w:firstLine="420" w:firstLineChars="0"/>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工期保证措施和</w:t>
      </w:r>
      <w:r>
        <w:rPr>
          <w:rFonts w:hint="eastAsia" w:hAnsi="宋体" w:cs="宋体"/>
          <w:color w:val="000000" w:themeColor="text1"/>
          <w:sz w:val="21"/>
          <w:szCs w:val="21"/>
          <w:lang w:eastAsia="zh-CN"/>
          <w14:textFill>
            <w14:solidFill>
              <w14:schemeClr w14:val="tx1"/>
            </w14:solidFill>
          </w14:textFill>
        </w:rPr>
        <w:t>质量缺陷</w:t>
      </w:r>
      <w:r>
        <w:rPr>
          <w:rFonts w:hint="eastAsia" w:hAnsi="宋体" w:cs="宋体"/>
          <w:color w:val="000000" w:themeColor="text1"/>
          <w:sz w:val="21"/>
          <w:szCs w:val="21"/>
          <w14:textFill>
            <w14:solidFill>
              <w14:schemeClr w14:val="tx1"/>
            </w14:solidFill>
          </w14:textFill>
        </w:rPr>
        <w:t>保修</w:t>
      </w:r>
      <w:r>
        <w:rPr>
          <w:rFonts w:hint="eastAsia" w:hAnsi="宋体" w:cs="宋体"/>
          <w:color w:val="000000" w:themeColor="text1"/>
          <w:sz w:val="21"/>
          <w:szCs w:val="21"/>
          <w:lang w:eastAsia="zh-CN"/>
          <w14:textFill>
            <w14:solidFill>
              <w14:schemeClr w14:val="tx1"/>
            </w14:solidFill>
          </w14:textFill>
        </w:rPr>
        <w:t>服务</w:t>
      </w:r>
      <w:r>
        <w:rPr>
          <w:rFonts w:hint="eastAsia" w:hAnsi="宋体" w:cs="宋体"/>
          <w:color w:val="000000" w:themeColor="text1"/>
          <w:sz w:val="21"/>
          <w:szCs w:val="21"/>
          <w14:textFill>
            <w14:solidFill>
              <w14:schemeClr w14:val="tx1"/>
            </w14:solidFill>
          </w14:textFill>
        </w:rPr>
        <w:t>承诺</w:t>
      </w:r>
      <w:r>
        <w:rPr>
          <w:rFonts w:hint="eastAsia" w:hAnsi="宋体" w:cs="宋体"/>
          <w:color w:val="000000" w:themeColor="text1"/>
          <w:sz w:val="21"/>
          <w:szCs w:val="21"/>
          <w:lang w:eastAsia="zh-CN"/>
          <w14:textFill>
            <w14:solidFill>
              <w14:schemeClr w14:val="tx1"/>
            </w14:solidFill>
          </w14:textFill>
        </w:rPr>
        <w:t>。</w:t>
      </w:r>
    </w:p>
    <w:p>
      <w:pPr>
        <w:numPr>
          <w:ilvl w:val="0"/>
          <w:numId w:val="9"/>
        </w:numPr>
        <w:tabs>
          <w:tab w:val="left" w:pos="7740"/>
        </w:tabs>
        <w:spacing w:line="360" w:lineRule="auto"/>
        <w:ind w:firstLine="420" w:firstLineChars="200"/>
        <w:rPr>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主要材料使用要求：</w:t>
      </w:r>
      <w:r>
        <w:rPr>
          <w:rFonts w:hint="eastAsia" w:hAnsi="宋体"/>
          <w:color w:val="000000" w:themeColor="text1"/>
          <w:sz w:val="21"/>
          <w:szCs w:val="21"/>
          <w:u w:val="single"/>
          <w:lang w:val="en-US" w:eastAsia="zh-CN"/>
          <w14:textFill>
            <w14:solidFill>
              <w14:schemeClr w14:val="tx1"/>
            </w14:solidFill>
          </w14:textFill>
        </w:rPr>
        <w:t>/</w:t>
      </w:r>
    </w:p>
    <w:p>
      <w:pPr>
        <w:numPr>
          <w:ilvl w:val="0"/>
          <w:numId w:val="9"/>
        </w:numPr>
        <w:tabs>
          <w:tab w:val="left" w:pos="7740"/>
        </w:tabs>
        <w:spacing w:line="360" w:lineRule="auto"/>
        <w:ind w:firstLine="420" w:firstLineChars="20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保修期（含保修期服务要求）：</w:t>
      </w:r>
    </w:p>
    <w:p>
      <w:pPr>
        <w:topLinePunct/>
        <w:autoSpaceDE/>
        <w:autoSpaceDN/>
        <w:spacing w:line="360" w:lineRule="auto"/>
        <w:ind w:firstLine="630" w:firstLineChars="3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按建设部《房屋建筑工程质量保修办法》的规定执行。单项竣工验收的工程，按单项工程分别计算质量保修期。</w:t>
      </w:r>
    </w:p>
    <w:p>
      <w:pPr>
        <w:numPr>
          <w:ilvl w:val="0"/>
          <w:numId w:val="9"/>
        </w:numPr>
        <w:tabs>
          <w:tab w:val="left" w:pos="7740"/>
        </w:tabs>
        <w:spacing w:line="360" w:lineRule="auto"/>
        <w:ind w:firstLine="420" w:firstLineChars="20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质量保修责任：</w:t>
      </w:r>
    </w:p>
    <w:p>
      <w:pPr>
        <w:tabs>
          <w:tab w:val="left" w:pos="77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（1）属于保修范围的项目，中标人应在接到发包人通知后的2天内派人保修。中标人未能在规定时间内派人保修的，发包人可自行或委托第三方保修，所需费用由中标人负责。</w:t>
      </w:r>
    </w:p>
    <w:p>
      <w:pPr>
        <w:tabs>
          <w:tab w:val="left" w:pos="77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（2）发生紧急抢修事故的，中标人在接到通知后，应立即赶赴现场进行抢修。</w:t>
      </w:r>
    </w:p>
    <w:p>
      <w:pPr>
        <w:numPr>
          <w:ilvl w:val="0"/>
          <w:numId w:val="9"/>
        </w:numPr>
        <w:tabs>
          <w:tab w:val="left" w:pos="7740"/>
        </w:tabs>
        <w:spacing w:line="360" w:lineRule="auto"/>
        <w:ind w:firstLine="420" w:firstLineChars="20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验收</w:t>
      </w:r>
    </w:p>
    <w:p>
      <w:pPr>
        <w:tabs>
          <w:tab w:val="left" w:pos="7740"/>
        </w:tabs>
        <w:topLinePunct/>
        <w:autoSpaceDE/>
        <w:autoSpaceDN/>
        <w:spacing w:line="360" w:lineRule="auto"/>
        <w:ind w:firstLine="420" w:firstLineChars="200"/>
        <w:rPr>
          <w:rFonts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（1）验收标准：严格按国家、上级主管部门有关标准、规范进行施工，验收标准按国家</w:t>
      </w:r>
      <w:r>
        <w:rPr>
          <w:rFonts w:hint="eastAsia" w:hAnsi="宋体" w:cs="宋体"/>
          <w:color w:val="000000" w:themeColor="text1"/>
          <w:sz w:val="21"/>
          <w:szCs w:val="21"/>
          <w:highlight w:val="none"/>
          <w:lang w:eastAsia="zh-CN"/>
          <w14:textFill>
            <w14:solidFill>
              <w14:schemeClr w14:val="tx1"/>
            </w14:solidFill>
          </w14:textFill>
        </w:rPr>
        <w:t>颁发的建设工程质量检验评定的标准执行，达到新竣工备案制的合格标准</w:t>
      </w:r>
      <w:r>
        <w:rPr>
          <w:rFonts w:hint="eastAsia" w:hAnsi="宋体" w:cs="宋体"/>
          <w:color w:val="000000" w:themeColor="text1"/>
          <w:sz w:val="21"/>
          <w:szCs w:val="21"/>
          <w:highlight w:val="none"/>
          <w:lang w:val="en-US" w:eastAsia="zh-CN"/>
          <w14:textFill>
            <w14:solidFill>
              <w14:schemeClr w14:val="tx1"/>
            </w14:solidFill>
          </w14:textFill>
        </w:rPr>
        <w:t>以及按政府部门规定要求，达到污水直接排入周边环境的标准并通过排水单元达标挂牌。</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（2）双方约定中间验收部位：隐蔽工程和质量安全监督站规定项目。隐蔽工程或存有预埋件的地方，中标人须通知发包方，在预埋件安装到位或隐蔽工程验收合格后方可进行下一步工序。</w:t>
      </w:r>
    </w:p>
    <w:p>
      <w:pPr>
        <w:tabs>
          <w:tab w:val="left" w:pos="7740"/>
        </w:tabs>
        <w:topLinePunct/>
        <w:autoSpaceDE/>
        <w:autoSpaceDN/>
        <w:spacing w:line="360" w:lineRule="auto"/>
        <w:ind w:firstLine="420" w:firstLineChars="200"/>
        <w:rPr>
          <w:rFonts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（3）最终工程竣工验收：完成施工图纸及工程量清单所要求的全部内容并自检合格后后10个工作日内，中标人向发包方提交完整工程资料4套（含竣工图）并提出书面竣工验收申请，由发包方组织验收。</w:t>
      </w:r>
    </w:p>
    <w:p>
      <w:pPr>
        <w:tabs>
          <w:tab w:val="left" w:pos="7740"/>
        </w:tabs>
        <w:topLinePunct/>
        <w:autoSpaceDE/>
        <w:autoSpaceDN/>
        <w:spacing w:line="360" w:lineRule="auto"/>
        <w:ind w:firstLine="420" w:firstLineChars="200"/>
        <w:rPr>
          <w:rFonts w:hAnsi="宋体" w:cs="宋体"/>
          <w:color w:val="000000" w:themeColor="text1"/>
          <w:sz w:val="21"/>
          <w:szCs w:val="21"/>
          <w:highlight w:val="yellow"/>
          <w:lang w:eastAsia="zh-CN"/>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4）发包方自收到中标人提出书面验收申请及完整的具备新竣工项目验收要求的竣工资料之日起3个工作日内确认是否达到验收条件。确认达到验收条件后10个工作日内组织验收，验收合格，双方签署验收报告书。</w:t>
      </w:r>
    </w:p>
    <w:p>
      <w:pPr>
        <w:numPr>
          <w:ilvl w:val="0"/>
          <w:numId w:val="5"/>
        </w:numPr>
        <w:tabs>
          <w:tab w:val="left" w:pos="7740"/>
        </w:tabs>
        <w:spacing w:line="360" w:lineRule="auto"/>
        <w:rPr>
          <w:rStyle w:val="26"/>
          <w:color w:val="000000" w:themeColor="text1"/>
          <w:lang w:eastAsia="ko-KR"/>
          <w14:textFill>
            <w14:solidFill>
              <w14:schemeClr w14:val="tx1"/>
            </w14:solidFill>
          </w14:textFill>
        </w:rPr>
      </w:pPr>
      <w:bookmarkStart w:id="922" w:name="_Toc3110"/>
      <w:bookmarkStart w:id="923" w:name="_Toc5272"/>
      <w:bookmarkStart w:id="924" w:name="_Toc31250"/>
      <w:bookmarkStart w:id="925" w:name="_Toc7400"/>
      <w:bookmarkStart w:id="926" w:name="_Toc12280"/>
      <w:bookmarkStart w:id="927" w:name="_Toc17573"/>
      <w:bookmarkStart w:id="928" w:name="_Toc780"/>
      <w:bookmarkStart w:id="929" w:name="_Toc21465"/>
      <w:bookmarkStart w:id="930" w:name="_Toc23917"/>
      <w:bookmarkStart w:id="931" w:name="_Toc20609"/>
      <w:bookmarkStart w:id="932" w:name="_Toc6758"/>
      <w:bookmarkStart w:id="933" w:name="_Toc9390"/>
      <w:bookmarkStart w:id="934" w:name="_Toc11307"/>
      <w:bookmarkStart w:id="935" w:name="_Toc20205"/>
      <w:bookmarkStart w:id="936" w:name="_Toc16296"/>
      <w:bookmarkStart w:id="937" w:name="_Toc908"/>
      <w:bookmarkStart w:id="938" w:name="_Toc12621"/>
      <w:bookmarkStart w:id="939" w:name="_Toc16985"/>
      <w:bookmarkStart w:id="940" w:name="_Toc22650"/>
      <w:bookmarkStart w:id="941" w:name="_Toc30943"/>
      <w:bookmarkStart w:id="942" w:name="_Toc3232"/>
      <w:bookmarkStart w:id="943" w:name="_Toc29044"/>
      <w:bookmarkStart w:id="944" w:name="_Toc25931"/>
      <w:bookmarkStart w:id="945" w:name="_Toc11528"/>
      <w:bookmarkStart w:id="946" w:name="_Toc5498"/>
      <w:bookmarkStart w:id="947" w:name="_Toc17623"/>
      <w:bookmarkStart w:id="948" w:name="_Toc20667"/>
      <w:bookmarkStart w:id="949" w:name="_Toc10211"/>
      <w:r>
        <w:rPr>
          <w:rStyle w:val="26"/>
          <w:color w:val="000000" w:themeColor="text1"/>
          <w:lang w:eastAsia="ko-KR"/>
          <w14:textFill>
            <w14:solidFill>
              <w14:schemeClr w14:val="tx1"/>
            </w14:solidFill>
          </w14:textFill>
        </w:rPr>
        <w:t>项目管理基本要求</w:t>
      </w:r>
    </w:p>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Pr>
        <w:numPr>
          <w:ilvl w:val="0"/>
          <w:numId w:val="11"/>
        </w:numPr>
        <w:tabs>
          <w:tab w:val="left" w:pos="800"/>
        </w:tabs>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中标人根据本项目工程的特点，结合本企业的实力和资源情况，派驻现场的人员必须专业对口，精干、充足。工程实施过程中发包人可以根据现场实际情况要求中标人调整派驻现场的人员，中标人应按要求执行并不予增加任何费用。</w:t>
      </w:r>
    </w:p>
    <w:p>
      <w:pPr>
        <w:numPr>
          <w:ilvl w:val="0"/>
          <w:numId w:val="11"/>
        </w:numPr>
        <w:tabs>
          <w:tab w:val="left" w:pos="800"/>
        </w:tabs>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经发包人考核确认的现场管理人员必须保持岗位稳定，不得擅自更换或擅离现场，否则严格按合同条款的规定承担违约责任。</w:t>
      </w:r>
    </w:p>
    <w:p>
      <w:pPr>
        <w:numPr>
          <w:ilvl w:val="0"/>
          <w:numId w:val="11"/>
        </w:numPr>
        <w:tabs>
          <w:tab w:val="left" w:pos="800"/>
        </w:tabs>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对于经双方确认的新增的项目，中标单位收到变更文件要求后，应立即组织实施，不得以任何理由拖延。</w:t>
      </w:r>
    </w:p>
    <w:p>
      <w:pPr>
        <w:numPr>
          <w:ilvl w:val="0"/>
          <w:numId w:val="11"/>
        </w:numPr>
        <w:tabs>
          <w:tab w:val="left" w:pos="800"/>
        </w:tabs>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如遇工期调整，施工单位必须保持现场管理人员架构及数量不变。</w:t>
      </w:r>
    </w:p>
    <w:p>
      <w:pPr>
        <w:numPr>
          <w:ilvl w:val="0"/>
          <w:numId w:val="11"/>
        </w:numPr>
        <w:tabs>
          <w:tab w:val="left" w:pos="800"/>
        </w:tabs>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施工要求：</w:t>
      </w:r>
    </w:p>
    <w:p>
      <w:pPr>
        <w:tabs>
          <w:tab w:val="left" w:pos="77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（1）工程实施过程中，出现下列情形，经</w:t>
      </w:r>
      <w:r>
        <w:rPr>
          <w:rFonts w:hint="eastAsia" w:hAnsi="宋体" w:cs="宋体"/>
          <w:color w:val="000000" w:themeColor="text1"/>
          <w:sz w:val="21"/>
          <w:szCs w:val="21"/>
          <w:lang w:eastAsia="zh-CN"/>
          <w14:textFill>
            <w14:solidFill>
              <w14:schemeClr w14:val="tx1"/>
            </w14:solidFill>
          </w14:textFill>
        </w:rPr>
        <w:t>发包方</w:t>
      </w:r>
      <w:r>
        <w:rPr>
          <w:rFonts w:hint="eastAsia" w:hAnsi="宋体" w:cs="宋体"/>
          <w:color w:val="000000" w:themeColor="text1"/>
          <w:sz w:val="21"/>
          <w:szCs w:val="21"/>
          <w14:textFill>
            <w14:solidFill>
              <w14:schemeClr w14:val="tx1"/>
            </w14:solidFill>
          </w14:textFill>
        </w:rPr>
        <w:t>确认，工期予以顺延：</w:t>
      </w:r>
    </w:p>
    <w:p>
      <w:pPr>
        <w:spacing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（a）不可抗力因素；</w:t>
      </w:r>
    </w:p>
    <w:p>
      <w:pPr>
        <w:spacing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（b）由</w:t>
      </w:r>
      <w:r>
        <w:rPr>
          <w:rFonts w:hint="eastAsia" w:hAnsi="宋体" w:cs="宋体"/>
          <w:bCs/>
          <w:color w:val="000000" w:themeColor="text1"/>
          <w:sz w:val="21"/>
          <w:szCs w:val="21"/>
          <w:lang w:eastAsia="zh-CN"/>
          <w14:textFill>
            <w14:solidFill>
              <w14:schemeClr w14:val="tx1"/>
            </w14:solidFill>
          </w14:textFill>
        </w:rPr>
        <w:t>发包方原因至</w:t>
      </w:r>
      <w:r>
        <w:rPr>
          <w:rFonts w:hint="eastAsia" w:hAnsi="宋体" w:cs="宋体"/>
          <w:bCs/>
          <w:color w:val="000000" w:themeColor="text1"/>
          <w:sz w:val="21"/>
          <w:szCs w:val="21"/>
          <w14:textFill>
            <w14:solidFill>
              <w14:schemeClr w14:val="tx1"/>
            </w14:solidFill>
          </w14:textFill>
        </w:rPr>
        <w:t>设计变更，致使工程量重大增加者（超过总量的10%）；</w:t>
      </w:r>
    </w:p>
    <w:p>
      <w:pPr>
        <w:spacing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（c）工程款不能按时或逾期支付者。</w:t>
      </w:r>
    </w:p>
    <w:p>
      <w:pPr>
        <w:tabs>
          <w:tab w:val="left" w:pos="7740"/>
        </w:tabs>
        <w:spacing w:line="360" w:lineRule="auto"/>
        <w:ind w:firstLine="420" w:firstLineChars="200"/>
        <w:rPr>
          <w:rFonts w:hAnsi="宋体" w:cs="宋体"/>
          <w:color w:val="000000" w:themeColor="text1"/>
          <w:sz w:val="21"/>
          <w:szCs w:val="21"/>
          <w:highlight w:val="none"/>
          <w:lang w:val="en-US"/>
          <w14:textFill>
            <w14:solidFill>
              <w14:schemeClr w14:val="tx1"/>
            </w14:solidFill>
          </w14:textFill>
        </w:rPr>
      </w:pP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val="es-ES" w:eastAsia="zh-CN"/>
          <w14:textFill>
            <w14:solidFill>
              <w14:schemeClr w14:val="tx1"/>
            </w14:solidFill>
          </w14:textFill>
        </w:rPr>
        <w:t>2）本《用户需求书》要求的施工总工期，如因中标人原因导致工程不能按时完成，从延期的第</w:t>
      </w:r>
      <w:r>
        <w:rPr>
          <w:rFonts w:hint="eastAsia" w:hAnsi="宋体" w:cs="宋体"/>
          <w:color w:val="000000" w:themeColor="text1"/>
          <w:sz w:val="21"/>
          <w:szCs w:val="21"/>
          <w:u w:val="single"/>
          <w:lang w:val="es-ES" w:eastAsia="zh-CN"/>
          <w14:textFill>
            <w14:solidFill>
              <w14:schemeClr w14:val="tx1"/>
            </w14:solidFill>
          </w14:textFill>
        </w:rPr>
        <w:t xml:space="preserve"> 7 </w:t>
      </w:r>
      <w:r>
        <w:rPr>
          <w:rFonts w:hint="eastAsia" w:hAnsi="宋体" w:cs="宋体"/>
          <w:color w:val="000000" w:themeColor="text1"/>
          <w:sz w:val="21"/>
          <w:szCs w:val="21"/>
          <w:lang w:val="es-ES" w:eastAsia="zh-CN"/>
          <w14:textFill>
            <w14:solidFill>
              <w14:schemeClr w14:val="tx1"/>
            </w14:solidFill>
          </w14:textFill>
        </w:rPr>
        <w:t>天起，中标人每延期一天按合同总价款的万分之二，向发包方支付违约金，违约金在合同总价中扣除。工期为硬性工期（雨天、及可能出现的局部设计变更等均已包括在内），中标人必须采取一切措施保证，不允许延误。</w:t>
      </w:r>
      <w:r>
        <w:rPr>
          <w:rFonts w:hint="eastAsia" w:hAnsi="宋体" w:cs="宋体"/>
          <w:color w:val="000000" w:themeColor="text1"/>
          <w:sz w:val="21"/>
          <w:szCs w:val="21"/>
          <w:highlight w:val="none"/>
          <w:lang w:val="en-US" w:eastAsia="zh-CN"/>
          <w14:textFill>
            <w14:solidFill>
              <w14:schemeClr w14:val="tx1"/>
            </w14:solidFill>
          </w14:textFill>
        </w:rPr>
        <w:t>对于因中标人工程延误导致发包方利益受损的，由中标人承担一切责任并承担相应赔偿。</w:t>
      </w:r>
    </w:p>
    <w:p>
      <w:pPr>
        <w:tabs>
          <w:tab w:val="left" w:pos="77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w:t>
      </w:r>
      <w:r>
        <w:rPr>
          <w:rFonts w:hint="eastAsia" w:hAnsi="宋体" w:cs="宋体"/>
          <w:color w:val="000000" w:themeColor="text1"/>
          <w:sz w:val="21"/>
          <w:szCs w:val="21"/>
          <w:lang w:eastAsia="zh-CN"/>
          <w14:textFill>
            <w14:solidFill>
              <w14:schemeClr w14:val="tx1"/>
            </w14:solidFill>
          </w14:textFill>
        </w:rPr>
        <w:t>招标人</w:t>
      </w:r>
      <w:r>
        <w:rPr>
          <w:rFonts w:hint="eastAsia" w:hAnsi="宋体" w:cs="宋体"/>
          <w:color w:val="000000" w:themeColor="text1"/>
          <w:sz w:val="21"/>
          <w:szCs w:val="21"/>
          <w14:textFill>
            <w14:solidFill>
              <w14:schemeClr w14:val="tx1"/>
            </w14:solidFill>
          </w14:textFill>
        </w:rPr>
        <w:t>欢迎各投标人根据各企业实际提出</w:t>
      </w:r>
      <w:r>
        <w:rPr>
          <w:rFonts w:hint="eastAsia" w:hAnsi="宋体" w:cs="宋体"/>
          <w:color w:val="000000" w:themeColor="text1"/>
          <w:sz w:val="21"/>
          <w:szCs w:val="21"/>
          <w:lang w:eastAsia="zh-CN"/>
          <w14:textFill>
            <w14:solidFill>
              <w14:schemeClr w14:val="tx1"/>
            </w14:solidFill>
          </w14:textFill>
        </w:rPr>
        <w:t>优化设计及</w:t>
      </w:r>
      <w:r>
        <w:rPr>
          <w:rFonts w:hint="eastAsia" w:hAnsi="宋体" w:cs="宋体"/>
          <w:color w:val="000000" w:themeColor="text1"/>
          <w:sz w:val="21"/>
          <w:szCs w:val="21"/>
          <w14:textFill>
            <w14:solidFill>
              <w14:schemeClr w14:val="tx1"/>
            </w14:solidFill>
          </w14:textFill>
        </w:rPr>
        <w:t>缩短工期</w:t>
      </w:r>
      <w:r>
        <w:rPr>
          <w:rFonts w:hint="eastAsia" w:hAnsi="宋体" w:cs="宋体"/>
          <w:color w:val="000000" w:themeColor="text1"/>
          <w:sz w:val="21"/>
          <w:szCs w:val="21"/>
          <w:lang w:eastAsia="zh-CN"/>
          <w14:textFill>
            <w14:solidFill>
              <w14:schemeClr w14:val="tx1"/>
            </w14:solidFill>
          </w14:textFill>
        </w:rPr>
        <w:t>、降低投资成本</w:t>
      </w:r>
      <w:r>
        <w:rPr>
          <w:rFonts w:hint="eastAsia" w:hAnsi="宋体" w:cs="宋体"/>
          <w:color w:val="000000" w:themeColor="text1"/>
          <w:sz w:val="21"/>
          <w:szCs w:val="21"/>
          <w14:textFill>
            <w14:solidFill>
              <w14:schemeClr w14:val="tx1"/>
            </w14:solidFill>
          </w14:textFill>
        </w:rPr>
        <w:t>的标书。投标人因赶工而需要增加费用应于</w:t>
      </w:r>
      <w:r>
        <w:rPr>
          <w:rFonts w:hint="eastAsia" w:hAnsi="宋体" w:cs="宋体"/>
          <w:color w:val="000000" w:themeColor="text1"/>
          <w:sz w:val="21"/>
          <w:szCs w:val="21"/>
          <w:lang w:eastAsia="zh-CN"/>
          <w14:textFill>
            <w14:solidFill>
              <w14:schemeClr w14:val="tx1"/>
            </w14:solidFill>
          </w14:textFill>
        </w:rPr>
        <w:t>投标</w:t>
      </w:r>
      <w:r>
        <w:rPr>
          <w:rFonts w:hint="eastAsia" w:hAnsi="宋体" w:cs="宋体"/>
          <w:color w:val="000000" w:themeColor="text1"/>
          <w:sz w:val="21"/>
          <w:szCs w:val="21"/>
          <w14:textFill>
            <w14:solidFill>
              <w14:schemeClr w14:val="tx1"/>
            </w14:solidFill>
          </w14:textFill>
        </w:rPr>
        <w:t>价中考虑。</w:t>
      </w:r>
    </w:p>
    <w:p>
      <w:pPr>
        <w:tabs>
          <w:tab w:val="left" w:pos="77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（4）合同约定的工程项目，</w:t>
      </w:r>
      <w:r>
        <w:rPr>
          <w:rFonts w:hint="eastAsia" w:hAnsi="宋体" w:cs="宋体"/>
          <w:color w:val="000000" w:themeColor="text1"/>
          <w:sz w:val="21"/>
          <w:szCs w:val="21"/>
          <w:lang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不得</w:t>
      </w:r>
      <w:r>
        <w:rPr>
          <w:rFonts w:hint="eastAsia" w:hAnsi="宋体" w:cs="宋体"/>
          <w:color w:val="000000" w:themeColor="text1"/>
          <w:sz w:val="21"/>
          <w:szCs w:val="21"/>
          <w:lang w:eastAsia="zh-CN"/>
          <w14:textFill>
            <w14:solidFill>
              <w14:schemeClr w14:val="tx1"/>
            </w14:solidFill>
          </w14:textFill>
        </w:rPr>
        <w:t>分包或</w:t>
      </w:r>
      <w:r>
        <w:rPr>
          <w:rFonts w:hint="eastAsia" w:hAnsi="宋体" w:cs="宋体"/>
          <w:color w:val="000000" w:themeColor="text1"/>
          <w:sz w:val="21"/>
          <w:szCs w:val="21"/>
          <w14:textFill>
            <w14:solidFill>
              <w14:schemeClr w14:val="tx1"/>
            </w14:solidFill>
          </w14:textFill>
        </w:rPr>
        <w:t>转包。</w:t>
      </w:r>
      <w:r>
        <w:rPr>
          <w:rFonts w:hint="eastAsia" w:hAnsi="宋体" w:cs="宋体"/>
          <w:color w:val="000000" w:themeColor="text1"/>
          <w:sz w:val="21"/>
          <w:szCs w:val="21"/>
          <w:lang w:eastAsia="zh-CN"/>
          <w14:textFill>
            <w14:solidFill>
              <w14:schemeClr w14:val="tx1"/>
            </w14:solidFill>
          </w14:textFill>
        </w:rPr>
        <w:t>中标人需按</w:t>
      </w:r>
      <w:r>
        <w:rPr>
          <w:rFonts w:hint="eastAsia" w:hAnsi="宋体" w:cs="宋体"/>
          <w:color w:val="000000" w:themeColor="text1"/>
          <w:sz w:val="21"/>
          <w:szCs w:val="21"/>
          <w14:textFill>
            <w14:solidFill>
              <w14:schemeClr w14:val="tx1"/>
            </w14:solidFill>
          </w14:textFill>
        </w:rPr>
        <w:t>合同约定的工程项目</w:t>
      </w:r>
      <w:r>
        <w:rPr>
          <w:rFonts w:hint="eastAsia" w:hAnsi="宋体" w:cs="宋体"/>
          <w:color w:val="000000" w:themeColor="text1"/>
          <w:sz w:val="21"/>
          <w:szCs w:val="21"/>
          <w:lang w:eastAsia="zh-CN"/>
          <w14:textFill>
            <w14:solidFill>
              <w14:schemeClr w14:val="tx1"/>
            </w14:solidFill>
          </w14:textFill>
        </w:rPr>
        <w:t>实施</w:t>
      </w:r>
      <w:r>
        <w:rPr>
          <w:rFonts w:hint="eastAsia" w:hAnsi="宋体" w:cs="宋体"/>
          <w:color w:val="000000" w:themeColor="text1"/>
          <w:sz w:val="21"/>
          <w:szCs w:val="21"/>
          <w14:textFill>
            <w14:solidFill>
              <w14:schemeClr w14:val="tx1"/>
            </w14:solidFill>
          </w14:textFill>
        </w:rPr>
        <w:t>。否则，</w:t>
      </w:r>
      <w:r>
        <w:rPr>
          <w:rFonts w:hint="eastAsia" w:hAnsi="宋体" w:cs="宋体"/>
          <w:color w:val="000000" w:themeColor="text1"/>
          <w:sz w:val="21"/>
          <w:szCs w:val="21"/>
          <w:lang w:eastAsia="zh-CN"/>
          <w14:textFill>
            <w14:solidFill>
              <w14:schemeClr w14:val="tx1"/>
            </w14:solidFill>
          </w14:textFill>
        </w:rPr>
        <w:t>发包方</w:t>
      </w:r>
      <w:r>
        <w:rPr>
          <w:rFonts w:hint="eastAsia" w:hAnsi="宋体" w:cs="宋体"/>
          <w:color w:val="000000" w:themeColor="text1"/>
          <w:sz w:val="21"/>
          <w:szCs w:val="21"/>
          <w14:textFill>
            <w14:solidFill>
              <w14:schemeClr w14:val="tx1"/>
            </w14:solidFill>
          </w14:textFill>
        </w:rPr>
        <w:t>有权单方面终止合同，并令其立即退场，由此而造成的经济损失由</w:t>
      </w:r>
      <w:r>
        <w:rPr>
          <w:rFonts w:hint="eastAsia" w:hAnsi="宋体" w:cs="宋体"/>
          <w:color w:val="000000" w:themeColor="text1"/>
          <w:sz w:val="21"/>
          <w:szCs w:val="21"/>
          <w:lang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负责赔偿。</w:t>
      </w:r>
    </w:p>
    <w:p>
      <w:pPr>
        <w:numPr>
          <w:ilvl w:val="0"/>
          <w:numId w:val="11"/>
        </w:numPr>
        <w:tabs>
          <w:tab w:val="left" w:pos="800"/>
        </w:tabs>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施工条件及管理要求：</w:t>
      </w:r>
    </w:p>
    <w:p>
      <w:pPr>
        <w:tabs>
          <w:tab w:val="left" w:pos="7740"/>
        </w:tabs>
        <w:spacing w:line="360" w:lineRule="auto"/>
        <w:ind w:left="5" w:firstLine="394" w:firstLineChars="188"/>
        <w:rPr>
          <w:rFonts w:hAnsi="宋体" w:cs="宋体"/>
          <w:color w:val="000000" w:themeColor="text1"/>
          <w:sz w:val="21"/>
          <w:szCs w:val="21"/>
          <w:lang w:val="es-ES" w:eastAsia="zh-CN"/>
          <w14:textFill>
            <w14:solidFill>
              <w14:schemeClr w14:val="tx1"/>
            </w14:solidFill>
          </w14:textFill>
        </w:rPr>
      </w:pPr>
      <w:r>
        <w:rPr>
          <w:rFonts w:hint="eastAsia" w:hAnsi="宋体" w:cs="宋体"/>
          <w:color w:val="000000" w:themeColor="text1"/>
          <w:sz w:val="21"/>
          <w:szCs w:val="21"/>
          <w:lang w:val="es-ES" w:eastAsia="zh-CN"/>
          <w14:textFill>
            <w14:solidFill>
              <w14:schemeClr w14:val="tx1"/>
            </w14:solidFill>
          </w14:textFill>
        </w:rPr>
        <w:t>（1）发包方原则上不提供临设及材料加工场地。如中标人确因工程需要，可提出申请，双方协商解决。</w:t>
      </w:r>
    </w:p>
    <w:p>
      <w:pPr>
        <w:tabs>
          <w:tab w:val="left" w:pos="7740"/>
        </w:tabs>
        <w:spacing w:line="360" w:lineRule="auto"/>
        <w:ind w:left="5" w:firstLine="394" w:firstLineChars="188"/>
        <w:rPr>
          <w:rFonts w:hAnsi="宋体" w:cs="宋体"/>
          <w:color w:val="000000" w:themeColor="text1"/>
          <w:sz w:val="21"/>
          <w:szCs w:val="21"/>
          <w:lang w:val="es-ES" w:eastAsia="zh-CN"/>
          <w14:textFill>
            <w14:solidFill>
              <w14:schemeClr w14:val="tx1"/>
            </w14:solidFill>
          </w14:textFill>
        </w:rPr>
      </w:pPr>
      <w:r>
        <w:rPr>
          <w:rFonts w:hint="eastAsia" w:hAnsi="宋体" w:cs="宋体"/>
          <w:color w:val="000000" w:themeColor="text1"/>
          <w:sz w:val="21"/>
          <w:szCs w:val="21"/>
          <w:lang w:val="es-ES" w:eastAsia="zh-CN"/>
          <w14:textFill>
            <w14:solidFill>
              <w14:schemeClr w14:val="tx1"/>
            </w14:solidFill>
          </w14:textFill>
        </w:rPr>
        <w:t>（2）施工用水、用电：由发包方提供施工用水、用电接驳点，承包人自行接驳。水电费用由发包方负责。</w:t>
      </w:r>
    </w:p>
    <w:p>
      <w:pPr>
        <w:tabs>
          <w:tab w:val="left" w:pos="7740"/>
        </w:tabs>
        <w:spacing w:line="336" w:lineRule="auto"/>
        <w:ind w:firstLine="420" w:firstLineChars="200"/>
        <w:rPr>
          <w:rFonts w:hint="eastAsia" w:hAnsi="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（3）施工时间安排：</w:t>
      </w:r>
      <w:r>
        <w:rPr>
          <w:rFonts w:hint="eastAsia" w:hAnsi="宋体" w:cs="宋体"/>
          <w:color w:val="000000" w:themeColor="text1"/>
          <w:sz w:val="21"/>
          <w:szCs w:val="21"/>
          <w:highlight w:val="none"/>
          <w:lang w:eastAsia="zh-CN"/>
          <w14:textFill>
            <w14:solidFill>
              <w14:schemeClr w14:val="tx1"/>
            </w14:solidFill>
          </w14:textFill>
        </w:rPr>
        <w:t>上午</w:t>
      </w:r>
      <w:r>
        <w:rPr>
          <w:rFonts w:hint="eastAsia" w:hAnsi="宋体" w:cs="宋体"/>
          <w:color w:val="000000" w:themeColor="text1"/>
          <w:sz w:val="21"/>
          <w:szCs w:val="21"/>
          <w:highlight w:val="none"/>
          <w:u w:val="single"/>
          <w14:textFill>
            <w14:solidFill>
              <w14:schemeClr w14:val="tx1"/>
            </w14:solidFill>
          </w14:textFill>
        </w:rPr>
        <w:t>8</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时至</w:t>
      </w:r>
      <w:r>
        <w:rPr>
          <w:rFonts w:hint="eastAsia" w:hAnsi="宋体" w:cs="宋体"/>
          <w:color w:val="000000" w:themeColor="text1"/>
          <w:sz w:val="21"/>
          <w:szCs w:val="21"/>
          <w:highlight w:val="none"/>
          <w:u w:val="single"/>
          <w:lang w:eastAsia="zh-CN"/>
          <w14:textFill>
            <w14:solidFill>
              <w14:schemeClr w14:val="tx1"/>
            </w14:solidFill>
          </w14:textFill>
        </w:rPr>
        <w:t>下午</w:t>
      </w:r>
      <w:r>
        <w:rPr>
          <w:rFonts w:hint="eastAsia" w:hAnsi="宋体" w:cs="宋体"/>
          <w:color w:val="000000" w:themeColor="text1"/>
          <w:sz w:val="21"/>
          <w:szCs w:val="21"/>
          <w:highlight w:val="none"/>
          <w:u w:val="single"/>
          <w14:textFill>
            <w14:solidFill>
              <w14:schemeClr w14:val="tx1"/>
            </w14:solidFill>
          </w14:textFill>
        </w:rPr>
        <w:t>1</w:t>
      </w:r>
      <w:r>
        <w:rPr>
          <w:rFonts w:hint="eastAsia" w:hAnsi="宋体" w:cs="宋体"/>
          <w:color w:val="000000" w:themeColor="text1"/>
          <w:sz w:val="21"/>
          <w:szCs w:val="21"/>
          <w:highlight w:val="none"/>
          <w:u w:val="single"/>
          <w:lang w:eastAsia="zh-CN"/>
          <w14:textFill>
            <w14:solidFill>
              <w14:schemeClr w14:val="tx1"/>
            </w14:solidFill>
          </w14:textFill>
        </w:rPr>
        <w:t xml:space="preserve">7 </w:t>
      </w:r>
      <w:r>
        <w:rPr>
          <w:rFonts w:hint="eastAsia" w:hAnsi="宋体" w:cs="宋体"/>
          <w:color w:val="000000" w:themeColor="text1"/>
          <w:sz w:val="21"/>
          <w:szCs w:val="21"/>
          <w:highlight w:val="none"/>
          <w:u w:val="single"/>
          <w14:textFill>
            <w14:solidFill>
              <w14:schemeClr w14:val="tx1"/>
            </w14:solidFill>
          </w14:textFill>
        </w:rPr>
        <w:t>时</w:t>
      </w:r>
      <w:r>
        <w:rPr>
          <w:rFonts w:hint="eastAsia" w:hAnsi="宋体" w:cs="宋体"/>
          <w:color w:val="000000" w:themeColor="text1"/>
          <w:sz w:val="21"/>
          <w:szCs w:val="21"/>
          <w:highlight w:val="none"/>
          <w14:textFill>
            <w14:solidFill>
              <w14:schemeClr w14:val="tx1"/>
            </w14:solidFill>
          </w14:textFill>
        </w:rPr>
        <w:t>，施工时间如需变动，以</w:t>
      </w:r>
      <w:r>
        <w:rPr>
          <w:rFonts w:hint="eastAsia" w:hAnsi="宋体" w:cs="宋体"/>
          <w:color w:val="000000" w:themeColor="text1"/>
          <w:sz w:val="21"/>
          <w:szCs w:val="21"/>
          <w:highlight w:val="none"/>
          <w:lang w:eastAsia="zh-CN"/>
          <w14:textFill>
            <w14:solidFill>
              <w14:schemeClr w14:val="tx1"/>
            </w14:solidFill>
          </w14:textFill>
        </w:rPr>
        <w:t>发包方</w:t>
      </w:r>
      <w:r>
        <w:rPr>
          <w:rFonts w:hint="eastAsia" w:hAnsi="宋体" w:cs="宋体"/>
          <w:color w:val="000000" w:themeColor="text1"/>
          <w:sz w:val="21"/>
          <w:szCs w:val="21"/>
          <w:highlight w:val="none"/>
          <w14:textFill>
            <w14:solidFill>
              <w14:schemeClr w14:val="tx1"/>
            </w14:solidFill>
          </w14:textFill>
        </w:rPr>
        <w:t>的书面或口头通知为准。</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以满足工期为前提</w:t>
      </w:r>
      <w:r>
        <w:rPr>
          <w:rFonts w:hint="eastAsia" w:hAnsi="宋体" w:cs="宋体"/>
          <w:color w:val="000000" w:themeColor="text1"/>
          <w:sz w:val="21"/>
          <w:szCs w:val="21"/>
          <w:highlight w:val="none"/>
          <w:lang w:eastAsia="zh-CN"/>
          <w14:textFill>
            <w14:solidFill>
              <w14:schemeClr w14:val="tx1"/>
            </w14:solidFill>
          </w14:textFill>
        </w:rPr>
        <w:t>）</w:t>
      </w:r>
    </w:p>
    <w:p>
      <w:pPr>
        <w:tabs>
          <w:tab w:val="left" w:pos="7740"/>
        </w:tabs>
        <w:spacing w:line="336"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（4）进场施工人员必须严格遵守</w:t>
      </w:r>
      <w:r>
        <w:rPr>
          <w:rFonts w:hint="eastAsia" w:hAnsi="宋体" w:cs="宋体"/>
          <w:color w:val="000000" w:themeColor="text1"/>
          <w:sz w:val="21"/>
          <w:szCs w:val="21"/>
          <w:lang w:eastAsia="zh-CN"/>
          <w14:textFill>
            <w14:solidFill>
              <w14:schemeClr w14:val="tx1"/>
            </w14:solidFill>
          </w14:textFill>
        </w:rPr>
        <w:t>发包方的</w:t>
      </w:r>
      <w:r>
        <w:rPr>
          <w:rFonts w:hint="eastAsia" w:hAnsi="宋体" w:cs="宋体"/>
          <w:color w:val="000000" w:themeColor="text1"/>
          <w:sz w:val="21"/>
          <w:szCs w:val="21"/>
          <w14:textFill>
            <w14:solidFill>
              <w14:schemeClr w14:val="tx1"/>
            </w14:solidFill>
          </w14:textFill>
        </w:rPr>
        <w:t>相关规章制度</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服从</w:t>
      </w:r>
      <w:r>
        <w:rPr>
          <w:rFonts w:hint="eastAsia" w:hAnsi="宋体" w:cs="宋体"/>
          <w:color w:val="000000" w:themeColor="text1"/>
          <w:sz w:val="21"/>
          <w:szCs w:val="21"/>
          <w:lang w:eastAsia="zh-CN"/>
          <w14:textFill>
            <w14:solidFill>
              <w14:schemeClr w14:val="tx1"/>
            </w14:solidFill>
          </w14:textFill>
        </w:rPr>
        <w:t>发包方</w:t>
      </w:r>
      <w:r>
        <w:rPr>
          <w:rFonts w:hint="eastAsia" w:hAnsi="宋体" w:cs="宋体"/>
          <w:color w:val="000000" w:themeColor="text1"/>
          <w:sz w:val="21"/>
          <w:szCs w:val="21"/>
          <w14:textFill>
            <w14:solidFill>
              <w14:schemeClr w14:val="tx1"/>
            </w14:solidFill>
          </w14:textFill>
        </w:rPr>
        <w:t>管理</w:t>
      </w:r>
      <w:r>
        <w:rPr>
          <w:rFonts w:hint="eastAsia" w:hAnsi="宋体" w:cs="宋体"/>
          <w:color w:val="000000" w:themeColor="text1"/>
          <w:sz w:val="21"/>
          <w:szCs w:val="21"/>
          <w:lang w:eastAsia="zh-CN"/>
          <w14:textFill>
            <w14:solidFill>
              <w14:schemeClr w14:val="tx1"/>
            </w14:solidFill>
          </w14:textFill>
        </w:rPr>
        <w:t>，接受发包方的安全监督，及时纠正各类违规行为，消除安全隐患。</w:t>
      </w:r>
      <w:r>
        <w:rPr>
          <w:rFonts w:hint="eastAsia" w:hAnsi="宋体" w:cs="宋体"/>
          <w:color w:val="000000" w:themeColor="text1"/>
          <w:sz w:val="21"/>
          <w:szCs w:val="21"/>
          <w14:textFill>
            <w14:solidFill>
              <w14:schemeClr w14:val="tx1"/>
            </w14:solidFill>
          </w14:textFill>
        </w:rPr>
        <w:t>进入施工现场人员必须佩戴出入证，并自觉接受检查。</w:t>
      </w:r>
    </w:p>
    <w:p>
      <w:pPr>
        <w:tabs>
          <w:tab w:val="left" w:pos="7740"/>
        </w:tabs>
        <w:spacing w:line="336"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（5）</w:t>
      </w:r>
      <w:r>
        <w:rPr>
          <w:rFonts w:hint="eastAsia" w:hAnsi="宋体" w:cs="宋体"/>
          <w:color w:val="000000" w:themeColor="text1"/>
          <w:sz w:val="21"/>
          <w:szCs w:val="21"/>
          <w14:textFill>
            <w14:solidFill>
              <w14:schemeClr w14:val="tx1"/>
            </w14:solidFill>
          </w14:textFill>
        </w:rPr>
        <w:t>施工现场要求封闭管理。</w:t>
      </w:r>
      <w:r>
        <w:rPr>
          <w:rFonts w:hint="eastAsia" w:hAnsi="宋体" w:cs="宋体"/>
          <w:color w:val="000000" w:themeColor="text1"/>
          <w:sz w:val="21"/>
          <w:szCs w:val="21"/>
          <w:lang w:eastAsia="zh-CN"/>
          <w14:textFill>
            <w14:solidFill>
              <w14:schemeClr w14:val="tx1"/>
            </w14:solidFill>
          </w14:textFill>
        </w:rPr>
        <w:t>中标人须</w:t>
      </w:r>
      <w:r>
        <w:rPr>
          <w:rFonts w:hint="eastAsia" w:hAnsi="宋体" w:cs="宋体"/>
          <w:color w:val="000000" w:themeColor="text1"/>
          <w:sz w:val="21"/>
          <w:szCs w:val="21"/>
          <w14:textFill>
            <w14:solidFill>
              <w14:schemeClr w14:val="tx1"/>
            </w14:solidFill>
          </w14:textFill>
        </w:rPr>
        <w:t>采取有效的安全防护措施</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其费用包括在</w:t>
      </w:r>
      <w:r>
        <w:rPr>
          <w:rFonts w:hint="eastAsia" w:hAnsi="宋体" w:cs="宋体"/>
          <w:color w:val="000000" w:themeColor="text1"/>
          <w:sz w:val="21"/>
          <w:szCs w:val="21"/>
          <w:lang w:eastAsia="zh-CN"/>
          <w14:textFill>
            <w14:solidFill>
              <w14:schemeClr w14:val="tx1"/>
            </w14:solidFill>
          </w14:textFill>
        </w:rPr>
        <w:t>投标报价</w:t>
      </w:r>
      <w:r>
        <w:rPr>
          <w:rFonts w:hint="eastAsia" w:hAnsi="宋体" w:cs="宋体"/>
          <w:color w:val="000000" w:themeColor="text1"/>
          <w:sz w:val="21"/>
          <w:szCs w:val="21"/>
          <w14:textFill>
            <w14:solidFill>
              <w14:schemeClr w14:val="tx1"/>
            </w14:solidFill>
          </w14:textFill>
        </w:rPr>
        <w:t>内</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，保证安全施工和工程质量，承担施工安全、保卫、消防、文明施工</w:t>
      </w:r>
      <w:r>
        <w:rPr>
          <w:rFonts w:hint="eastAsia" w:hAnsi="宋体" w:cs="宋体"/>
          <w:color w:val="000000" w:themeColor="text1"/>
          <w:sz w:val="21"/>
          <w:szCs w:val="21"/>
          <w:lang w:eastAsia="zh-CN"/>
          <w14:textFill>
            <w14:solidFill>
              <w14:schemeClr w14:val="tx1"/>
            </w14:solidFill>
          </w14:textFill>
        </w:rPr>
        <w:t>等</w:t>
      </w:r>
      <w:r>
        <w:rPr>
          <w:rFonts w:hint="eastAsia" w:hAnsi="宋体" w:cs="宋体"/>
          <w:color w:val="000000" w:themeColor="text1"/>
          <w:sz w:val="21"/>
          <w:szCs w:val="21"/>
          <w14:textFill>
            <w14:solidFill>
              <w14:schemeClr w14:val="tx1"/>
            </w14:solidFill>
          </w14:textFill>
        </w:rPr>
        <w:t>工作责任</w:t>
      </w:r>
      <w:r>
        <w:rPr>
          <w:rFonts w:hint="eastAsia" w:hAnsi="宋体" w:cs="宋体"/>
          <w:color w:val="000000" w:themeColor="text1"/>
          <w:sz w:val="21"/>
          <w:szCs w:val="21"/>
          <w:lang w:eastAsia="zh-CN"/>
          <w14:textFill>
            <w14:solidFill>
              <w14:schemeClr w14:val="tx1"/>
            </w14:solidFill>
          </w14:textFill>
        </w:rPr>
        <w:t>，确保其施工人员</w:t>
      </w:r>
      <w:r>
        <w:rPr>
          <w:rFonts w:hint="eastAsia" w:hAnsi="宋体" w:cs="宋体"/>
          <w:color w:val="000000" w:themeColor="text1"/>
          <w:sz w:val="21"/>
          <w:szCs w:val="21"/>
          <w14:textFill>
            <w14:solidFill>
              <w14:schemeClr w14:val="tx1"/>
            </w14:solidFill>
          </w14:textFill>
        </w:rPr>
        <w:t>严格执行操作规程，安全施工，防火防盗。</w:t>
      </w:r>
      <w:r>
        <w:rPr>
          <w:rFonts w:hint="eastAsia" w:hAnsi="宋体" w:cs="宋体"/>
          <w:color w:val="000000" w:themeColor="text1"/>
          <w:sz w:val="21"/>
          <w:szCs w:val="21"/>
          <w:lang w:eastAsia="zh-CN"/>
          <w14:textFill>
            <w14:solidFill>
              <w14:schemeClr w14:val="tx1"/>
            </w14:solidFill>
          </w14:textFill>
        </w:rPr>
        <w:t>中标人须对</w:t>
      </w:r>
      <w:r>
        <w:rPr>
          <w:rFonts w:hint="eastAsia" w:hAnsi="宋体" w:cs="宋体"/>
          <w:color w:val="000000" w:themeColor="text1"/>
          <w:sz w:val="21"/>
          <w:szCs w:val="21"/>
          <w14:textFill>
            <w14:solidFill>
              <w14:schemeClr w14:val="tx1"/>
            </w14:solidFill>
          </w14:textFill>
        </w:rPr>
        <w:t>施工中发生的伤亡事故</w:t>
      </w:r>
      <w:r>
        <w:rPr>
          <w:rFonts w:hint="eastAsia" w:hAnsi="宋体" w:cs="宋体"/>
          <w:color w:val="000000" w:themeColor="text1"/>
          <w:sz w:val="21"/>
          <w:szCs w:val="21"/>
          <w:lang w:eastAsia="zh-CN"/>
          <w14:textFill>
            <w14:solidFill>
              <w14:schemeClr w14:val="tx1"/>
            </w14:solidFill>
          </w14:textFill>
        </w:rPr>
        <w:t>及因中标人</w:t>
      </w:r>
      <w:r>
        <w:rPr>
          <w:rFonts w:hint="eastAsia" w:hAnsi="宋体" w:cs="宋体"/>
          <w:color w:val="000000" w:themeColor="text1"/>
          <w:sz w:val="21"/>
          <w:szCs w:val="21"/>
          <w14:textFill>
            <w14:solidFill>
              <w14:schemeClr w14:val="tx1"/>
            </w14:solidFill>
          </w14:textFill>
        </w:rPr>
        <w:t>管理不善造成的其他损失</w:t>
      </w:r>
      <w:r>
        <w:rPr>
          <w:rFonts w:hint="eastAsia" w:hAnsi="宋体" w:cs="宋体"/>
          <w:color w:val="000000" w:themeColor="text1"/>
          <w:sz w:val="21"/>
          <w:szCs w:val="21"/>
          <w:lang w:eastAsia="zh-CN"/>
          <w14:textFill>
            <w14:solidFill>
              <w14:schemeClr w14:val="tx1"/>
            </w14:solidFill>
          </w14:textFill>
        </w:rPr>
        <w:t>等</w:t>
      </w:r>
      <w:r>
        <w:rPr>
          <w:rFonts w:hint="eastAsia" w:hAnsi="宋体" w:cs="宋体"/>
          <w:color w:val="000000" w:themeColor="text1"/>
          <w:sz w:val="21"/>
          <w:szCs w:val="21"/>
          <w14:textFill>
            <w14:solidFill>
              <w14:schemeClr w14:val="tx1"/>
            </w14:solidFill>
          </w14:textFill>
        </w:rPr>
        <w:t>负</w:t>
      </w:r>
      <w:r>
        <w:rPr>
          <w:rFonts w:hint="eastAsia" w:hAnsi="宋体" w:cs="宋体"/>
          <w:color w:val="000000" w:themeColor="text1"/>
          <w:sz w:val="21"/>
          <w:szCs w:val="21"/>
          <w:lang w:eastAsia="zh-CN"/>
          <w14:textFill>
            <w14:solidFill>
              <w14:schemeClr w14:val="tx1"/>
            </w14:solidFill>
          </w14:textFill>
        </w:rPr>
        <w:t>全部责任</w:t>
      </w: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且</w:t>
      </w:r>
      <w:r>
        <w:rPr>
          <w:rFonts w:hint="eastAsia" w:hAnsi="宋体" w:cs="宋体"/>
          <w:color w:val="000000" w:themeColor="text1"/>
          <w:sz w:val="21"/>
          <w:szCs w:val="21"/>
          <w14:textFill>
            <w14:solidFill>
              <w14:schemeClr w14:val="tx1"/>
            </w14:solidFill>
          </w14:textFill>
        </w:rPr>
        <w:t>不得因此影响工程进度。</w:t>
      </w:r>
    </w:p>
    <w:p>
      <w:pPr>
        <w:spacing w:line="336"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6</w:t>
      </w: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需按政府规定办理有关施工、交通环卫和施工噪音管理等手续，费用由</w:t>
      </w:r>
      <w:r>
        <w:rPr>
          <w:rFonts w:hint="eastAsia" w:hAnsi="宋体" w:cs="宋体"/>
          <w:color w:val="000000" w:themeColor="text1"/>
          <w:sz w:val="21"/>
          <w:szCs w:val="21"/>
          <w:lang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负责。</w:t>
      </w:r>
    </w:p>
    <w:p>
      <w:pPr>
        <w:spacing w:line="336"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7</w:t>
      </w: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中标人对所有物品（包括发包方提供的物品）负有保护责任，</w:t>
      </w:r>
      <w:r>
        <w:rPr>
          <w:rFonts w:hint="eastAsia" w:hAnsi="宋体" w:cs="宋体"/>
          <w:color w:val="000000" w:themeColor="text1"/>
          <w:sz w:val="21"/>
          <w:szCs w:val="21"/>
          <w14:textFill>
            <w14:solidFill>
              <w14:schemeClr w14:val="tx1"/>
            </w14:solidFill>
          </w14:textFill>
        </w:rPr>
        <w:t>直至工程</w:t>
      </w:r>
      <w:r>
        <w:rPr>
          <w:rFonts w:hint="eastAsia" w:hAnsi="宋体" w:cs="宋体"/>
          <w:color w:val="000000" w:themeColor="text1"/>
          <w:sz w:val="21"/>
          <w:szCs w:val="21"/>
          <w:lang w:eastAsia="zh-CN"/>
          <w14:textFill>
            <w14:solidFill>
              <w14:schemeClr w14:val="tx1"/>
            </w14:solidFill>
          </w14:textFill>
        </w:rPr>
        <w:t>竣工</w:t>
      </w:r>
      <w:r>
        <w:rPr>
          <w:rFonts w:hint="eastAsia" w:hAnsi="宋体" w:cs="宋体"/>
          <w:color w:val="000000" w:themeColor="text1"/>
          <w:sz w:val="21"/>
          <w:szCs w:val="21"/>
          <w14:textFill>
            <w14:solidFill>
              <w14:schemeClr w14:val="tx1"/>
            </w14:solidFill>
          </w14:textFill>
        </w:rPr>
        <w:t>移交为止，其费用包括在</w:t>
      </w:r>
      <w:r>
        <w:rPr>
          <w:rFonts w:hint="eastAsia" w:hAnsi="宋体" w:cs="宋体"/>
          <w:color w:val="000000" w:themeColor="text1"/>
          <w:sz w:val="21"/>
          <w:szCs w:val="21"/>
          <w:lang w:eastAsia="zh-CN"/>
          <w14:textFill>
            <w14:solidFill>
              <w14:schemeClr w14:val="tx1"/>
            </w14:solidFill>
          </w14:textFill>
        </w:rPr>
        <w:t>投标报价</w:t>
      </w:r>
      <w:r>
        <w:rPr>
          <w:rFonts w:hint="eastAsia" w:hAnsi="宋体" w:cs="宋体"/>
          <w:color w:val="000000" w:themeColor="text1"/>
          <w:sz w:val="21"/>
          <w:szCs w:val="21"/>
          <w14:textFill>
            <w14:solidFill>
              <w14:schemeClr w14:val="tx1"/>
            </w14:solidFill>
          </w14:textFill>
        </w:rPr>
        <w:t>内。</w:t>
      </w:r>
    </w:p>
    <w:p>
      <w:pPr>
        <w:spacing w:line="360" w:lineRule="auto"/>
        <w:ind w:firstLine="420" w:firstLineChars="200"/>
        <w:rPr>
          <w:color w:val="000000" w:themeColor="text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8</w:t>
      </w:r>
      <w:r>
        <w:rPr>
          <w:rFonts w:hint="eastAsia" w:hAnsi="宋体"/>
          <w:color w:val="000000" w:themeColor="text1"/>
          <w:sz w:val="21"/>
          <w:szCs w:val="21"/>
          <w14:textFill>
            <w14:solidFill>
              <w14:schemeClr w14:val="tx1"/>
            </w14:solidFill>
          </w14:textFill>
        </w:rPr>
        <w:t>）对本工程涉及的现有车间基础</w:t>
      </w:r>
      <w:r>
        <w:rPr>
          <w:rFonts w:hint="eastAsia" w:hAnsi="宋体"/>
          <w:color w:val="000000" w:themeColor="text1"/>
          <w:sz w:val="21"/>
          <w:szCs w:val="21"/>
          <w:lang w:eastAsia="zh-CN"/>
          <w14:textFill>
            <w14:solidFill>
              <w14:schemeClr w14:val="tx1"/>
            </w14:solidFill>
          </w14:textFill>
        </w:rPr>
        <w:t>及其他</w:t>
      </w:r>
      <w:r>
        <w:rPr>
          <w:rFonts w:hint="eastAsia" w:hAnsi="宋体"/>
          <w:color w:val="000000" w:themeColor="text1"/>
          <w:sz w:val="21"/>
          <w:szCs w:val="21"/>
          <w14:textFill>
            <w14:solidFill>
              <w14:schemeClr w14:val="tx1"/>
            </w14:solidFill>
          </w14:textFill>
        </w:rPr>
        <w:t>设施</w:t>
      </w:r>
      <w:r>
        <w:rPr>
          <w:rFonts w:hint="eastAsia" w:hAnsi="宋体"/>
          <w:color w:val="000000" w:themeColor="text1"/>
          <w:sz w:val="21"/>
          <w:szCs w:val="21"/>
          <w:lang w:eastAsia="zh-CN"/>
          <w14:textFill>
            <w14:solidFill>
              <w14:schemeClr w14:val="tx1"/>
            </w14:solidFill>
          </w14:textFill>
        </w:rPr>
        <w:t>等</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中标人</w:t>
      </w:r>
      <w:r>
        <w:rPr>
          <w:rFonts w:hint="eastAsia" w:hAnsi="宋体"/>
          <w:color w:val="000000" w:themeColor="text1"/>
          <w:sz w:val="21"/>
          <w:szCs w:val="21"/>
          <w14:textFill>
            <w14:solidFill>
              <w14:schemeClr w14:val="tx1"/>
            </w14:solidFill>
          </w14:textFill>
        </w:rPr>
        <w:t>要采取措施进行保护，保护措施费包含在</w:t>
      </w:r>
      <w:r>
        <w:rPr>
          <w:rFonts w:hint="eastAsia" w:hAnsi="宋体"/>
          <w:color w:val="000000" w:themeColor="text1"/>
          <w:sz w:val="21"/>
          <w:szCs w:val="21"/>
          <w:lang w:eastAsia="zh-CN"/>
          <w14:textFill>
            <w14:solidFill>
              <w14:schemeClr w14:val="tx1"/>
            </w14:solidFill>
          </w14:textFill>
        </w:rPr>
        <w:t>投标报价</w:t>
      </w:r>
      <w:r>
        <w:rPr>
          <w:rFonts w:hint="eastAsia" w:hAnsi="宋体"/>
          <w:color w:val="000000" w:themeColor="text1"/>
          <w:sz w:val="21"/>
          <w:szCs w:val="21"/>
          <w14:textFill>
            <w14:solidFill>
              <w14:schemeClr w14:val="tx1"/>
            </w14:solidFill>
          </w14:textFill>
        </w:rPr>
        <w:t>内。因</w:t>
      </w:r>
      <w:r>
        <w:rPr>
          <w:rFonts w:hint="eastAsia" w:hAnsi="宋体"/>
          <w:color w:val="000000" w:themeColor="text1"/>
          <w:sz w:val="21"/>
          <w:szCs w:val="21"/>
          <w:lang w:eastAsia="zh-CN"/>
          <w14:textFill>
            <w14:solidFill>
              <w14:schemeClr w14:val="tx1"/>
            </w14:solidFill>
          </w14:textFill>
        </w:rPr>
        <w:t>中标人</w:t>
      </w:r>
      <w:r>
        <w:rPr>
          <w:rFonts w:hint="eastAsia" w:hAnsi="宋体"/>
          <w:color w:val="000000" w:themeColor="text1"/>
          <w:sz w:val="21"/>
          <w:szCs w:val="21"/>
          <w14:textFill>
            <w14:solidFill>
              <w14:schemeClr w14:val="tx1"/>
            </w14:solidFill>
          </w14:textFill>
        </w:rPr>
        <w:t>原因保护不当造成的原有基础及设施等的损坏，</w:t>
      </w:r>
      <w:r>
        <w:rPr>
          <w:rFonts w:hint="eastAsia" w:hAnsi="宋体"/>
          <w:color w:val="000000" w:themeColor="text1"/>
          <w:sz w:val="21"/>
          <w:szCs w:val="21"/>
          <w:lang w:eastAsia="zh-CN"/>
          <w14:textFill>
            <w14:solidFill>
              <w14:schemeClr w14:val="tx1"/>
            </w14:solidFill>
          </w14:textFill>
        </w:rPr>
        <w:t>中标人须</w:t>
      </w:r>
      <w:r>
        <w:rPr>
          <w:rFonts w:hint="eastAsia" w:hAnsi="宋体"/>
          <w:color w:val="000000" w:themeColor="text1"/>
          <w:sz w:val="21"/>
          <w:szCs w:val="21"/>
          <w14:textFill>
            <w14:solidFill>
              <w14:schemeClr w14:val="tx1"/>
            </w14:solidFill>
          </w14:textFill>
        </w:rPr>
        <w:t>承担由此发生的</w:t>
      </w:r>
      <w:r>
        <w:rPr>
          <w:rFonts w:hint="eastAsia" w:hAnsi="宋体"/>
          <w:color w:val="000000" w:themeColor="text1"/>
          <w:sz w:val="21"/>
          <w:szCs w:val="21"/>
          <w:lang w:eastAsia="zh-CN"/>
          <w14:textFill>
            <w14:solidFill>
              <w14:schemeClr w14:val="tx1"/>
            </w14:solidFill>
          </w14:textFill>
        </w:rPr>
        <w:t>检测、</w:t>
      </w:r>
      <w:r>
        <w:rPr>
          <w:rFonts w:hint="eastAsia" w:hAnsi="宋体"/>
          <w:color w:val="000000" w:themeColor="text1"/>
          <w:sz w:val="21"/>
          <w:szCs w:val="21"/>
          <w14:textFill>
            <w14:solidFill>
              <w14:schemeClr w14:val="tx1"/>
            </w14:solidFill>
          </w14:textFill>
        </w:rPr>
        <w:t>恢复（修复）费用与责任。</w:t>
      </w:r>
    </w:p>
    <w:p>
      <w:pPr>
        <w:tabs>
          <w:tab w:val="left" w:pos="7740"/>
        </w:tabs>
        <w:spacing w:line="336"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9</w:t>
      </w:r>
      <w:r>
        <w:rPr>
          <w:rFonts w:hint="eastAsia" w:hAnsi="宋体" w:cs="宋体"/>
          <w:color w:val="000000" w:themeColor="text1"/>
          <w:sz w:val="21"/>
          <w:szCs w:val="21"/>
          <w14:textFill>
            <w14:solidFill>
              <w14:schemeClr w14:val="tx1"/>
            </w14:solidFill>
          </w14:textFill>
        </w:rPr>
        <w:t>）中标人应确保施工现场的清洁卫生，建筑垃圾必须清理干净。</w:t>
      </w:r>
    </w:p>
    <w:p>
      <w:pPr>
        <w:tabs>
          <w:tab w:val="left" w:pos="7740"/>
        </w:tabs>
        <w:spacing w:line="336"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10</w:t>
      </w:r>
      <w:r>
        <w:rPr>
          <w:rFonts w:hint="eastAsia" w:hAnsi="宋体" w:cs="宋体"/>
          <w:color w:val="000000" w:themeColor="text1"/>
          <w:sz w:val="21"/>
          <w:szCs w:val="21"/>
          <w14:textFill>
            <w14:solidFill>
              <w14:schemeClr w14:val="tx1"/>
            </w14:solidFill>
          </w14:textFill>
        </w:rPr>
        <w:t>）中标人在施工现场需对现有已安装完毕的设备或装饰装修进行整改时，中标人必须对其进行修复，修复费用已包含在总价中。</w:t>
      </w:r>
    </w:p>
    <w:p>
      <w:pPr>
        <w:numPr>
          <w:ilvl w:val="0"/>
          <w:numId w:val="11"/>
        </w:numPr>
        <w:tabs>
          <w:tab w:val="left" w:pos="800"/>
        </w:tabs>
        <w:topLinePunct/>
        <w:autoSpaceDE/>
        <w:autoSpaceDN/>
        <w:spacing w:line="336" w:lineRule="auto"/>
        <w:ind w:left="0" w:firstLine="420" w:firstLineChars="200"/>
        <w:rPr>
          <w:rFonts w:hAnsi="宋体" w:cs="宋体"/>
          <w:color w:val="000000" w:themeColor="text1"/>
          <w:sz w:val="21"/>
          <w:szCs w:val="21"/>
          <w:lang w:eastAsia="zh-CN"/>
          <w14:textFill>
            <w14:solidFill>
              <w14:schemeClr w14:val="tx1"/>
            </w14:solidFill>
          </w14:textFill>
        </w:rPr>
      </w:pPr>
      <w:r>
        <w:rPr>
          <w:rFonts w:hAnsi="宋体" w:cs="宋体"/>
          <w:color w:val="000000" w:themeColor="text1"/>
          <w:sz w:val="21"/>
          <w:szCs w:val="21"/>
          <w:lang w:eastAsia="zh-CN"/>
          <w14:textFill>
            <w14:solidFill>
              <w14:schemeClr w14:val="tx1"/>
            </w14:solidFill>
          </w14:textFill>
        </w:rPr>
        <w:t>其他说明：</w:t>
      </w:r>
    </w:p>
    <w:p>
      <w:pPr>
        <w:tabs>
          <w:tab w:val="left" w:pos="7740"/>
        </w:tabs>
        <w:spacing w:line="336"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w:t>
      </w:r>
      <w:r>
        <w:rPr>
          <w:rFonts w:hint="eastAsia" w:hAnsi="宋体" w:cs="宋体"/>
          <w:color w:val="000000" w:themeColor="text1"/>
          <w:sz w:val="21"/>
          <w:szCs w:val="21"/>
          <w:lang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不</w:t>
      </w:r>
      <w:r>
        <w:rPr>
          <w:rFonts w:hint="eastAsia" w:hAnsi="宋体" w:cs="宋体"/>
          <w:color w:val="000000" w:themeColor="text1"/>
          <w:sz w:val="21"/>
          <w:szCs w:val="21"/>
          <w:lang w:eastAsia="zh-CN"/>
          <w14:textFill>
            <w14:solidFill>
              <w14:schemeClr w14:val="tx1"/>
            </w14:solidFill>
          </w14:textFill>
        </w:rPr>
        <w:t>可</w:t>
      </w:r>
      <w:r>
        <w:rPr>
          <w:rFonts w:hint="eastAsia" w:hAnsi="宋体" w:cs="宋体"/>
          <w:color w:val="000000" w:themeColor="text1"/>
          <w:sz w:val="21"/>
          <w:szCs w:val="21"/>
          <w14:textFill>
            <w14:solidFill>
              <w14:schemeClr w14:val="tx1"/>
            </w14:solidFill>
          </w14:textFill>
        </w:rPr>
        <w:t>随意更换投标文件中所报的项目负责人，如确须更换，则事前须征得</w:t>
      </w:r>
      <w:r>
        <w:rPr>
          <w:rFonts w:hint="eastAsia" w:hAnsi="宋体" w:cs="宋体"/>
          <w:color w:val="000000" w:themeColor="text1"/>
          <w:sz w:val="21"/>
          <w:szCs w:val="21"/>
          <w:lang w:eastAsia="zh-CN"/>
          <w14:textFill>
            <w14:solidFill>
              <w14:schemeClr w14:val="tx1"/>
            </w14:solidFill>
          </w14:textFill>
        </w:rPr>
        <w:t>发包方</w:t>
      </w:r>
      <w:r>
        <w:rPr>
          <w:rFonts w:hint="eastAsia" w:hAnsi="宋体" w:cs="宋体"/>
          <w:color w:val="000000" w:themeColor="text1"/>
          <w:sz w:val="21"/>
          <w:szCs w:val="21"/>
          <w14:textFill>
            <w14:solidFill>
              <w14:schemeClr w14:val="tx1"/>
            </w14:solidFill>
          </w14:textFill>
        </w:rPr>
        <w:t>同意，如有违反，一经发现取消成交资格，并赔偿由此造成的一切损失(包含质量安全事故、拖延工期、增加投资等损失)。</w:t>
      </w:r>
    </w:p>
    <w:p>
      <w:pPr>
        <w:tabs>
          <w:tab w:val="left" w:pos="7740"/>
        </w:tabs>
        <w:spacing w:line="336"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（2）在工程进行中，</w:t>
      </w:r>
      <w:r>
        <w:rPr>
          <w:rFonts w:hint="eastAsia" w:hAnsi="宋体" w:cs="宋体"/>
          <w:color w:val="000000" w:themeColor="text1"/>
          <w:sz w:val="21"/>
          <w:szCs w:val="21"/>
          <w:lang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要注意保护场内的各种管线和设施。若有任何损坏，须立即通知有关部门和</w:t>
      </w:r>
      <w:r>
        <w:rPr>
          <w:rFonts w:hint="eastAsia" w:hAnsi="宋体" w:cs="宋体"/>
          <w:color w:val="000000" w:themeColor="text1"/>
          <w:sz w:val="21"/>
          <w:szCs w:val="21"/>
          <w:lang w:eastAsia="zh-CN"/>
          <w14:textFill>
            <w14:solidFill>
              <w14:schemeClr w14:val="tx1"/>
            </w14:solidFill>
          </w14:textFill>
        </w:rPr>
        <w:t>发包方</w:t>
      </w:r>
      <w:r>
        <w:rPr>
          <w:rFonts w:hint="eastAsia" w:hAnsi="宋体" w:cs="宋体"/>
          <w:color w:val="000000" w:themeColor="text1"/>
          <w:sz w:val="21"/>
          <w:szCs w:val="21"/>
          <w14:textFill>
            <w14:solidFill>
              <w14:schemeClr w14:val="tx1"/>
            </w14:solidFill>
          </w14:textFill>
        </w:rPr>
        <w:t>，并由</w:t>
      </w:r>
      <w:r>
        <w:rPr>
          <w:rFonts w:hint="eastAsia" w:hAnsi="宋体" w:cs="宋体"/>
          <w:color w:val="000000" w:themeColor="text1"/>
          <w:sz w:val="21"/>
          <w:szCs w:val="21"/>
          <w:lang w:eastAsia="zh-CN"/>
          <w14:textFill>
            <w14:solidFill>
              <w14:schemeClr w14:val="tx1"/>
            </w14:solidFill>
          </w14:textFill>
        </w:rPr>
        <w:t>中标人</w:t>
      </w:r>
      <w:r>
        <w:rPr>
          <w:rFonts w:hint="eastAsia" w:hAnsi="宋体" w:cs="宋体"/>
          <w:color w:val="000000" w:themeColor="text1"/>
          <w:sz w:val="21"/>
          <w:szCs w:val="21"/>
          <w14:textFill>
            <w14:solidFill>
              <w14:schemeClr w14:val="tx1"/>
            </w14:solidFill>
          </w14:textFill>
        </w:rPr>
        <w:t>承担损失和修复费用。</w:t>
      </w:r>
    </w:p>
    <w:p>
      <w:pPr>
        <w:tabs>
          <w:tab w:val="left" w:pos="7740"/>
        </w:tabs>
        <w:spacing w:line="336"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（3）投标人应承担所有与编写和提交投标文件有关的费用，不论投标的结果如何，</w:t>
      </w:r>
      <w:r>
        <w:rPr>
          <w:rFonts w:hint="eastAsia" w:hAnsi="宋体" w:cs="宋体"/>
          <w:color w:val="000000" w:themeColor="text1"/>
          <w:sz w:val="21"/>
          <w:szCs w:val="21"/>
          <w:lang w:eastAsia="zh-CN"/>
          <w14:textFill>
            <w14:solidFill>
              <w14:schemeClr w14:val="tx1"/>
            </w14:solidFill>
          </w14:textFill>
        </w:rPr>
        <w:t>招标人</w:t>
      </w:r>
      <w:r>
        <w:rPr>
          <w:rFonts w:hint="eastAsia" w:hAnsi="宋体" w:cs="宋体"/>
          <w:color w:val="000000" w:themeColor="text1"/>
          <w:sz w:val="21"/>
          <w:szCs w:val="21"/>
          <w14:textFill>
            <w14:solidFill>
              <w14:schemeClr w14:val="tx1"/>
            </w14:solidFill>
          </w14:textFill>
        </w:rPr>
        <w:t>在任何情况下均无义务和责任承担这些费用。</w:t>
      </w:r>
    </w:p>
    <w:p>
      <w:pPr>
        <w:tabs>
          <w:tab w:val="left" w:pos="7740"/>
        </w:tabs>
        <w:spacing w:line="336"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（4）投标人成交后，如因招标人的原因取消建设的，中标人应无条件服从，不得因此向招标人提出任何索赔。</w:t>
      </w:r>
    </w:p>
    <w:p>
      <w:pPr>
        <w:numPr>
          <w:ilvl w:val="0"/>
          <w:numId w:val="11"/>
        </w:numPr>
        <w:tabs>
          <w:tab w:val="left" w:pos="800"/>
        </w:tabs>
        <w:topLinePunct/>
        <w:autoSpaceDE/>
        <w:autoSpaceDN/>
        <w:spacing w:line="336" w:lineRule="auto"/>
        <w:ind w:left="0" w:firstLine="420" w:firstLineChars="200"/>
        <w:rPr>
          <w:rFonts w:hAnsi="宋体" w:cs="宋体"/>
          <w:color w:val="000000" w:themeColor="text1"/>
          <w:sz w:val="21"/>
          <w:szCs w:val="21"/>
          <w:lang w:eastAsia="zh-CN"/>
          <w14:textFill>
            <w14:solidFill>
              <w14:schemeClr w14:val="tx1"/>
            </w14:solidFill>
          </w14:textFill>
        </w:rPr>
      </w:pPr>
      <w:r>
        <w:rPr>
          <w:rFonts w:hAnsi="宋体" w:cs="宋体"/>
          <w:color w:val="000000" w:themeColor="text1"/>
          <w:sz w:val="21"/>
          <w:szCs w:val="21"/>
          <w:lang w:eastAsia="zh-CN"/>
          <w14:textFill>
            <w14:solidFill>
              <w14:schemeClr w14:val="tx1"/>
            </w14:solidFill>
          </w14:textFill>
        </w:rPr>
        <w:t>其它要求：无。</w:t>
      </w:r>
    </w:p>
    <w:p>
      <w:pPr>
        <w:numPr>
          <w:ilvl w:val="0"/>
          <w:numId w:val="5"/>
        </w:numPr>
        <w:tabs>
          <w:tab w:val="left" w:pos="7740"/>
        </w:tabs>
        <w:ind w:firstLine="0"/>
        <w:rPr>
          <w:rStyle w:val="26"/>
          <w:color w:val="0000FF"/>
          <w:lang w:eastAsia="ko-KR"/>
        </w:rPr>
      </w:pPr>
      <w:bookmarkStart w:id="950" w:name="_Toc18558"/>
      <w:bookmarkStart w:id="951" w:name="_Toc13552"/>
      <w:bookmarkStart w:id="952" w:name="_Toc5548"/>
      <w:bookmarkStart w:id="953" w:name="_Toc26837"/>
      <w:bookmarkStart w:id="954" w:name="_Toc9595"/>
      <w:bookmarkStart w:id="955" w:name="_Toc8634"/>
      <w:bookmarkStart w:id="956" w:name="_Toc12209"/>
      <w:bookmarkStart w:id="957" w:name="_Toc8660"/>
      <w:bookmarkStart w:id="958" w:name="_Toc25583"/>
      <w:bookmarkStart w:id="959" w:name="_Toc8435"/>
      <w:bookmarkStart w:id="960" w:name="_Toc22189"/>
      <w:bookmarkStart w:id="961" w:name="_Toc21687"/>
      <w:bookmarkStart w:id="962" w:name="_Toc24345"/>
      <w:bookmarkStart w:id="963" w:name="_Toc21404"/>
      <w:bookmarkStart w:id="964" w:name="_Toc4359"/>
      <w:bookmarkStart w:id="965" w:name="_Toc31484"/>
      <w:bookmarkStart w:id="966" w:name="_Toc9282"/>
      <w:bookmarkStart w:id="967" w:name="_Toc13172"/>
      <w:bookmarkStart w:id="968" w:name="_Toc9611"/>
      <w:bookmarkStart w:id="969" w:name="_Toc7981"/>
      <w:bookmarkStart w:id="970" w:name="_Toc4005"/>
      <w:bookmarkStart w:id="971" w:name="_Toc18942"/>
      <w:bookmarkStart w:id="972" w:name="_Toc20528"/>
      <w:bookmarkStart w:id="973" w:name="_Toc5193"/>
      <w:bookmarkStart w:id="974" w:name="_Toc18748"/>
      <w:bookmarkStart w:id="975" w:name="_Toc10370"/>
      <w:bookmarkStart w:id="976" w:name="_Toc22476"/>
      <w:bookmarkStart w:id="977" w:name="_Toc6953"/>
      <w:r>
        <w:rPr>
          <w:rStyle w:val="26"/>
          <w:color w:val="0000FF"/>
          <w:lang w:eastAsia="ko-KR"/>
        </w:rPr>
        <w:t>附件</w:t>
      </w:r>
    </w:p>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Pr>
        <w:rPr>
          <w:rFonts w:hint="eastAsia" w:hAnsi="宋体"/>
          <w:color w:val="000000" w:themeColor="text1"/>
          <w:sz w:val="21"/>
          <w:szCs w:val="21"/>
          <w:lang w:val="en-US" w:eastAsia="zh-CN"/>
          <w14:textFill>
            <w14:solidFill>
              <w14:schemeClr w14:val="tx1"/>
            </w14:solidFill>
          </w14:textFill>
        </w:rPr>
      </w:pPr>
    </w:p>
    <w:p>
      <w:pPr>
        <w:tabs>
          <w:tab w:val="left" w:pos="7740"/>
        </w:tabs>
        <w:spacing w:line="336" w:lineRule="auto"/>
        <w:ind w:firstLine="420" w:firstLineChars="200"/>
        <w:rPr>
          <w:rFonts w:hint="eastAsia"/>
          <w:color w:val="auto"/>
          <w:lang w:val="en-US" w:eastAsia="zh-CN"/>
        </w:rPr>
      </w:pPr>
      <w:r>
        <w:rPr>
          <w:rFonts w:hint="eastAsia" w:hAnsi="宋体" w:cs="宋体"/>
          <w:color w:val="000000" w:themeColor="text1"/>
          <w:sz w:val="21"/>
          <w:szCs w:val="21"/>
          <w:lang w:val="en-US" w:eastAsia="zh-CN"/>
          <w14:textFill>
            <w14:solidFill>
              <w14:schemeClr w14:val="tx1"/>
            </w14:solidFill>
          </w14:textFill>
        </w:rPr>
        <w:t>1、雨水总图</w:t>
      </w:r>
    </w:p>
    <w:p>
      <w:pPr>
        <w:pStyle w:val="2"/>
        <w:numPr>
          <w:ilvl w:val="-1"/>
          <w:numId w:val="0"/>
        </w:numPr>
        <w:rPr>
          <w:rFonts w:hint="eastAsia"/>
          <w:color w:val="auto"/>
          <w:lang w:val="en-US" w:eastAsia="zh-CN"/>
        </w:rPr>
      </w:pPr>
      <w:r>
        <w:rPr>
          <w:rFonts w:hint="eastAsia"/>
          <w:color w:val="auto"/>
          <w:lang w:val="en-US" w:eastAsia="zh-CN"/>
        </w:rPr>
        <w:drawing>
          <wp:inline distT="0" distB="0" distL="114300" distR="114300">
            <wp:extent cx="5133975" cy="4517390"/>
            <wp:effectExtent l="0" t="0" r="9525" b="16510"/>
            <wp:docPr id="1" name="图片 1" descr="feabb30305c16745e2f8a57a6203e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abb30305c16745e2f8a57a6203ec6"/>
                    <pic:cNvPicPr>
                      <a:picLocks noChangeAspect="1"/>
                    </pic:cNvPicPr>
                  </pic:nvPicPr>
                  <pic:blipFill>
                    <a:blip r:embed="rId6"/>
                    <a:stretch>
                      <a:fillRect/>
                    </a:stretch>
                  </pic:blipFill>
                  <pic:spPr>
                    <a:xfrm>
                      <a:off x="0" y="0"/>
                      <a:ext cx="5133975" cy="4517390"/>
                    </a:xfrm>
                    <a:prstGeom prst="rect">
                      <a:avLst/>
                    </a:prstGeom>
                  </pic:spPr>
                </pic:pic>
              </a:graphicData>
            </a:graphic>
          </wp:inline>
        </w:drawing>
      </w:r>
    </w:p>
    <w:p>
      <w:pPr>
        <w:pStyle w:val="2"/>
        <w:numPr>
          <w:ilvl w:val="-1"/>
          <w:numId w:val="0"/>
        </w:numPr>
        <w:rPr>
          <w:rFonts w:hint="eastAsia"/>
          <w:color w:val="auto"/>
          <w:sz w:val="21"/>
          <w:szCs w:val="21"/>
          <w:lang w:val="en-US" w:eastAsia="zh-CN"/>
        </w:rPr>
      </w:pPr>
      <w:r>
        <w:rPr>
          <w:rFonts w:hint="eastAsia"/>
          <w:color w:val="auto"/>
          <w:sz w:val="21"/>
          <w:szCs w:val="21"/>
          <w:lang w:val="en-US" w:eastAsia="zh-CN"/>
        </w:rPr>
        <w:t xml:space="preserve">   </w:t>
      </w:r>
    </w:p>
    <w:p>
      <w:pPr>
        <w:pStyle w:val="2"/>
        <w:numPr>
          <w:ilvl w:val="-1"/>
          <w:numId w:val="0"/>
        </w:numPr>
        <w:rPr>
          <w:rFonts w:hint="eastAsia"/>
          <w:color w:val="auto"/>
          <w:sz w:val="21"/>
          <w:szCs w:val="21"/>
          <w:lang w:val="en-US" w:eastAsia="zh-CN"/>
        </w:rPr>
      </w:pPr>
    </w:p>
    <w:p>
      <w:pPr>
        <w:pStyle w:val="2"/>
        <w:numPr>
          <w:ilvl w:val="-1"/>
          <w:numId w:val="0"/>
        </w:numPr>
        <w:rPr>
          <w:rFonts w:hint="eastAsia"/>
          <w:color w:val="auto"/>
          <w:sz w:val="21"/>
          <w:szCs w:val="21"/>
          <w:lang w:val="en-US" w:eastAsia="zh-CN"/>
        </w:rPr>
      </w:pPr>
    </w:p>
    <w:p>
      <w:pPr>
        <w:pStyle w:val="2"/>
        <w:numPr>
          <w:ilvl w:val="-1"/>
          <w:numId w:val="0"/>
        </w:numPr>
        <w:rPr>
          <w:rFonts w:hint="eastAsia"/>
          <w:color w:val="auto"/>
          <w:sz w:val="21"/>
          <w:szCs w:val="21"/>
          <w:lang w:val="en-US" w:eastAsia="zh-CN"/>
        </w:rPr>
      </w:pPr>
    </w:p>
    <w:p>
      <w:pPr>
        <w:pStyle w:val="2"/>
        <w:numPr>
          <w:ilvl w:val="-1"/>
          <w:numId w:val="0"/>
        </w:numPr>
        <w:rPr>
          <w:rFonts w:hint="eastAsia"/>
          <w:color w:val="auto"/>
          <w:sz w:val="21"/>
          <w:szCs w:val="21"/>
          <w:lang w:val="en-US" w:eastAsia="zh-CN"/>
        </w:rPr>
      </w:pPr>
    </w:p>
    <w:p>
      <w:pPr>
        <w:pStyle w:val="2"/>
        <w:numPr>
          <w:ilvl w:val="-1"/>
          <w:numId w:val="0"/>
        </w:numPr>
        <w:rPr>
          <w:rFonts w:hint="eastAsia"/>
          <w:color w:val="auto"/>
          <w:sz w:val="21"/>
          <w:szCs w:val="21"/>
          <w:lang w:val="en-US" w:eastAsia="zh-CN"/>
        </w:rPr>
      </w:pPr>
    </w:p>
    <w:p>
      <w:pPr>
        <w:pStyle w:val="2"/>
        <w:numPr>
          <w:ilvl w:val="-1"/>
          <w:numId w:val="0"/>
        </w:numPr>
        <w:rPr>
          <w:rFonts w:hint="eastAsia"/>
          <w:color w:val="auto"/>
          <w:sz w:val="21"/>
          <w:szCs w:val="21"/>
          <w:lang w:val="en-US" w:eastAsia="zh-CN"/>
        </w:rPr>
      </w:pPr>
      <w:r>
        <w:rPr>
          <w:rFonts w:hint="eastAsia"/>
          <w:color w:val="auto"/>
          <w:sz w:val="21"/>
          <w:szCs w:val="21"/>
          <w:lang w:val="en-US" w:eastAsia="zh-CN"/>
        </w:rPr>
        <w:t xml:space="preserve">  2、污水总图</w:t>
      </w:r>
    </w:p>
    <w:p>
      <w:pPr>
        <w:rPr>
          <w:rFonts w:hint="eastAsia" w:hAnsi="宋体"/>
          <w:color w:val="000000" w:themeColor="text1"/>
          <w:sz w:val="21"/>
          <w:szCs w:val="21"/>
          <w:lang w:val="en-US" w:eastAsia="zh-CN"/>
          <w14:textFill>
            <w14:solidFill>
              <w14:schemeClr w14:val="tx1"/>
            </w14:solidFill>
          </w14:textFill>
        </w:rPr>
      </w:pPr>
    </w:p>
    <w:p>
      <w:pPr>
        <w:pStyle w:val="3"/>
        <w:rPr>
          <w:rFonts w:hint="eastAsia" w:eastAsia="宋体"/>
          <w:color w:val="000000" w:themeColor="text1"/>
          <w:lang w:val="en-US" w:eastAsia="zh-CN"/>
          <w14:textFill>
            <w14:solidFill>
              <w14:schemeClr w14:val="tx1"/>
            </w14:solidFill>
          </w14:textFill>
        </w:rPr>
      </w:pPr>
      <w:bookmarkStart w:id="978" w:name="_Toc28435"/>
      <w:bookmarkStart w:id="979" w:name="_Toc21800"/>
      <w:bookmarkStart w:id="980" w:name="_Toc8333"/>
      <w:bookmarkStart w:id="981" w:name="_Toc11484"/>
      <w:bookmarkStart w:id="982" w:name="_Toc7697"/>
      <w:bookmarkStart w:id="983" w:name="_Toc17775"/>
      <w:bookmarkStart w:id="984" w:name="_Toc18370"/>
      <w:bookmarkStart w:id="985" w:name="_Toc32188"/>
      <w:bookmarkStart w:id="986" w:name="_Toc16655"/>
      <w:bookmarkStart w:id="987" w:name="_Toc23231"/>
      <w:bookmarkStart w:id="988" w:name="_Toc12780"/>
      <w:bookmarkStart w:id="989" w:name="_Toc32650"/>
      <w:bookmarkStart w:id="990" w:name="_Toc21429"/>
      <w:bookmarkStart w:id="991" w:name="_Toc20030"/>
      <w:bookmarkStart w:id="992" w:name="_Toc824"/>
      <w:bookmarkStart w:id="993" w:name="_Toc31335"/>
      <w:bookmarkStart w:id="994" w:name="_Toc18345"/>
      <w:bookmarkStart w:id="995" w:name="_Toc11700"/>
      <w:bookmarkStart w:id="996" w:name="_Toc25481"/>
      <w:bookmarkStart w:id="997" w:name="_Toc12689"/>
      <w:bookmarkStart w:id="998" w:name="_Toc10464"/>
      <w:r>
        <w:rPr>
          <w:rFonts w:hint="eastAsia" w:eastAsia="宋体"/>
          <w:color w:val="000000" w:themeColor="text1"/>
          <w:lang w:val="en-US" w:eastAsia="zh-CN"/>
          <w14:textFill>
            <w14:solidFill>
              <w14:schemeClr w14:val="tx1"/>
            </w14:solidFill>
          </w14:textFill>
        </w:rPr>
        <w:drawing>
          <wp:inline distT="0" distB="0" distL="114300" distR="114300">
            <wp:extent cx="3896360" cy="7068820"/>
            <wp:effectExtent l="0" t="0" r="8890" b="17780"/>
            <wp:docPr id="2" name="图片 2" descr="b60f2b0841c7b2aa96457d219da9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0f2b0841c7b2aa96457d219da9ca5"/>
                    <pic:cNvPicPr>
                      <a:picLocks noChangeAspect="1"/>
                    </pic:cNvPicPr>
                  </pic:nvPicPr>
                  <pic:blipFill>
                    <a:blip r:embed="rId7"/>
                    <a:stretch>
                      <a:fillRect/>
                    </a:stretch>
                  </pic:blipFill>
                  <pic:spPr>
                    <a:xfrm>
                      <a:off x="0" y="0"/>
                      <a:ext cx="3896360" cy="7068820"/>
                    </a:xfrm>
                    <a:prstGeom prst="rect">
                      <a:avLst/>
                    </a:prstGeom>
                  </pic:spPr>
                </pic:pic>
              </a:graphicData>
            </a:graphic>
          </wp:inline>
        </w:drawing>
      </w:r>
      <w:bookmarkEnd w:id="978"/>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rFonts w:hint="eastAsia" w:eastAsia="宋体"/>
          <w:color w:val="000000" w:themeColor="text1"/>
          <w:lang w:val="en-US" w:eastAsia="zh-CN"/>
          <w14:textFill>
            <w14:solidFill>
              <w14:schemeClr w14:val="tx1"/>
            </w14:solidFill>
          </w14:textFill>
        </w:rPr>
      </w:pPr>
    </w:p>
    <w:p>
      <w:pPr>
        <w:pStyle w:val="2"/>
        <w:ind w:firstLine="630" w:firstLineChars="30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rFonts w:hint="eastAsia" w:eastAsia="宋体"/>
          <w:color w:val="000000" w:themeColor="text1"/>
          <w:sz w:val="21"/>
          <w:szCs w:val="21"/>
          <w:lang w:val="en-US" w:eastAsia="zh-CN"/>
          <w14:textFill>
            <w14:solidFill>
              <w14:schemeClr w14:val="tx1"/>
            </w14:solidFill>
          </w14:textFill>
        </w:rPr>
        <w:t>总平面图、室外给排水平面图</w:t>
      </w:r>
    </w:p>
    <w:p>
      <w:pPr>
        <w:pStyle w:val="2"/>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drawing>
          <wp:inline distT="0" distB="0" distL="114300" distR="114300">
            <wp:extent cx="4599940" cy="3613150"/>
            <wp:effectExtent l="0" t="0" r="10160" b="6350"/>
            <wp:docPr id="8" name="图片 8" descr="74829df27a513edd88c19baafe14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4829df27a513edd88c19baafe14db7"/>
                    <pic:cNvPicPr>
                      <a:picLocks noChangeAspect="1"/>
                    </pic:cNvPicPr>
                  </pic:nvPicPr>
                  <pic:blipFill>
                    <a:blip r:embed="rId8"/>
                    <a:stretch>
                      <a:fillRect/>
                    </a:stretch>
                  </pic:blipFill>
                  <pic:spPr>
                    <a:xfrm>
                      <a:off x="0" y="0"/>
                      <a:ext cx="4599940" cy="3613150"/>
                    </a:xfrm>
                    <a:prstGeom prst="rect">
                      <a:avLst/>
                    </a:prstGeom>
                  </pic:spPr>
                </pic:pic>
              </a:graphicData>
            </a:graphic>
          </wp:inline>
        </w:drawing>
      </w:r>
    </w:p>
    <w:p>
      <w:pPr>
        <w:pStyle w:val="2"/>
        <w:rPr>
          <w:color w:val="000000" w:themeColor="text1"/>
          <w14:textFill>
            <w14:solidFill>
              <w14:schemeClr w14:val="tx1"/>
            </w14:solidFill>
          </w14:textFill>
        </w:rPr>
      </w:pPr>
    </w:p>
    <w:p>
      <w:pPr>
        <w:pStyle w:val="2"/>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eastAsia="zh-CN"/>
          <w14:textFill>
            <w14:solidFill>
              <w14:schemeClr w14:val="tx1"/>
            </w14:solidFill>
          </w14:textFill>
        </w:rPr>
        <w:t>）</w:t>
      </w:r>
    </w:p>
    <w:p>
      <w:pPr>
        <w:pStyle w:val="2"/>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4674235" cy="3766820"/>
            <wp:effectExtent l="0" t="0" r="12065" b="5080"/>
            <wp:docPr id="9" name="图片 9" descr="43ea934d41322f426b9b96278bf2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3ea934d41322f426b9b96278bf2a81"/>
                    <pic:cNvPicPr>
                      <a:picLocks noChangeAspect="1"/>
                    </pic:cNvPicPr>
                  </pic:nvPicPr>
                  <pic:blipFill>
                    <a:blip r:embed="rId9"/>
                    <a:stretch>
                      <a:fillRect/>
                    </a:stretch>
                  </pic:blipFill>
                  <pic:spPr>
                    <a:xfrm>
                      <a:off x="0" y="0"/>
                      <a:ext cx="4674235" cy="3766820"/>
                    </a:xfrm>
                    <a:prstGeom prst="rect">
                      <a:avLst/>
                    </a:prstGeom>
                  </pic:spPr>
                </pic:pic>
              </a:graphicData>
            </a:graphic>
          </wp:inline>
        </w:drawing>
      </w:r>
    </w:p>
    <w:p>
      <w:pPr>
        <w:pStyle w:val="2"/>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p>
      <w:pPr>
        <w:pStyle w:val="2"/>
        <w:rPr>
          <w:color w:val="000000" w:themeColor="text1"/>
          <w14:textFill>
            <w14:solidFill>
              <w14:schemeClr w14:val="tx1"/>
            </w14:solidFill>
          </w14:textFill>
        </w:rPr>
      </w:pPr>
    </w:p>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Pr>
        <w:pStyle w:val="3"/>
        <w:rPr>
          <w:color w:val="000000" w:themeColor="text1"/>
          <w14:textFill>
            <w14:solidFill>
              <w14:schemeClr w14:val="tx1"/>
            </w14:solidFill>
          </w14:textFill>
        </w:rPr>
      </w:pPr>
      <w:bookmarkStart w:id="999" w:name="_Toc24362"/>
      <w:bookmarkStart w:id="1000" w:name="_Toc19660"/>
      <w:bookmarkStart w:id="1001" w:name="_Toc10546"/>
      <w:bookmarkStart w:id="1002" w:name="_Toc8363"/>
      <w:bookmarkStart w:id="1003" w:name="_Toc3737"/>
      <w:bookmarkStart w:id="1004" w:name="_Toc4421"/>
      <w:bookmarkStart w:id="1005" w:name="_Toc10856"/>
      <w:bookmarkStart w:id="1006" w:name="_Toc6597"/>
      <w:bookmarkStart w:id="1007" w:name="_Toc5398"/>
      <w:bookmarkStart w:id="1008" w:name="_Toc8190"/>
      <w:bookmarkStart w:id="1009" w:name="_Toc1164"/>
      <w:bookmarkStart w:id="1010" w:name="_Toc32167"/>
      <w:bookmarkStart w:id="1011" w:name="_Toc9557"/>
      <w:bookmarkStart w:id="1012" w:name="_Toc7020"/>
      <w:bookmarkStart w:id="1013" w:name="_Toc19074"/>
      <w:bookmarkStart w:id="1014" w:name="_Toc3719"/>
      <w:bookmarkStart w:id="1015" w:name="_Toc9879"/>
      <w:bookmarkStart w:id="1016" w:name="_Toc27693"/>
      <w:bookmarkStart w:id="1017" w:name="_Toc31139"/>
      <w:bookmarkStart w:id="1018" w:name="_Toc1160"/>
    </w:p>
    <w:p>
      <w:pPr>
        <w:pStyle w:val="3"/>
        <w:rPr>
          <w:b w:val="0"/>
          <w:bCs w:val="0"/>
          <w:color w:val="000000" w:themeColor="text1"/>
          <w:szCs w:val="24"/>
          <w14:textFill>
            <w14:solidFill>
              <w14:schemeClr w14:val="tx1"/>
            </w14:solidFill>
          </w14:textFill>
        </w:rPr>
      </w:pPr>
      <w:bookmarkStart w:id="1019" w:name="_Toc746"/>
      <w:bookmarkStart w:id="1020" w:name="_Toc11951"/>
      <w:bookmarkStart w:id="1021" w:name="_Toc6085"/>
      <w:bookmarkStart w:id="1022" w:name="_Toc19619"/>
      <w:bookmarkStart w:id="1023" w:name="_Toc6456"/>
      <w:bookmarkStart w:id="1024" w:name="_Toc21976"/>
      <w:r>
        <w:rPr>
          <w:color w:val="000000" w:themeColor="text1"/>
          <w14:textFill>
            <w14:solidFill>
              <w14:schemeClr w14:val="tx1"/>
            </w14:solidFill>
          </w14:textFill>
        </w:rPr>
        <w:t>第</w:t>
      </w:r>
      <w:r>
        <w:rPr>
          <w:rFonts w:hint="eastAsia"/>
          <w:color w:val="auto"/>
          <w:lang w:eastAsia="zh-CN"/>
        </w:rPr>
        <w:t>三</w:t>
      </w:r>
      <w:r>
        <w:rPr>
          <w:color w:val="000000" w:themeColor="text1"/>
          <w14:textFill>
            <w14:solidFill>
              <w14:schemeClr w14:val="tx1"/>
            </w14:solidFill>
          </w14:textFill>
        </w:rPr>
        <w:t>部分</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pStyle w:val="3"/>
        <w:rPr>
          <w:color w:val="000000" w:themeColor="text1"/>
          <w:lang w:eastAsia="zh-CN"/>
          <w14:textFill>
            <w14:solidFill>
              <w14:schemeClr w14:val="tx1"/>
            </w14:solidFill>
          </w14:textFill>
        </w:rPr>
      </w:pPr>
      <w:bookmarkStart w:id="1025" w:name="_Toc8293"/>
      <w:bookmarkStart w:id="1026" w:name="_Toc14469"/>
      <w:bookmarkStart w:id="1027" w:name="_Toc9676"/>
      <w:bookmarkStart w:id="1028" w:name="_Toc1621"/>
      <w:bookmarkStart w:id="1029" w:name="_Toc4299"/>
      <w:bookmarkStart w:id="1030" w:name="_Toc6777"/>
      <w:bookmarkStart w:id="1031" w:name="_Toc8186"/>
      <w:bookmarkStart w:id="1032" w:name="_Toc19744"/>
      <w:bookmarkStart w:id="1033" w:name="_Toc31386"/>
      <w:bookmarkStart w:id="1034" w:name="_Toc12688"/>
      <w:bookmarkStart w:id="1035" w:name="_Toc13204"/>
      <w:bookmarkStart w:id="1036" w:name="_Toc29790"/>
      <w:bookmarkStart w:id="1037" w:name="_Toc9392"/>
      <w:bookmarkStart w:id="1038" w:name="_Toc21030"/>
      <w:bookmarkStart w:id="1039" w:name="_Toc15233"/>
      <w:bookmarkStart w:id="1040" w:name="_Toc3767"/>
      <w:bookmarkStart w:id="1041" w:name="_Toc24657"/>
      <w:bookmarkStart w:id="1042" w:name="_Toc25325"/>
      <w:bookmarkStart w:id="1043" w:name="_Toc12245"/>
      <w:bookmarkStart w:id="1044" w:name="_Toc7998"/>
      <w:bookmarkStart w:id="1045" w:name="_Toc23025"/>
      <w:bookmarkStart w:id="1046" w:name="_Toc20151"/>
      <w:bookmarkStart w:id="1047" w:name="_Toc9238"/>
      <w:bookmarkStart w:id="1048" w:name="_Toc12874"/>
      <w:bookmarkStart w:id="1049" w:name="_Toc18736"/>
      <w:bookmarkStart w:id="1050" w:name="_Toc10634"/>
      <w:bookmarkStart w:id="1051" w:name="_Toc6046"/>
      <w:bookmarkStart w:id="1052" w:name="_Toc29546"/>
      <w:bookmarkStart w:id="1053" w:name="_Toc18376"/>
      <w:r>
        <w:rPr>
          <w:rFonts w:hint="eastAsia"/>
          <w:color w:val="000000" w:themeColor="text1"/>
          <w:lang w:eastAsia="zh-CN"/>
          <w14:textFill>
            <w14:solidFill>
              <w14:schemeClr w14:val="tx1"/>
            </w14:solidFill>
          </w14:textFill>
        </w:rPr>
        <w:t>合同条款</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topLinePunct/>
        <w:autoSpaceDE/>
        <w:autoSpaceDN/>
        <w:spacing w:line="360" w:lineRule="auto"/>
        <w:jc w:val="center"/>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pStyle w:val="2"/>
        <w:rPr>
          <w:rFonts w:hAnsi="宋体" w:cs="宋体"/>
          <w:color w:val="auto"/>
          <w:sz w:val="21"/>
          <w:szCs w:val="20"/>
        </w:rPr>
      </w:pPr>
    </w:p>
    <w:p>
      <w:pPr>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br w:type="page"/>
      </w:r>
    </w:p>
    <w:p>
      <w:pPr>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p>
    <w:p>
      <w:pPr>
        <w:topLinePunct/>
        <w:autoSpaceDE/>
        <w:autoSpaceDN/>
        <w:spacing w:line="360" w:lineRule="auto"/>
        <w:ind w:firstLine="420" w:firstLineChars="200"/>
        <w:rPr>
          <w:rFonts w:hAnsi="宋体"/>
          <w:b/>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说明：本合同以本招标文件要求为基准编制。最终版本合同以本合同为基础，由</w:t>
      </w:r>
      <w:r>
        <w:rPr>
          <w:rFonts w:hint="eastAsia" w:hAnsi="宋体" w:cs="宋体"/>
          <w:color w:val="000000" w:themeColor="text1"/>
          <w:sz w:val="21"/>
          <w:szCs w:val="21"/>
          <w:lang w:eastAsia="zh-CN"/>
          <w14:textFill>
            <w14:solidFill>
              <w14:schemeClr w14:val="tx1"/>
            </w14:solidFill>
          </w14:textFill>
        </w:rPr>
        <w:t>发包</w:t>
      </w:r>
      <w:r>
        <w:rPr>
          <w:rFonts w:hint="eastAsia" w:hAnsi="宋体" w:cs="宋体"/>
          <w:color w:val="000000" w:themeColor="text1"/>
          <w:sz w:val="21"/>
          <w:szCs w:val="21"/>
          <w14:textFill>
            <w14:solidFill>
              <w14:schemeClr w14:val="tx1"/>
            </w14:solidFill>
          </w14:textFill>
        </w:rPr>
        <w:t>人和中标人协商签订，其内容不得背离本合同要求、招标文件及中标人的投标文件等内容</w:t>
      </w:r>
      <w:r>
        <w:rPr>
          <w:rFonts w:hint="eastAsia" w:hAnsi="宋体" w:cs="宋体"/>
          <w:color w:val="000000" w:themeColor="text1"/>
          <w:sz w:val="21"/>
          <w:szCs w:val="21"/>
          <w:lang w:eastAsia="zh-CN"/>
          <w14:textFill>
            <w14:solidFill>
              <w14:schemeClr w14:val="tx1"/>
            </w14:solidFill>
          </w14:textFill>
        </w:rPr>
        <w:t>。</w:t>
      </w:r>
    </w:p>
    <w:p>
      <w:pPr>
        <w:topLinePunct/>
        <w:autoSpaceDE/>
        <w:autoSpaceDN/>
        <w:spacing w:line="360" w:lineRule="auto"/>
        <w:jc w:val="center"/>
        <w:rPr>
          <w:rFonts w:hAnsi="宋体"/>
          <w:b/>
          <w:color w:val="000000" w:themeColor="text1"/>
          <w:sz w:val="44"/>
          <w:szCs w:val="44"/>
          <w:lang w:eastAsia="zh-CN"/>
          <w14:textFill>
            <w14:solidFill>
              <w14:schemeClr w14:val="tx1"/>
            </w14:solidFill>
          </w14:textFill>
        </w:rPr>
      </w:pPr>
    </w:p>
    <w:p>
      <w:pPr>
        <w:topLinePunct/>
        <w:autoSpaceDE/>
        <w:autoSpaceDN/>
        <w:spacing w:line="360" w:lineRule="auto"/>
        <w:jc w:val="center"/>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auto"/>
          <w:sz w:val="44"/>
          <w:szCs w:val="44"/>
          <w:lang w:eastAsia="zh-CN"/>
        </w:rPr>
      </w:pPr>
    </w:p>
    <w:p>
      <w:pPr>
        <w:pStyle w:val="2"/>
        <w:rPr>
          <w:rFonts w:hAnsi="宋体"/>
          <w:b/>
          <w:color w:val="000000" w:themeColor="text1"/>
          <w:sz w:val="44"/>
          <w:szCs w:val="44"/>
          <w:lang w:eastAsia="zh-CN"/>
          <w14:textFill>
            <w14:solidFill>
              <w14:schemeClr w14:val="tx1"/>
            </w14:solidFill>
          </w14:textFill>
        </w:rPr>
      </w:pPr>
    </w:p>
    <w:p>
      <w:pPr>
        <w:topLinePunct/>
        <w:autoSpaceDE/>
        <w:autoSpaceDN/>
        <w:spacing w:line="360" w:lineRule="auto"/>
        <w:jc w:val="center"/>
        <w:rPr>
          <w:rFonts w:hAnsi="宋体"/>
          <w:b/>
          <w:color w:val="000000" w:themeColor="text1"/>
          <w:sz w:val="44"/>
          <w:szCs w:val="44"/>
          <w:lang w:eastAsia="zh-CN"/>
          <w14:textFill>
            <w14:solidFill>
              <w14:schemeClr w14:val="tx1"/>
            </w14:solidFill>
          </w14:textFill>
        </w:rPr>
      </w:pPr>
      <w:r>
        <w:rPr>
          <w:rFonts w:hint="eastAsia" w:hAnsi="宋体"/>
          <w:b/>
          <w:color w:val="000000" w:themeColor="text1"/>
          <w:sz w:val="44"/>
          <w:szCs w:val="44"/>
          <w:lang w:eastAsia="zh-CN"/>
          <w14:textFill>
            <w14:solidFill>
              <w14:schemeClr w14:val="tx1"/>
            </w14:solidFill>
          </w14:textFill>
        </w:rPr>
        <w:br w:type="page"/>
      </w:r>
    </w:p>
    <w:p>
      <w:pPr>
        <w:topLinePunct/>
        <w:autoSpaceDE/>
        <w:autoSpaceDN/>
        <w:spacing w:line="360" w:lineRule="auto"/>
        <w:jc w:val="center"/>
        <w:rPr>
          <w:rFonts w:hAnsi="宋体"/>
          <w:b/>
          <w:color w:val="000000" w:themeColor="text1"/>
          <w:sz w:val="44"/>
          <w:szCs w:val="44"/>
          <w:lang w:eastAsia="zh-CN"/>
          <w14:textFill>
            <w14:solidFill>
              <w14:schemeClr w14:val="tx1"/>
            </w14:solidFill>
          </w14:textFill>
        </w:rPr>
      </w:pPr>
    </w:p>
    <w:p>
      <w:pPr>
        <w:topLinePunct/>
        <w:autoSpaceDE/>
        <w:autoSpaceDN/>
        <w:spacing w:line="720" w:lineRule="auto"/>
        <w:jc w:val="center"/>
        <w:rPr>
          <w:rFonts w:hAnsi="宋体"/>
          <w:b/>
          <w:color w:val="000000" w:themeColor="text1"/>
          <w:sz w:val="44"/>
          <w:szCs w:val="44"/>
          <w:lang w:eastAsia="zh-CN"/>
          <w14:textFill>
            <w14:solidFill>
              <w14:schemeClr w14:val="tx1"/>
            </w14:solidFill>
          </w14:textFill>
        </w:rPr>
      </w:pPr>
      <w:r>
        <w:rPr>
          <w:rFonts w:hint="eastAsia" w:hAnsi="宋体"/>
          <w:b/>
          <w:color w:val="000000" w:themeColor="text1"/>
          <w:sz w:val="44"/>
          <w:szCs w:val="44"/>
          <w:lang w:eastAsia="zh-CN"/>
          <w14:textFill>
            <w14:solidFill>
              <w14:schemeClr w14:val="tx1"/>
            </w14:solidFill>
          </w14:textFill>
        </w:rPr>
        <w:t>广重重机临港基地排水单元达标创建工程合同</w:t>
      </w:r>
    </w:p>
    <w:p>
      <w:pPr>
        <w:topLinePunct/>
        <w:autoSpaceDE/>
        <w:autoSpaceDN/>
        <w:spacing w:line="360" w:lineRule="auto"/>
        <w:jc w:val="center"/>
        <w:rPr>
          <w:rFonts w:hAnsi="宋体"/>
          <w:b/>
          <w:color w:val="000000" w:themeColor="text1"/>
          <w:sz w:val="44"/>
          <w:szCs w:val="44"/>
          <w:lang w:eastAsia="zh-CN"/>
          <w14:textFill>
            <w14:solidFill>
              <w14:schemeClr w14:val="tx1"/>
            </w14:solidFill>
          </w14:textFill>
        </w:rPr>
      </w:pPr>
    </w:p>
    <w:p>
      <w:pPr>
        <w:spacing w:line="360" w:lineRule="auto"/>
        <w:jc w:val="center"/>
        <w:rPr>
          <w:rFonts w:ascii="黑体" w:hAnsi="黑体" w:eastAsia="黑体"/>
          <w:b/>
          <w:color w:val="000000" w:themeColor="text1"/>
          <w:sz w:val="44"/>
          <w:szCs w:val="44"/>
          <w:lang w:eastAsia="zh-CN"/>
          <w14:textFill>
            <w14:solidFill>
              <w14:schemeClr w14:val="tx1"/>
            </w14:solidFill>
          </w14:textFill>
        </w:rPr>
      </w:pPr>
    </w:p>
    <w:p>
      <w:pPr>
        <w:spacing w:line="720" w:lineRule="auto"/>
        <w:ind w:firstLine="643" w:firstLineChars="200"/>
        <w:rPr>
          <w:rFonts w:hAnsi="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合同编号：</w:t>
      </w:r>
    </w:p>
    <w:p>
      <w:pPr>
        <w:spacing w:line="720" w:lineRule="auto"/>
        <w:ind w:firstLine="630" w:firstLineChars="196"/>
        <w:rPr>
          <w:rFonts w:hint="eastAsia" w:hAnsi="宋体"/>
          <w:b/>
          <w:color w:val="000000" w:themeColor="text1"/>
          <w:sz w:val="32"/>
          <w:szCs w:val="32"/>
          <w:lang w:eastAsia="zh-CN"/>
          <w14:textFill>
            <w14:solidFill>
              <w14:schemeClr w14:val="tx1"/>
            </w14:solidFill>
          </w14:textFill>
        </w:rPr>
      </w:pPr>
      <w:r>
        <w:rPr>
          <w:rFonts w:hint="eastAsia" w:hAnsi="宋体"/>
          <w:b/>
          <w:color w:val="000000" w:themeColor="text1"/>
          <w:sz w:val="32"/>
          <w:szCs w:val="32"/>
          <w:lang w:eastAsia="zh-CN"/>
          <w14:textFill>
            <w14:solidFill>
              <w14:schemeClr w14:val="tx1"/>
            </w14:solidFill>
          </w14:textFill>
        </w:rPr>
        <w:t>发包</w:t>
      </w:r>
      <w:r>
        <w:rPr>
          <w:rFonts w:hint="eastAsia" w:hAnsi="宋体"/>
          <w:b/>
          <w:color w:val="000000" w:themeColor="text1"/>
          <w:kern w:val="0"/>
          <w:sz w:val="32"/>
          <w:szCs w:val="32"/>
          <w14:textFill>
            <w14:solidFill>
              <w14:schemeClr w14:val="tx1"/>
            </w14:solidFill>
          </w14:textFill>
        </w:rPr>
        <w:t>方：</w:t>
      </w:r>
      <w:r>
        <w:rPr>
          <w:rFonts w:hint="eastAsia" w:hAnsi="宋体"/>
          <w:b/>
          <w:color w:val="000000" w:themeColor="text1"/>
          <w:kern w:val="0"/>
          <w:sz w:val="32"/>
          <w:szCs w:val="32"/>
          <w:lang w:eastAsia="zh-CN"/>
          <w14:textFill>
            <w14:solidFill>
              <w14:schemeClr w14:val="tx1"/>
            </w14:solidFill>
          </w14:textFill>
        </w:rPr>
        <w:t>广州广重重机有限公司</w:t>
      </w:r>
    </w:p>
    <w:p>
      <w:pPr>
        <w:spacing w:line="720" w:lineRule="auto"/>
        <w:ind w:firstLine="630" w:firstLineChars="196"/>
        <w:rPr>
          <w:rFonts w:hAnsi="宋体"/>
          <w:b/>
          <w:color w:val="000000" w:themeColor="text1"/>
          <w:sz w:val="32"/>
          <w:szCs w:val="32"/>
          <w:lang w:eastAsia="zh-CN"/>
          <w14:textFill>
            <w14:solidFill>
              <w14:schemeClr w14:val="tx1"/>
            </w14:solidFill>
          </w14:textFill>
        </w:rPr>
      </w:pPr>
      <w:r>
        <w:rPr>
          <w:rFonts w:hint="eastAsia" w:hAnsi="宋体"/>
          <w:b/>
          <w:color w:val="000000" w:themeColor="text1"/>
          <w:sz w:val="32"/>
          <w:szCs w:val="32"/>
          <w:lang w:eastAsia="zh-CN"/>
          <w14:textFill>
            <w14:solidFill>
              <w14:schemeClr w14:val="tx1"/>
            </w14:solidFill>
          </w14:textFill>
        </w:rPr>
        <w:t>承包</w:t>
      </w:r>
      <w:r>
        <w:rPr>
          <w:rFonts w:hint="eastAsia" w:hAnsi="宋体"/>
          <w:b/>
          <w:color w:val="000000" w:themeColor="text1"/>
          <w:sz w:val="32"/>
          <w:szCs w:val="32"/>
          <w14:textFill>
            <w14:solidFill>
              <w14:schemeClr w14:val="tx1"/>
            </w14:solidFill>
          </w14:textFill>
        </w:rPr>
        <w:t>方：</w:t>
      </w:r>
      <w:r>
        <w:rPr>
          <w:rFonts w:hint="eastAsia" w:hAnsi="宋体"/>
          <w:b/>
          <w:color w:val="000000" w:themeColor="text1"/>
          <w:sz w:val="32"/>
          <w:szCs w:val="32"/>
          <w:lang w:eastAsia="zh-CN"/>
          <w14:textFill>
            <w14:solidFill>
              <w14:schemeClr w14:val="tx1"/>
            </w14:solidFill>
          </w14:textFill>
        </w:rPr>
        <w:t>（中标人）</w:t>
      </w:r>
    </w:p>
    <w:p>
      <w:pPr>
        <w:tabs>
          <w:tab w:val="left" w:pos="7050"/>
        </w:tabs>
        <w:spacing w:line="720" w:lineRule="auto"/>
        <w:ind w:firstLine="643" w:firstLineChars="200"/>
        <w:rPr>
          <w:rFonts w:hAnsi="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签约地点：</w:t>
      </w:r>
      <w:r>
        <w:rPr>
          <w:rFonts w:hint="eastAsia" w:hAnsi="宋体"/>
          <w:b/>
          <w:color w:val="000000" w:themeColor="text1"/>
          <w:sz w:val="32"/>
          <w:szCs w:val="32"/>
          <w:lang w:eastAsia="zh-CN"/>
          <w14:textFill>
            <w14:solidFill>
              <w14:schemeClr w14:val="tx1"/>
            </w14:solidFill>
          </w14:textFill>
        </w:rPr>
        <w:t>广州市南沙区</w:t>
      </w:r>
      <w:r>
        <w:rPr>
          <w:rFonts w:hint="eastAsia" w:hAnsi="宋体"/>
          <w:b/>
          <w:color w:val="000000" w:themeColor="text1"/>
          <w:sz w:val="32"/>
          <w:szCs w:val="32"/>
          <w:lang w:eastAsia="zh-CN"/>
          <w14:textFill>
            <w14:solidFill>
              <w14:schemeClr w14:val="tx1"/>
            </w14:solidFill>
          </w14:textFill>
        </w:rPr>
        <w:tab/>
      </w:r>
    </w:p>
    <w:p>
      <w:pPr>
        <w:spacing w:line="720" w:lineRule="auto"/>
        <w:ind w:firstLine="643" w:firstLineChars="200"/>
        <w:rPr>
          <w:rFonts w:hAnsi="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签订</w:t>
      </w:r>
      <w:r>
        <w:rPr>
          <w:rFonts w:hint="eastAsia" w:hAnsi="宋体"/>
          <w:b/>
          <w:color w:val="000000" w:themeColor="text1"/>
          <w:sz w:val="32"/>
          <w:szCs w:val="32"/>
          <w:lang w:eastAsia="zh-CN"/>
          <w14:textFill>
            <w14:solidFill>
              <w14:schemeClr w14:val="tx1"/>
            </w14:solidFill>
          </w14:textFill>
        </w:rPr>
        <w:t>日期：年  月  日</w:t>
      </w:r>
    </w:p>
    <w:p>
      <w:pPr>
        <w:pStyle w:val="7"/>
        <w:ind w:firstLine="210"/>
        <w:rPr>
          <w:rFonts w:hAnsi="宋体" w:cs="宋体"/>
          <w:color w:val="000000" w:themeColor="text1"/>
          <w:sz w:val="21"/>
          <w:szCs w:val="20"/>
          <w14:textFill>
            <w14:solidFill>
              <w14:schemeClr w14:val="tx1"/>
            </w14:solidFill>
          </w14:textFill>
        </w:rPr>
      </w:pPr>
    </w:p>
    <w:p>
      <w:pPr>
        <w:pStyle w:val="7"/>
        <w:ind w:firstLine="210"/>
        <w:rPr>
          <w:rFonts w:hAnsi="宋体" w:cs="宋体"/>
          <w:color w:val="000000" w:themeColor="text1"/>
          <w:sz w:val="21"/>
          <w:szCs w:val="20"/>
          <w14:textFill>
            <w14:solidFill>
              <w14:schemeClr w14:val="tx1"/>
            </w14:solidFill>
          </w14:textFill>
        </w:rPr>
      </w:pPr>
    </w:p>
    <w:p>
      <w:pPr>
        <w:spacing w:line="360" w:lineRule="auto"/>
        <w:jc w:val="center"/>
        <w:rPr>
          <w:rFonts w:hAnsi="宋体"/>
          <w:b/>
          <w:color w:val="000000" w:themeColor="text1"/>
          <w:sz w:val="32"/>
          <w:szCs w:val="32"/>
          <w:lang w:eastAsia="zh-CN"/>
          <w14:textFill>
            <w14:solidFill>
              <w14:schemeClr w14:val="tx1"/>
            </w14:solidFill>
          </w14:textFill>
        </w:rPr>
      </w:pPr>
      <w:r>
        <w:rPr>
          <w:rFonts w:ascii="黑体" w:hAnsi="黑体" w:eastAsia="黑体"/>
          <w:b/>
          <w:color w:val="000000" w:themeColor="text1"/>
          <w:sz w:val="44"/>
          <w:szCs w:val="44"/>
          <w:lang w:eastAsia="zh-CN"/>
          <w14:textFill>
            <w14:solidFill>
              <w14:schemeClr w14:val="tx1"/>
            </w14:solidFill>
          </w14:textFill>
        </w:rPr>
        <w:br w:type="page"/>
      </w:r>
      <w:r>
        <w:rPr>
          <w:rFonts w:hint="eastAsia" w:hAnsi="宋体"/>
          <w:b/>
          <w:color w:val="000000" w:themeColor="text1"/>
          <w:sz w:val="32"/>
          <w:szCs w:val="32"/>
          <w:lang w:eastAsia="zh-CN"/>
          <w14:textFill>
            <w14:solidFill>
              <w14:schemeClr w14:val="tx1"/>
            </w14:solidFill>
          </w14:textFill>
        </w:rPr>
        <w:t>广重重机临港基地排水单元达标创建工程合同</w:t>
      </w:r>
    </w:p>
    <w:p>
      <w:pPr>
        <w:widowControl/>
        <w:wordWrap/>
        <w:jc w:val="center"/>
        <w:rPr>
          <w:rFonts w:hAnsi="宋体" w:cs="宋体"/>
          <w:b/>
          <w:color w:val="000000" w:themeColor="text1"/>
          <w:szCs w:val="20"/>
          <w:lang w:eastAsia="zh-CN"/>
          <w14:textFill>
            <w14:solidFill>
              <w14:schemeClr w14:val="tx1"/>
            </w14:solidFill>
          </w14:textFill>
        </w:rPr>
      </w:pPr>
    </w:p>
    <w:p>
      <w:pPr>
        <w:spacing w:line="360" w:lineRule="auto"/>
        <w:jc w:val="center"/>
        <w:rPr>
          <w:rFonts w:hAnsi="宋体" w:cs="宋体"/>
          <w:b/>
          <w:bCs/>
          <w:color w:val="000000" w:themeColor="text1"/>
          <w:szCs w:val="20"/>
          <w:lang w:eastAsia="zh-CN"/>
          <w14:textFill>
            <w14:solidFill>
              <w14:schemeClr w14:val="tx1"/>
            </w14:solidFill>
          </w14:textFill>
        </w:rPr>
      </w:pPr>
      <w:r>
        <w:rPr>
          <w:rFonts w:hint="eastAsia" w:hAnsi="宋体" w:cs="宋体"/>
          <w:b/>
          <w:bCs/>
          <w:color w:val="000000" w:themeColor="text1"/>
          <w:szCs w:val="20"/>
          <w:lang w:eastAsia="zh-CN"/>
          <w14:textFill>
            <w14:solidFill>
              <w14:schemeClr w14:val="tx1"/>
            </w14:solidFill>
          </w14:textFill>
        </w:rPr>
        <w:t xml:space="preserve">                             合同编号：</w:t>
      </w:r>
    </w:p>
    <w:p>
      <w:pPr>
        <w:wordWrap/>
        <w:overflowPunct w:val="0"/>
        <w:spacing w:line="360" w:lineRule="auto"/>
        <w:rPr>
          <w:rFonts w:hAnsi="宋体" w:cs="宋体"/>
          <w:b/>
          <w:bCs/>
          <w:color w:val="000000" w:themeColor="text1"/>
          <w:szCs w:val="20"/>
          <w:lang w:eastAsia="zh-CN"/>
          <w14:textFill>
            <w14:solidFill>
              <w14:schemeClr w14:val="tx1"/>
            </w14:solidFill>
          </w14:textFill>
        </w:rPr>
      </w:pPr>
      <w:r>
        <w:rPr>
          <w:rFonts w:hint="eastAsia" w:hAnsi="宋体" w:cs="宋体"/>
          <w:b/>
          <w:bCs/>
          <w:color w:val="000000" w:themeColor="text1"/>
          <w:szCs w:val="20"/>
          <w14:textFill>
            <w14:solidFill>
              <w14:schemeClr w14:val="tx1"/>
            </w14:solidFill>
          </w14:textFill>
        </w:rPr>
        <w:t>甲方（发包方）：</w:t>
      </w:r>
      <w:r>
        <w:rPr>
          <w:rFonts w:hint="eastAsia" w:hAnsi="宋体" w:cs="宋体"/>
          <w:b/>
          <w:bCs/>
          <w:color w:val="000000" w:themeColor="text1"/>
          <w:szCs w:val="20"/>
          <w:lang w:eastAsia="zh-CN"/>
          <w14:textFill>
            <w14:solidFill>
              <w14:schemeClr w14:val="tx1"/>
            </w14:solidFill>
          </w14:textFill>
        </w:rPr>
        <w:t>广州广重重机有限公司</w:t>
      </w:r>
    </w:p>
    <w:p>
      <w:pPr>
        <w:wordWrap/>
        <w:overflowPunct w:val="0"/>
        <w:spacing w:line="360" w:lineRule="auto"/>
        <w:rPr>
          <w:rFonts w:hAnsi="宋体" w:cs="宋体"/>
          <w:b/>
          <w:bCs/>
          <w:color w:val="000000" w:themeColor="text1"/>
          <w:szCs w:val="20"/>
          <w14:textFill>
            <w14:solidFill>
              <w14:schemeClr w14:val="tx1"/>
            </w14:solidFill>
          </w14:textFill>
        </w:rPr>
      </w:pPr>
      <w:r>
        <w:rPr>
          <w:rFonts w:hint="eastAsia" w:hAnsi="宋体" w:cs="宋体"/>
          <w:b/>
          <w:bCs/>
          <w:color w:val="000000" w:themeColor="text1"/>
          <w:szCs w:val="20"/>
          <w14:textFill>
            <w14:solidFill>
              <w14:schemeClr w14:val="tx1"/>
            </w14:solidFill>
          </w14:textFill>
        </w:rPr>
        <w:t>乙方（承包方）：</w:t>
      </w:r>
      <w:r>
        <w:rPr>
          <w:rFonts w:hint="eastAsia" w:hAnsi="宋体" w:cs="宋体"/>
          <w:b/>
          <w:bCs/>
          <w:color w:val="000000" w:themeColor="text1"/>
          <w:szCs w:val="20"/>
          <w:lang w:eastAsia="zh-CN"/>
          <w14:textFill>
            <w14:solidFill>
              <w14:schemeClr w14:val="tx1"/>
            </w14:solidFill>
          </w14:textFill>
        </w:rPr>
        <w:t>中标人</w:t>
      </w:r>
    </w:p>
    <w:p>
      <w:pPr>
        <w:wordWrap/>
        <w:overflowPunct w:val="0"/>
        <w:spacing w:line="360" w:lineRule="auto"/>
        <w:ind w:firstLine="400" w:firstLineChars="200"/>
        <w:rPr>
          <w:rFonts w:hAnsi="宋体" w:cs="宋体"/>
          <w:color w:val="000000" w:themeColor="text1"/>
          <w:szCs w:val="20"/>
          <w:lang w:eastAsia="zh-CN"/>
          <w14:textFill>
            <w14:solidFill>
              <w14:schemeClr w14:val="tx1"/>
            </w14:solidFill>
          </w14:textFill>
        </w:rPr>
      </w:pPr>
    </w:p>
    <w:p>
      <w:pPr>
        <w:overflowPunct w:val="0"/>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依照《中华人民共和国民法典》、《中华人民共和国建筑法》及其它有关法律、行政法规、遵循平等、自愿、公平和诚实信用的原则，</w:t>
      </w:r>
      <w:r>
        <w:rPr>
          <w:rFonts w:hint="eastAsia" w:hAnsi="宋体" w:cs="宋体"/>
          <w:color w:val="000000" w:themeColor="text1"/>
          <w:sz w:val="21"/>
          <w:szCs w:val="21"/>
          <w:lang w:eastAsia="zh-CN"/>
          <w14:textFill>
            <w14:solidFill>
              <w14:schemeClr w14:val="tx1"/>
            </w14:solidFill>
          </w14:textFill>
        </w:rPr>
        <w:t>甲乙</w:t>
      </w:r>
      <w:r>
        <w:rPr>
          <w:rFonts w:hint="eastAsia" w:hAnsi="宋体" w:cs="宋体"/>
          <w:color w:val="000000" w:themeColor="text1"/>
          <w:sz w:val="21"/>
          <w:szCs w:val="21"/>
          <w14:textFill>
            <w14:solidFill>
              <w14:schemeClr w14:val="tx1"/>
            </w14:solidFill>
          </w14:textFill>
        </w:rPr>
        <w:t>双方就本建设工程施工协商一致，订立本合同。</w:t>
      </w:r>
    </w:p>
    <w:p>
      <w:pPr>
        <w:pStyle w:val="5"/>
        <w:numPr>
          <w:ilvl w:val="0"/>
          <w:numId w:val="12"/>
        </w:numPr>
        <w:spacing w:beforeLines="0" w:afterLines="0" w:line="360" w:lineRule="auto"/>
        <w:ind w:firstLine="422" w:firstLineChars="200"/>
        <w:rPr>
          <w:color w:val="000000" w:themeColor="text1"/>
          <w14:textFill>
            <w14:solidFill>
              <w14:schemeClr w14:val="tx1"/>
            </w14:solidFill>
          </w14:textFill>
        </w:rPr>
      </w:pPr>
      <w:bookmarkStart w:id="1054" w:name="_Toc14193"/>
      <w:bookmarkStart w:id="1055" w:name="_Toc5923"/>
      <w:bookmarkStart w:id="1056" w:name="_Toc25829"/>
      <w:bookmarkStart w:id="1057" w:name="_Toc7377"/>
      <w:bookmarkStart w:id="1058" w:name="_Toc7912"/>
      <w:bookmarkStart w:id="1059" w:name="_Toc25458"/>
      <w:bookmarkStart w:id="1060" w:name="_Toc26601"/>
      <w:bookmarkStart w:id="1061" w:name="_Toc3771"/>
      <w:r>
        <w:rPr>
          <w:rFonts w:hint="eastAsia"/>
          <w:color w:val="000000" w:themeColor="text1"/>
          <w14:textFill>
            <w14:solidFill>
              <w14:schemeClr w14:val="tx1"/>
            </w14:solidFill>
          </w14:textFill>
        </w:rPr>
        <w:t>工程概况</w:t>
      </w:r>
      <w:bookmarkEnd w:id="1054"/>
      <w:bookmarkEnd w:id="1055"/>
      <w:bookmarkEnd w:id="1056"/>
      <w:bookmarkEnd w:id="1057"/>
      <w:bookmarkEnd w:id="1058"/>
      <w:bookmarkEnd w:id="1059"/>
      <w:bookmarkEnd w:id="1060"/>
      <w:bookmarkEnd w:id="1061"/>
    </w:p>
    <w:p>
      <w:pPr>
        <w:overflowPunct w:val="0"/>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工程名称：</w:t>
      </w:r>
      <w:r>
        <w:rPr>
          <w:rFonts w:hint="eastAsia" w:hAnsi="宋体" w:cs="宋体"/>
          <w:color w:val="000000" w:themeColor="text1"/>
          <w:sz w:val="21"/>
          <w:szCs w:val="21"/>
          <w:lang w:eastAsia="zh-CN"/>
          <w14:textFill>
            <w14:solidFill>
              <w14:schemeClr w14:val="tx1"/>
            </w14:solidFill>
          </w14:textFill>
        </w:rPr>
        <w:t>广重重机临港基地排水单元达标创建工程</w:t>
      </w:r>
    </w:p>
    <w:p>
      <w:pPr>
        <w:overflowPunct w:val="0"/>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地点：</w:t>
      </w:r>
      <w:r>
        <w:rPr>
          <w:rFonts w:hint="eastAsia" w:hAnsi="宋体" w:cs="宋体"/>
          <w:color w:val="000000" w:themeColor="text1"/>
          <w:sz w:val="21"/>
          <w:szCs w:val="21"/>
          <w:lang w:eastAsia="zh-CN"/>
          <w14:textFill>
            <w14:solidFill>
              <w14:schemeClr w14:val="tx1"/>
            </w14:solidFill>
          </w14:textFill>
        </w:rPr>
        <w:t>广州广重重机有限公司内</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062" w:name="_Toc16846"/>
      <w:r>
        <w:rPr>
          <w:rFonts w:hint="eastAsia"/>
          <w:color w:val="000000" w:themeColor="text1"/>
          <w:sz w:val="21"/>
          <w:szCs w:val="21"/>
          <w14:textFill>
            <w14:solidFill>
              <w14:schemeClr w14:val="tx1"/>
            </w14:solidFill>
          </w14:textFill>
        </w:rPr>
        <w:t>工程内容：</w:t>
      </w:r>
      <w:r>
        <w:rPr>
          <w:rFonts w:hint="eastAsia"/>
          <w:color w:val="000000" w:themeColor="text1"/>
          <w:sz w:val="21"/>
          <w:szCs w:val="21"/>
          <w:lang w:eastAsia="zh-CN"/>
          <w14:textFill>
            <w14:solidFill>
              <w14:schemeClr w14:val="tx1"/>
            </w14:solidFill>
          </w14:textFill>
        </w:rPr>
        <w:t>详见招标文件</w:t>
      </w:r>
      <w:r>
        <w:rPr>
          <w:rFonts w:hint="eastAsia" w:hAnsi="宋体"/>
          <w:color w:val="000000" w:themeColor="text1"/>
          <w:sz w:val="21"/>
          <w:szCs w:val="21"/>
          <w:lang w:val="en-US" w:eastAsia="zh-CN"/>
          <w14:textFill>
            <w14:solidFill>
              <w14:schemeClr w14:val="tx1"/>
            </w14:solidFill>
          </w14:textFill>
        </w:rPr>
        <w:t>用户需求书</w:t>
      </w:r>
      <w:r>
        <w:rPr>
          <w:rFonts w:hint="eastAsia"/>
          <w:color w:val="000000" w:themeColor="text1"/>
          <w:sz w:val="21"/>
          <w:szCs w:val="21"/>
          <w:lang w:eastAsia="zh-CN"/>
          <w14:textFill>
            <w14:solidFill>
              <w14:schemeClr w14:val="tx1"/>
            </w14:solidFill>
          </w14:textFill>
        </w:rPr>
        <w:t>。</w:t>
      </w:r>
      <w:bookmarkStart w:id="1063" w:name="_Toc19522"/>
      <w:bookmarkStart w:id="1064" w:name="_Toc15429"/>
      <w:bookmarkStart w:id="1065" w:name="_Toc14350"/>
      <w:bookmarkStart w:id="1066" w:name="_Toc25732"/>
      <w:bookmarkStart w:id="1067" w:name="_Toc30671"/>
      <w:bookmarkStart w:id="1068" w:name="_Toc25666"/>
      <w:bookmarkStart w:id="1069" w:name="_Toc22652"/>
      <w:r>
        <w:rPr>
          <w:rFonts w:hint="eastAsia" w:hAnsi="Calibri"/>
          <w:color w:val="000000" w:themeColor="text1"/>
          <w14:textFill>
            <w14:solidFill>
              <w14:schemeClr w14:val="tx1"/>
            </w14:solidFill>
          </w14:textFill>
        </w:rPr>
        <w:t>工程承包范围</w:t>
      </w:r>
      <w:bookmarkEnd w:id="1062"/>
      <w:bookmarkEnd w:id="1063"/>
      <w:bookmarkEnd w:id="1064"/>
      <w:bookmarkEnd w:id="1065"/>
      <w:bookmarkEnd w:id="1066"/>
      <w:bookmarkEnd w:id="1067"/>
      <w:bookmarkEnd w:id="1068"/>
      <w:bookmarkEnd w:id="1069"/>
    </w:p>
    <w:p>
      <w:pPr>
        <w:spacing w:line="360" w:lineRule="auto"/>
        <w:ind w:firstLine="420" w:firstLineChars="200"/>
        <w:rPr>
          <w:rFonts w:hint="eastAsia" w:hAnsi="宋体"/>
          <w:color w:val="000000" w:themeColor="text1"/>
          <w:kern w:val="0"/>
          <w:sz w:val="21"/>
          <w:szCs w:val="21"/>
          <w:lang w:eastAsia="zh-CN"/>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采用设计施工一体化承包。根据招标人所提供的招标文件、招标人答疑纪要等范围内的工程内容，由承包方包设计，范围及内容（包括但不限于）：方案修改、施工图设计及造价预算、现场服务、施工及验收过程的配合、施工过程中的方案优化及设计变更、竣工图审核及盖章、施工及验收过程的配合等、施工（包括但不限于）完成本项目所有施工内容、材料、人工、工期、质量、安全、文明施工、南沙区工业企业排水单</w:t>
      </w:r>
      <w:r>
        <w:rPr>
          <w:rFonts w:hint="eastAsia" w:hAnsi="宋体"/>
          <w:color w:val="000000" w:themeColor="text1"/>
          <w:kern w:val="0"/>
          <w:sz w:val="21"/>
          <w:szCs w:val="21"/>
          <w:lang w:val="en-US" w:eastAsia="zh-CN"/>
          <w14:textFill>
            <w14:solidFill>
              <w14:schemeClr w14:val="tx1"/>
            </w14:solidFill>
          </w14:textFill>
        </w:rPr>
        <w:t>元达</w:t>
      </w:r>
      <w:r>
        <w:rPr>
          <w:rFonts w:hint="eastAsia" w:hAnsi="宋体"/>
          <w:color w:val="000000" w:themeColor="text1"/>
          <w:kern w:val="0"/>
          <w:sz w:val="21"/>
          <w:szCs w:val="21"/>
          <w:lang w:eastAsia="zh-CN"/>
          <w14:textFill>
            <w14:solidFill>
              <w14:schemeClr w14:val="tx1"/>
            </w14:solidFill>
          </w14:textFill>
        </w:rPr>
        <w:t>标验收合格等。</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070" w:name="_Toc14786"/>
      <w:bookmarkStart w:id="1071" w:name="_Toc25281"/>
      <w:bookmarkStart w:id="1072" w:name="_Toc21983"/>
      <w:bookmarkStart w:id="1073" w:name="_Toc23095"/>
      <w:bookmarkStart w:id="1074" w:name="_Toc7787"/>
      <w:bookmarkStart w:id="1075" w:name="_Toc7502"/>
      <w:bookmarkStart w:id="1076" w:name="_Toc8476"/>
      <w:bookmarkStart w:id="1077" w:name="_Toc13892"/>
      <w:r>
        <w:rPr>
          <w:rFonts w:hint="eastAsia" w:hAnsi="Calibri"/>
          <w:color w:val="000000" w:themeColor="text1"/>
          <w14:textFill>
            <w14:solidFill>
              <w14:schemeClr w14:val="tx1"/>
            </w14:solidFill>
          </w14:textFill>
        </w:rPr>
        <w:t>合同工期</w:t>
      </w:r>
      <w:bookmarkEnd w:id="1070"/>
      <w:bookmarkEnd w:id="1071"/>
      <w:bookmarkEnd w:id="1072"/>
      <w:bookmarkEnd w:id="1073"/>
      <w:bookmarkEnd w:id="1074"/>
      <w:bookmarkEnd w:id="1075"/>
      <w:bookmarkEnd w:id="1076"/>
      <w:bookmarkEnd w:id="1077"/>
    </w:p>
    <w:p>
      <w:pPr>
        <w:wordWrap/>
        <w:overflowPunct w:val="0"/>
        <w:spacing w:line="360" w:lineRule="auto"/>
        <w:ind w:firstLine="420" w:firstLineChars="200"/>
        <w:rPr>
          <w:rFonts w:hint="eastAsia" w:hAnsi="宋体" w:cs="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甲方通知乙方进场后第一部分在十五天个日历天</w:t>
      </w:r>
      <w:r>
        <w:rPr>
          <w:rFonts w:hint="eastAsia" w:asciiTheme="minorEastAsia" w:hAnsiTheme="minorEastAsia" w:cstheme="minorEastAsia"/>
          <w:color w:val="auto"/>
          <w:sz w:val="21"/>
          <w:szCs w:val="21"/>
          <w:highlight w:val="none"/>
          <w:u w:val="none"/>
          <w:lang w:val="en-US" w:eastAsia="zh-CN"/>
        </w:rPr>
        <w:t>（8月30日前须完工）</w:t>
      </w:r>
      <w:r>
        <w:rPr>
          <w:rFonts w:hint="eastAsia" w:hAnsi="宋体"/>
          <w:color w:val="000000" w:themeColor="text1"/>
          <w:sz w:val="21"/>
          <w:szCs w:val="21"/>
          <w:lang w:eastAsia="zh-CN"/>
          <w14:textFill>
            <w14:solidFill>
              <w14:schemeClr w14:val="tx1"/>
            </w14:solidFill>
          </w14:textFill>
        </w:rPr>
        <w:t>，第二部分四十</w:t>
      </w:r>
      <w:r>
        <w:rPr>
          <w:rFonts w:hint="eastAsia" w:hAnsi="宋体"/>
          <w:color w:val="000000" w:themeColor="text1"/>
          <w:sz w:val="21"/>
          <w:szCs w:val="21"/>
          <w:highlight w:val="none"/>
          <w:lang w:eastAsia="zh-CN"/>
          <w14:textFill>
            <w14:solidFill>
              <w14:schemeClr w14:val="tx1"/>
            </w14:solidFill>
          </w14:textFill>
        </w:rPr>
        <w:t>个日历天</w:t>
      </w:r>
      <w:r>
        <w:rPr>
          <w:rFonts w:hint="eastAsia" w:hAnsi="宋体"/>
          <w:color w:val="000000" w:themeColor="text1"/>
          <w:sz w:val="21"/>
          <w:szCs w:val="21"/>
          <w:lang w:eastAsia="zh-CN"/>
          <w14:textFill>
            <w14:solidFill>
              <w14:schemeClr w14:val="tx1"/>
            </w14:solidFill>
          </w14:textFill>
        </w:rPr>
        <w:t>内完成全部工程施工内容，交付甲方使用。场地交付正常使用7个工作日后，组织竣工验收并且排水单</w:t>
      </w:r>
      <w:r>
        <w:rPr>
          <w:rFonts w:hint="eastAsia" w:hAnsi="宋体"/>
          <w:color w:val="000000" w:themeColor="text1"/>
          <w:sz w:val="21"/>
          <w:szCs w:val="21"/>
          <w:lang w:val="en-US" w:eastAsia="zh-CN"/>
          <w14:textFill>
            <w14:solidFill>
              <w14:schemeClr w14:val="tx1"/>
            </w14:solidFill>
          </w14:textFill>
        </w:rPr>
        <w:t>元达</w:t>
      </w:r>
      <w:r>
        <w:rPr>
          <w:rFonts w:hint="eastAsia" w:hAnsi="宋体"/>
          <w:color w:val="000000" w:themeColor="text1"/>
          <w:sz w:val="21"/>
          <w:szCs w:val="21"/>
          <w:lang w:eastAsia="zh-CN"/>
          <w14:textFill>
            <w14:solidFill>
              <w14:schemeClr w14:val="tx1"/>
            </w14:solidFill>
          </w14:textFill>
        </w:rPr>
        <w:t>标验收合格。</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078" w:name="_Toc29340"/>
      <w:bookmarkStart w:id="1079" w:name="_Toc8925"/>
      <w:bookmarkStart w:id="1080" w:name="_Toc24077"/>
      <w:bookmarkStart w:id="1081" w:name="_Toc20574"/>
      <w:bookmarkStart w:id="1082" w:name="_Toc30074"/>
      <w:bookmarkStart w:id="1083" w:name="_Toc6771"/>
      <w:bookmarkStart w:id="1084" w:name="_Toc8723"/>
      <w:bookmarkStart w:id="1085" w:name="_Toc32642"/>
      <w:r>
        <w:rPr>
          <w:rFonts w:hint="eastAsia" w:hAnsi="Calibri"/>
          <w:color w:val="000000" w:themeColor="text1"/>
          <w14:textFill>
            <w14:solidFill>
              <w14:schemeClr w14:val="tx1"/>
            </w14:solidFill>
          </w14:textFill>
        </w:rPr>
        <w:t>质量标准及要求</w:t>
      </w:r>
      <w:bookmarkEnd w:id="1078"/>
      <w:bookmarkEnd w:id="1079"/>
      <w:bookmarkEnd w:id="1080"/>
      <w:bookmarkEnd w:id="1081"/>
      <w:bookmarkEnd w:id="1082"/>
      <w:bookmarkEnd w:id="1083"/>
      <w:bookmarkEnd w:id="1084"/>
      <w:bookmarkEnd w:id="1085"/>
    </w:p>
    <w:p>
      <w:pPr>
        <w:numPr>
          <w:ilvl w:val="0"/>
          <w:numId w:val="13"/>
        </w:numPr>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项目执行标准</w:t>
      </w:r>
    </w:p>
    <w:p>
      <w:pPr>
        <w:topLinePunct/>
        <w:autoSpaceDE/>
        <w:autoSpaceDN/>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执行标准包括</w:t>
      </w:r>
      <w:r>
        <w:rPr>
          <w:rFonts w:hint="eastAsia" w:hAnsi="宋体"/>
          <w:color w:val="000000" w:themeColor="text1"/>
          <w:sz w:val="21"/>
          <w:szCs w:val="21"/>
          <w14:textFill>
            <w14:solidFill>
              <w14:schemeClr w14:val="tx1"/>
            </w14:solidFill>
          </w14:textFill>
        </w:rPr>
        <w:t>但不限于</w:t>
      </w:r>
      <w:r>
        <w:rPr>
          <w:rFonts w:hint="eastAsia" w:hAnsi="宋体"/>
          <w:color w:val="000000" w:themeColor="text1"/>
          <w:sz w:val="21"/>
          <w:szCs w:val="21"/>
          <w:lang w:eastAsia="zh-CN"/>
          <w14:textFill>
            <w14:solidFill>
              <w14:schemeClr w14:val="tx1"/>
            </w14:solidFill>
          </w14:textFill>
        </w:rPr>
        <w:t>下述标准</w:t>
      </w:r>
      <w:r>
        <w:rPr>
          <w:rFonts w:hint="eastAsia" w:hAnsi="宋体"/>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若施工时期建设主管部门颁布新的规范、标准，则按照新的规范、标准执行</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此外</w:t>
      </w:r>
      <w:r>
        <w:rPr>
          <w:rFonts w:hint="eastAsia" w:hAnsi="宋体"/>
          <w:color w:val="000000" w:themeColor="text1"/>
          <w:sz w:val="21"/>
          <w:szCs w:val="21"/>
          <w14:textFill>
            <w14:solidFill>
              <w14:schemeClr w14:val="tx1"/>
            </w14:solidFill>
          </w14:textFill>
        </w:rPr>
        <w:t>还必须满足有关安全、环保及其它方面最新版的国家强制性标准和规程</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规定</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的要求。</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《中华人民共和国建筑法》（最新修正版2011）</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《建筑工程质量管理条例》中华人民共和国国务院令第279号</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《中华人民共和国安全生产法》中华人民共和国主席令第13号</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《房屋建筑工程质量保修办法》建设部第80号</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《建筑工程施工质量验收统一标准》（GB50300—2013）</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w:t>
      </w:r>
      <w:r>
        <w:rPr>
          <w:color w:val="auto"/>
        </w:rPr>
        <w:fldChar w:fldCharType="begin"/>
      </w:r>
      <w:r>
        <w:rPr>
          <w:color w:val="auto"/>
        </w:rPr>
        <w:instrText xml:space="preserve"> HYPERLINK "http://www.law110.com/lawserve/guihua/1800062.htm" \t "_blank" </w:instrText>
      </w:r>
      <w:r>
        <w:rPr>
          <w:color w:val="auto"/>
        </w:rPr>
        <w:fldChar w:fldCharType="separate"/>
      </w:r>
      <w:r>
        <w:rPr>
          <w:rFonts w:hint="eastAsia"/>
          <w:bCs/>
          <w:color w:val="000000" w:themeColor="text1"/>
          <w:sz w:val="21"/>
          <w:szCs w:val="21"/>
          <w:lang w:eastAsia="zh-CN"/>
          <w14:textFill>
            <w14:solidFill>
              <w14:schemeClr w14:val="tx1"/>
            </w14:solidFill>
          </w14:textFill>
        </w:rPr>
        <w:t>工程建设标准强制性条文(房屋建筑部分</w:t>
      </w:r>
      <w:r>
        <w:rPr>
          <w:rFonts w:hint="eastAsia"/>
          <w:bCs/>
          <w:color w:val="000000" w:themeColor="text1"/>
          <w:sz w:val="21"/>
          <w:szCs w:val="21"/>
          <w:lang w:eastAsia="zh-CN"/>
          <w14:textFill>
            <w14:solidFill>
              <w14:schemeClr w14:val="tx1"/>
            </w14:solidFill>
          </w14:textFill>
        </w:rPr>
        <w:fldChar w:fldCharType="end"/>
      </w:r>
      <w:r>
        <w:rPr>
          <w:rFonts w:hint="eastAsia"/>
          <w:bCs/>
          <w:color w:val="000000" w:themeColor="text1"/>
          <w:sz w:val="21"/>
          <w:szCs w:val="21"/>
          <w:lang w:eastAsia="zh-CN"/>
          <w14:textFill>
            <w14:solidFill>
              <w14:schemeClr w14:val="tx1"/>
            </w14:solidFill>
          </w14:textFill>
        </w:rPr>
        <w:t>)》（2013版）</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《建设项目工程总承包管理规范》（GB/T 50358-2005）</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《建筑地面工程施工质量验收规范》（GB50209-2010）</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《民用建筑工程室内环境污染控制规范》（GB50325-2010）</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《建筑排水塑料管道工程技术规程》（CJJ/T29-2010）</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《建筑给水聚丙烯管道工程技术规范》（GB/T50349-2005）</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《建筑给水塑料管管道工程技术规程》（CJJ/T98-2014）</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《建筑给水钢塑复合管管道工程技术规程》（CECS237-2008）</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《沟槽式连接管道工程技术规程》（CECS151：2003）</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《建筑施工安全检查标准》(JGJ59-2011)</w:t>
      </w:r>
    </w:p>
    <w:p>
      <w:pPr>
        <w:numPr>
          <w:ilvl w:val="0"/>
          <w:numId w:val="13"/>
        </w:numPr>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工程质量要求</w:t>
      </w:r>
    </w:p>
    <w:p>
      <w:pPr>
        <w:numPr>
          <w:ilvl w:val="255"/>
          <w:numId w:val="0"/>
        </w:numPr>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符合国家相关建设标准、规范、本合同约定</w:t>
      </w:r>
      <w:r>
        <w:rPr>
          <w:rFonts w:hint="eastAsia" w:hAnsi="宋体" w:cs="宋体"/>
          <w:color w:val="000000" w:themeColor="text1"/>
          <w:sz w:val="21"/>
          <w:szCs w:val="21"/>
          <w:lang w:eastAsia="zh-CN"/>
          <w14:textFill>
            <w14:solidFill>
              <w14:schemeClr w14:val="tx1"/>
            </w14:solidFill>
          </w14:textFill>
        </w:rPr>
        <w:t>，工程</w:t>
      </w:r>
      <w:r>
        <w:rPr>
          <w:rFonts w:hint="eastAsia" w:hAnsi="宋体" w:cs="宋体"/>
          <w:color w:val="000000" w:themeColor="text1"/>
          <w:kern w:val="0"/>
          <w:sz w:val="21"/>
          <w:szCs w:val="21"/>
          <w14:textFill>
            <w14:solidFill>
              <w14:schemeClr w14:val="tx1"/>
            </w14:solidFill>
          </w14:textFill>
        </w:rPr>
        <w:t>质量一次验收合格</w:t>
      </w:r>
      <w:r>
        <w:rPr>
          <w:rFonts w:hint="eastAsia" w:hAnsi="宋体" w:cs="宋体"/>
          <w:color w:val="000000" w:themeColor="text1"/>
          <w:sz w:val="21"/>
          <w:szCs w:val="21"/>
          <w:lang w:eastAsia="zh-CN"/>
          <w14:textFill>
            <w14:solidFill>
              <w14:schemeClr w14:val="tx1"/>
            </w14:solidFill>
          </w14:textFill>
        </w:rPr>
        <w:t>。</w:t>
      </w:r>
    </w:p>
    <w:p>
      <w:pPr>
        <w:numPr>
          <w:ilvl w:val="0"/>
          <w:numId w:val="13"/>
        </w:numPr>
        <w:topLinePunct/>
        <w:autoSpaceDE/>
        <w:autoSpaceDN/>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安全文明施工要求</w:t>
      </w:r>
    </w:p>
    <w:p>
      <w:pPr>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确保责任事故死亡率为零，确保工程无重大安全事故，工伤频率控制在广州市建筑施工安全管理法规定的指标要求范围内。</w:t>
      </w:r>
    </w:p>
    <w:p>
      <w:pPr>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乙方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乙方负责。</w:t>
      </w:r>
    </w:p>
    <w:p>
      <w:pPr>
        <w:numPr>
          <w:ilvl w:val="0"/>
          <w:numId w:val="13"/>
        </w:numPr>
        <w:wordWrap/>
        <w:overflowPunct w:val="0"/>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技术要求</w:t>
      </w:r>
    </w:p>
    <w:p>
      <w:pPr>
        <w:numPr>
          <w:ilvl w:val="0"/>
          <w:numId w:val="14"/>
        </w:numPr>
        <w:topLinePunct/>
        <w:autoSpaceDE/>
        <w:autoSpaceDN/>
        <w:spacing w:line="360" w:lineRule="auto"/>
        <w:ind w:left="0"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施工图设计及施工需按照国家颁布的现行规范、技术操作规程和有关法规、规定及招标人的要求执行。</w:t>
      </w:r>
    </w:p>
    <w:p>
      <w:pPr>
        <w:numPr>
          <w:ilvl w:val="0"/>
          <w:numId w:val="14"/>
        </w:numPr>
        <w:topLinePunct/>
        <w:autoSpaceDE/>
        <w:autoSpaceDN/>
        <w:spacing w:line="360" w:lineRule="auto"/>
        <w:ind w:left="0"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乙方需提供项目</w:t>
      </w:r>
      <w:r>
        <w:rPr>
          <w:rFonts w:hint="eastAsia"/>
          <w:color w:val="000000" w:themeColor="text1"/>
          <w:sz w:val="21"/>
          <w:szCs w:val="21"/>
          <w:lang w:val="en-US" w:eastAsia="zh-CN"/>
          <w14:textFill>
            <w14:solidFill>
              <w14:schemeClr w14:val="tx1"/>
            </w14:solidFill>
          </w14:textFill>
        </w:rPr>
        <w:t>施工图设计、</w:t>
      </w:r>
      <w:r>
        <w:rPr>
          <w:rFonts w:hint="eastAsia"/>
          <w:color w:val="000000" w:themeColor="text1"/>
          <w:sz w:val="21"/>
          <w:szCs w:val="21"/>
          <w:lang w:eastAsia="zh-CN"/>
          <w14:textFill>
            <w14:solidFill>
              <w14:schemeClr w14:val="tx1"/>
            </w14:solidFill>
          </w14:textFill>
        </w:rPr>
        <w:t>施工组织方案。乙方</w:t>
      </w:r>
      <w:r>
        <w:rPr>
          <w:rFonts w:hint="eastAsia" w:hAnsi="宋体" w:cs="宋体"/>
          <w:color w:val="000000" w:themeColor="text1"/>
          <w:sz w:val="21"/>
          <w:szCs w:val="21"/>
          <w14:textFill>
            <w14:solidFill>
              <w14:schemeClr w14:val="tx1"/>
            </w14:solidFill>
          </w14:textFill>
        </w:rPr>
        <w:t>必须考虑施工安全，</w:t>
      </w:r>
      <w:r>
        <w:rPr>
          <w:rFonts w:hint="eastAsia"/>
          <w:color w:val="000000" w:themeColor="text1"/>
          <w:sz w:val="21"/>
          <w:szCs w:val="21"/>
          <w14:textFill>
            <w14:solidFill>
              <w14:schemeClr w14:val="tx1"/>
            </w14:solidFill>
          </w14:textFill>
        </w:rPr>
        <w:t>考虑</w:t>
      </w:r>
      <w:r>
        <w:rPr>
          <w:rFonts w:hint="eastAsia"/>
          <w:color w:val="000000" w:themeColor="text1"/>
          <w:sz w:val="21"/>
          <w:szCs w:val="21"/>
          <w:lang w:eastAsia="zh-CN"/>
          <w14:textFill>
            <w14:solidFill>
              <w14:schemeClr w14:val="tx1"/>
            </w14:solidFill>
          </w14:textFill>
        </w:rPr>
        <w:t>施工</w:t>
      </w:r>
      <w:r>
        <w:rPr>
          <w:rFonts w:hint="eastAsia"/>
          <w:color w:val="000000" w:themeColor="text1"/>
          <w:sz w:val="21"/>
          <w:szCs w:val="21"/>
          <w14:textFill>
            <w14:solidFill>
              <w14:schemeClr w14:val="tx1"/>
            </w14:solidFill>
          </w14:textFill>
        </w:rPr>
        <w:t>开挖</w:t>
      </w:r>
      <w:r>
        <w:rPr>
          <w:rFonts w:hint="eastAsia"/>
          <w:color w:val="000000" w:themeColor="text1"/>
          <w:sz w:val="21"/>
          <w:szCs w:val="21"/>
          <w:lang w:eastAsia="zh-CN"/>
          <w14:textFill>
            <w14:solidFill>
              <w14:schemeClr w14:val="tx1"/>
            </w14:solidFill>
          </w14:textFill>
        </w:rPr>
        <w:t>（如有）及工程建设</w:t>
      </w:r>
      <w:r>
        <w:rPr>
          <w:rFonts w:hint="eastAsia"/>
          <w:color w:val="000000" w:themeColor="text1"/>
          <w:sz w:val="21"/>
          <w:szCs w:val="21"/>
          <w14:textFill>
            <w14:solidFill>
              <w14:schemeClr w14:val="tx1"/>
            </w14:solidFill>
          </w14:textFill>
        </w:rPr>
        <w:t>对现有设备、厂房建筑、地面的影响及</w:t>
      </w:r>
      <w:r>
        <w:rPr>
          <w:rFonts w:hint="eastAsia"/>
          <w:color w:val="000000" w:themeColor="text1"/>
          <w:sz w:val="21"/>
          <w:szCs w:val="21"/>
          <w:lang w:eastAsia="zh-CN"/>
          <w14:textFill>
            <w14:solidFill>
              <w14:schemeClr w14:val="tx1"/>
            </w14:solidFill>
          </w14:textFill>
        </w:rPr>
        <w:t>采取必要的</w:t>
      </w:r>
      <w:r>
        <w:rPr>
          <w:rFonts w:hint="eastAsia"/>
          <w:color w:val="000000" w:themeColor="text1"/>
          <w:sz w:val="21"/>
          <w:szCs w:val="21"/>
          <w14:textFill>
            <w14:solidFill>
              <w14:schemeClr w14:val="tx1"/>
            </w14:solidFill>
          </w14:textFill>
        </w:rPr>
        <w:t>防护</w:t>
      </w:r>
      <w:r>
        <w:rPr>
          <w:rFonts w:hint="eastAsia"/>
          <w:color w:val="000000" w:themeColor="text1"/>
          <w:sz w:val="21"/>
          <w:szCs w:val="21"/>
          <w:lang w:eastAsia="zh-CN"/>
          <w14:textFill>
            <w14:solidFill>
              <w14:schemeClr w14:val="tx1"/>
            </w14:solidFill>
          </w14:textFill>
        </w:rPr>
        <w:t>、监控措施，确保原</w:t>
      </w:r>
      <w:r>
        <w:rPr>
          <w:rFonts w:hAnsi="宋体"/>
          <w:color w:val="000000" w:themeColor="text1"/>
          <w:sz w:val="21"/>
          <w:szCs w:val="21"/>
          <w:lang w:eastAsia="zh-CN"/>
          <w14:textFill>
            <w14:solidFill>
              <w14:schemeClr w14:val="tx1"/>
            </w14:solidFill>
          </w14:textFill>
        </w:rPr>
        <w:t>厂房设施</w:t>
      </w:r>
      <w:r>
        <w:rPr>
          <w:rFonts w:hint="eastAsia" w:hAnsi="宋体"/>
          <w:color w:val="000000" w:themeColor="text1"/>
          <w:sz w:val="21"/>
          <w:szCs w:val="21"/>
          <w:lang w:eastAsia="zh-CN"/>
          <w14:textFill>
            <w14:solidFill>
              <w14:schemeClr w14:val="tx1"/>
            </w14:solidFill>
          </w14:textFill>
        </w:rPr>
        <w:t>和其他附属设施设备等不被损坏、</w:t>
      </w:r>
      <w:r>
        <w:rPr>
          <w:rFonts w:hAnsi="宋体"/>
          <w:color w:val="000000" w:themeColor="text1"/>
          <w:sz w:val="21"/>
          <w:szCs w:val="21"/>
          <w:lang w:eastAsia="zh-CN"/>
          <w14:textFill>
            <w14:solidFill>
              <w14:schemeClr w14:val="tx1"/>
            </w14:solidFill>
          </w14:textFill>
        </w:rPr>
        <w:t>不受影响</w:t>
      </w:r>
      <w:r>
        <w:rPr>
          <w:rFonts w:hint="eastAsia" w:hAnsi="宋体"/>
          <w:color w:val="000000" w:themeColor="text1"/>
          <w:sz w:val="2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使用安全。</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施工组织</w:t>
      </w:r>
      <w:r>
        <w:rPr>
          <w:rFonts w:hint="eastAsia" w:hAnsi="宋体" w:cs="宋体"/>
          <w:color w:val="000000" w:themeColor="text1"/>
          <w:sz w:val="21"/>
          <w:szCs w:val="21"/>
          <w:lang w:eastAsia="zh-CN"/>
          <w14:textFill>
            <w14:solidFill>
              <w14:schemeClr w14:val="tx1"/>
            </w14:solidFill>
          </w14:textFill>
        </w:rPr>
        <w:t>方案</w:t>
      </w:r>
      <w:r>
        <w:rPr>
          <w:rFonts w:hint="eastAsia" w:hAnsi="宋体" w:cs="宋体"/>
          <w:color w:val="000000" w:themeColor="text1"/>
          <w:sz w:val="21"/>
          <w:szCs w:val="21"/>
          <w14:textFill>
            <w14:solidFill>
              <w14:schemeClr w14:val="tx1"/>
            </w14:solidFill>
          </w14:textFill>
        </w:rPr>
        <w:t>必须科学合理、真实可行，能充分体现出自身技术和专业优势。其要点和主要内容包括但不限于：</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项目重点难点分析（重点难点分析准确、合理、针对性强）</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设计方案（设计方案要符合用户需求，且要清晰明确）；</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施工方案（施工方法及技术措施针对性强、先进科学，方案可行、可靠，措施具体</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成熟、操作性强）</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项目管理机构（组织构架设置合理，管理办法清晰、明确、有效，人力资源配置合理、充足）</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施工机械设备（施工机械设备配置满足项目施工需求）</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进度控制（进度计划科学、合理，进度控制措施可行）</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质量控制（工程质量控制措施科学、合理、可靠，保证措施具体、可行）</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安全、文明施工措施（文明、安全施工措施明确、具体、可行，各项措施落实）</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工程协调管理（协调机制健全、可靠，可有效降低外部环境风险）</w:t>
      </w:r>
      <w:r>
        <w:rPr>
          <w:rFonts w:hint="eastAsia" w:hAnsi="宋体" w:cs="宋体"/>
          <w:color w:val="000000" w:themeColor="text1"/>
          <w:sz w:val="21"/>
          <w:szCs w:val="21"/>
          <w:lang w:eastAsia="zh-CN"/>
          <w14:textFill>
            <w14:solidFill>
              <w14:schemeClr w14:val="tx1"/>
            </w14:solidFill>
          </w14:textFill>
        </w:rPr>
        <w:t>；</w:t>
      </w:r>
    </w:p>
    <w:p>
      <w:pPr>
        <w:pStyle w:val="27"/>
        <w:numPr>
          <w:ilvl w:val="0"/>
          <w:numId w:val="15"/>
        </w:numPr>
        <w:tabs>
          <w:tab w:val="left" w:pos="709"/>
          <w:tab w:val="left" w:pos="960"/>
        </w:tabs>
        <w:spacing w:line="360" w:lineRule="auto"/>
        <w:ind w:left="0" w:firstLine="42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针对本工程合理化建议（本工程的合理化建议针对性强、有效、可行）</w:t>
      </w:r>
      <w:r>
        <w:rPr>
          <w:rFonts w:hint="eastAsia" w:hAnsi="宋体" w:cs="宋体"/>
          <w:color w:val="000000" w:themeColor="text1"/>
          <w:sz w:val="21"/>
          <w:szCs w:val="21"/>
          <w:lang w:eastAsia="zh-CN"/>
          <w14:textFill>
            <w14:solidFill>
              <w14:schemeClr w14:val="tx1"/>
            </w14:solidFill>
          </w14:textFill>
        </w:rPr>
        <w:t>；</w:t>
      </w:r>
    </w:p>
    <w:p>
      <w:pPr>
        <w:numPr>
          <w:ilvl w:val="0"/>
          <w:numId w:val="15"/>
        </w:numPr>
        <w:topLinePunct/>
        <w:autoSpaceDE/>
        <w:autoSpaceDN/>
        <w:spacing w:line="360" w:lineRule="auto"/>
        <w:ind w:left="0" w:firstLine="420" w:firstLineChars="200"/>
        <w:jc w:val="left"/>
        <w:rPr>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工期保证措施和</w:t>
      </w:r>
      <w:r>
        <w:rPr>
          <w:rFonts w:hint="eastAsia" w:hAnsi="宋体" w:cs="宋体"/>
          <w:color w:val="000000" w:themeColor="text1"/>
          <w:sz w:val="21"/>
          <w:szCs w:val="21"/>
          <w:lang w:eastAsia="zh-CN"/>
          <w14:textFill>
            <w14:solidFill>
              <w14:schemeClr w14:val="tx1"/>
            </w14:solidFill>
          </w14:textFill>
        </w:rPr>
        <w:t>质量缺陷</w:t>
      </w:r>
      <w:r>
        <w:rPr>
          <w:rFonts w:hint="eastAsia" w:hAnsi="宋体" w:cs="宋体"/>
          <w:color w:val="000000" w:themeColor="text1"/>
          <w:sz w:val="21"/>
          <w:szCs w:val="21"/>
          <w14:textFill>
            <w14:solidFill>
              <w14:schemeClr w14:val="tx1"/>
            </w14:solidFill>
          </w14:textFill>
        </w:rPr>
        <w:t>保修</w:t>
      </w:r>
      <w:r>
        <w:rPr>
          <w:rFonts w:hint="eastAsia" w:hAnsi="宋体" w:cs="宋体"/>
          <w:color w:val="000000" w:themeColor="text1"/>
          <w:sz w:val="21"/>
          <w:szCs w:val="21"/>
          <w:lang w:eastAsia="zh-CN"/>
          <w14:textFill>
            <w14:solidFill>
              <w14:schemeClr w14:val="tx1"/>
            </w14:solidFill>
          </w14:textFill>
        </w:rPr>
        <w:t>服务</w:t>
      </w:r>
      <w:r>
        <w:rPr>
          <w:rFonts w:hint="eastAsia" w:hAnsi="宋体" w:cs="宋体"/>
          <w:color w:val="000000" w:themeColor="text1"/>
          <w:sz w:val="21"/>
          <w:szCs w:val="21"/>
          <w14:textFill>
            <w14:solidFill>
              <w14:schemeClr w14:val="tx1"/>
            </w14:solidFill>
          </w14:textFill>
        </w:rPr>
        <w:t>承诺</w:t>
      </w:r>
      <w:r>
        <w:rPr>
          <w:rFonts w:hint="eastAsia" w:hAnsi="宋体" w:cs="宋体"/>
          <w:color w:val="000000" w:themeColor="text1"/>
          <w:sz w:val="21"/>
          <w:szCs w:val="21"/>
          <w:lang w:eastAsia="zh-CN"/>
          <w14:textFill>
            <w14:solidFill>
              <w14:schemeClr w14:val="tx1"/>
            </w14:solidFill>
          </w14:textFill>
        </w:rPr>
        <w:t>。</w:t>
      </w:r>
    </w:p>
    <w:p>
      <w:pPr>
        <w:tabs>
          <w:tab w:val="left" w:pos="7740"/>
        </w:tabs>
        <w:topLinePunct/>
        <w:autoSpaceDE/>
        <w:autoSpaceDN/>
        <w:spacing w:line="360" w:lineRule="auto"/>
        <w:ind w:left="400" w:left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lang w:eastAsia="zh-CN"/>
          <w14:textFill>
            <w14:solidFill>
              <w14:schemeClr w14:val="tx1"/>
            </w14:solidFill>
          </w14:textFill>
        </w:rPr>
        <w:t>）主要工程材料要求</w:t>
      </w:r>
    </w:p>
    <w:p>
      <w:pPr>
        <w:tabs>
          <w:tab w:val="left" w:pos="7740"/>
        </w:tabs>
        <w:spacing w:line="360" w:lineRule="auto"/>
        <w:ind w:firstLine="420" w:firstLineChars="200"/>
        <w:rPr>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按</w:t>
      </w:r>
      <w:r>
        <w:rPr>
          <w:rFonts w:hint="eastAsia" w:hAnsi="宋体"/>
          <w:color w:val="000000" w:themeColor="text1"/>
          <w:sz w:val="21"/>
          <w:szCs w:val="21"/>
          <w:lang w:eastAsia="zh-CN"/>
          <w14:textFill>
            <w14:solidFill>
              <w14:schemeClr w14:val="tx1"/>
            </w14:solidFill>
          </w14:textFill>
        </w:rPr>
        <w:t>甲方</w:t>
      </w:r>
      <w:r>
        <w:rPr>
          <w:rFonts w:hint="eastAsia" w:hAnsi="宋体"/>
          <w:color w:val="000000" w:themeColor="text1"/>
          <w:sz w:val="21"/>
          <w:szCs w:val="21"/>
          <w:lang w:val="en-US" w:eastAsia="zh-CN"/>
          <w14:textFill>
            <w14:solidFill>
              <w14:schemeClr w14:val="tx1"/>
            </w14:solidFill>
          </w14:textFill>
        </w:rPr>
        <w:t>的用户需求</w:t>
      </w:r>
      <w:r>
        <w:rPr>
          <w:color w:val="000000" w:themeColor="text1"/>
          <w:sz w:val="21"/>
          <w:szCs w:val="21"/>
          <w:lang w:eastAsia="zh-CN"/>
          <w14:textFill>
            <w14:solidFill>
              <w14:schemeClr w14:val="tx1"/>
            </w14:solidFill>
          </w14:textFill>
        </w:rPr>
        <w:t>。</w:t>
      </w:r>
    </w:p>
    <w:p>
      <w:pPr>
        <w:numPr>
          <w:ilvl w:val="0"/>
          <w:numId w:val="13"/>
        </w:numPr>
        <w:wordWrap/>
        <w:overflowPunct w:val="0"/>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施工条件及管理要求</w:t>
      </w:r>
    </w:p>
    <w:p>
      <w:pPr>
        <w:numPr>
          <w:ilvl w:val="0"/>
          <w:numId w:val="16"/>
        </w:numPr>
        <w:spacing w:line="360" w:lineRule="auto"/>
        <w:ind w:left="0"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严格按相关施工规范要求及经双方认可的施工方案进行施工；</w:t>
      </w:r>
    </w:p>
    <w:p>
      <w:pPr>
        <w:numPr>
          <w:ilvl w:val="0"/>
          <w:numId w:val="16"/>
        </w:numPr>
        <w:spacing w:line="360" w:lineRule="auto"/>
        <w:ind w:left="0" w:firstLine="420" w:firstLineChars="200"/>
        <w:rPr>
          <w:color w:val="000000" w:themeColor="text1"/>
          <w:sz w:val="21"/>
          <w:szCs w:val="21"/>
          <w:lang w:val="es-ES" w:eastAsia="zh-CN"/>
          <w14:textFill>
            <w14:solidFill>
              <w14:schemeClr w14:val="tx1"/>
            </w14:solidFill>
          </w14:textFill>
        </w:rPr>
      </w:pPr>
      <w:r>
        <w:rPr>
          <w:color w:val="000000" w:themeColor="text1"/>
          <w:sz w:val="21"/>
          <w:szCs w:val="21"/>
          <w:lang w:eastAsia="zh-CN"/>
          <w14:textFill>
            <w14:solidFill>
              <w14:schemeClr w14:val="tx1"/>
            </w14:solidFill>
          </w14:textFill>
        </w:rPr>
        <w:t>甲</w:t>
      </w:r>
      <w:r>
        <w:rPr>
          <w:rFonts w:hint="eastAsia"/>
          <w:color w:val="000000" w:themeColor="text1"/>
          <w:sz w:val="21"/>
          <w:szCs w:val="21"/>
          <w:lang w:val="es-ES" w:eastAsia="zh-CN"/>
          <w14:textFill>
            <w14:solidFill>
              <w14:schemeClr w14:val="tx1"/>
            </w14:solidFill>
          </w14:textFill>
        </w:rPr>
        <w:t>方原则上不提供临设及材料加工场地。如乙方确因工程需要，可提出申请，双方协商解决。</w:t>
      </w:r>
    </w:p>
    <w:p>
      <w:pPr>
        <w:numPr>
          <w:ilvl w:val="0"/>
          <w:numId w:val="16"/>
        </w:numPr>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施工用水、用电：由甲方提供施工用水、用电点，乙方自行接驳。</w:t>
      </w:r>
    </w:p>
    <w:p>
      <w:pPr>
        <w:numPr>
          <w:ilvl w:val="0"/>
          <w:numId w:val="16"/>
        </w:numPr>
        <w:spacing w:line="360" w:lineRule="auto"/>
        <w:ind w:left="0" w:firstLine="420" w:firstLineChars="200"/>
        <w:rPr>
          <w:color w:val="000000" w:themeColor="text1"/>
          <w:sz w:val="21"/>
          <w:szCs w:val="21"/>
          <w:highlight w:val="none"/>
          <w:lang w:val="es-ES" w:eastAsia="zh-CN"/>
          <w14:textFill>
            <w14:solidFill>
              <w14:schemeClr w14:val="tx1"/>
            </w14:solidFill>
          </w14:textFill>
        </w:rPr>
      </w:pPr>
      <w:r>
        <w:rPr>
          <w:rFonts w:hint="eastAsia"/>
          <w:color w:val="000000" w:themeColor="text1"/>
          <w:sz w:val="21"/>
          <w:szCs w:val="21"/>
          <w:highlight w:val="none"/>
          <w:lang w:val="es-ES" w:eastAsia="zh-CN"/>
          <w14:textFill>
            <w14:solidFill>
              <w14:schemeClr w14:val="tx1"/>
            </w14:solidFill>
          </w14:textFill>
        </w:rPr>
        <w:t>施工时间安排：上午 8 时至下午17 时，施工时间如需变动，以甲方的书面或口头通知为准（</w:t>
      </w:r>
      <w:r>
        <w:rPr>
          <w:rFonts w:hint="eastAsia"/>
          <w:color w:val="000000" w:themeColor="text1"/>
          <w:sz w:val="21"/>
          <w:szCs w:val="21"/>
          <w:highlight w:val="none"/>
          <w:lang w:val="en-US" w:eastAsia="zh-CN"/>
          <w14:textFill>
            <w14:solidFill>
              <w14:schemeClr w14:val="tx1"/>
            </w14:solidFill>
          </w14:textFill>
        </w:rPr>
        <w:t>以满足工期为前提</w:t>
      </w:r>
      <w:r>
        <w:rPr>
          <w:rFonts w:hint="eastAsia"/>
          <w:color w:val="000000" w:themeColor="text1"/>
          <w:sz w:val="21"/>
          <w:szCs w:val="21"/>
          <w:highlight w:val="none"/>
          <w:lang w:val="es-ES" w:eastAsia="zh-CN"/>
          <w14:textFill>
            <w14:solidFill>
              <w14:schemeClr w14:val="tx1"/>
            </w14:solidFill>
          </w14:textFill>
        </w:rPr>
        <w:t>）。</w:t>
      </w:r>
    </w:p>
    <w:p>
      <w:pPr>
        <w:numPr>
          <w:ilvl w:val="0"/>
          <w:numId w:val="16"/>
        </w:numPr>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进场施工人员必须严格遵守甲方的相关规章制度，服从</w:t>
      </w:r>
      <w:r>
        <w:rPr>
          <w:color w:val="000000" w:themeColor="text1"/>
          <w:sz w:val="21"/>
          <w:szCs w:val="21"/>
          <w:lang w:eastAsia="zh-CN"/>
          <w14:textFill>
            <w14:solidFill>
              <w14:schemeClr w14:val="tx1"/>
            </w14:solidFill>
          </w14:textFill>
        </w:rPr>
        <w:t>甲</w:t>
      </w:r>
      <w:r>
        <w:rPr>
          <w:rFonts w:hint="eastAsia"/>
          <w:color w:val="000000" w:themeColor="text1"/>
          <w:sz w:val="21"/>
          <w:szCs w:val="21"/>
          <w:lang w:val="es-ES" w:eastAsia="zh-CN"/>
          <w14:textFill>
            <w14:solidFill>
              <w14:schemeClr w14:val="tx1"/>
            </w14:solidFill>
          </w14:textFill>
        </w:rPr>
        <w:t>方管理，接受</w:t>
      </w:r>
      <w:r>
        <w:rPr>
          <w:color w:val="000000" w:themeColor="text1"/>
          <w:sz w:val="21"/>
          <w:szCs w:val="21"/>
          <w:lang w:eastAsia="zh-CN"/>
          <w14:textFill>
            <w14:solidFill>
              <w14:schemeClr w14:val="tx1"/>
            </w14:solidFill>
          </w14:textFill>
        </w:rPr>
        <w:t>甲</w:t>
      </w:r>
      <w:r>
        <w:rPr>
          <w:rFonts w:hint="eastAsia"/>
          <w:color w:val="000000" w:themeColor="text1"/>
          <w:sz w:val="21"/>
          <w:szCs w:val="21"/>
          <w:lang w:val="es-ES" w:eastAsia="zh-CN"/>
          <w14:textFill>
            <w14:solidFill>
              <w14:schemeClr w14:val="tx1"/>
            </w14:solidFill>
          </w14:textFill>
        </w:rPr>
        <w:t>方的安全监督，及时纠正各类违规行为，消除安全隐患。进入施工现场人员必须佩戴出入证，并自觉接受检查。</w:t>
      </w:r>
    </w:p>
    <w:p>
      <w:pPr>
        <w:numPr>
          <w:ilvl w:val="0"/>
          <w:numId w:val="16"/>
        </w:numPr>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施工现场要求封闭管理。</w:t>
      </w:r>
      <w:r>
        <w:rPr>
          <w:color w:val="000000" w:themeColor="text1"/>
          <w:sz w:val="21"/>
          <w:szCs w:val="21"/>
          <w:lang w:eastAsia="zh-CN"/>
          <w14:textFill>
            <w14:solidFill>
              <w14:schemeClr w14:val="tx1"/>
            </w14:solidFill>
          </w14:textFill>
        </w:rPr>
        <w:t>乙方</w:t>
      </w:r>
      <w:r>
        <w:rPr>
          <w:rFonts w:hint="eastAsia"/>
          <w:color w:val="000000" w:themeColor="text1"/>
          <w:sz w:val="21"/>
          <w:szCs w:val="21"/>
          <w:lang w:val="es-ES" w:eastAsia="zh-CN"/>
          <w14:textFill>
            <w14:solidFill>
              <w14:schemeClr w14:val="tx1"/>
            </w14:solidFill>
          </w14:textFill>
        </w:rPr>
        <w:t>须采取有效的安全防护措施，保证安全施工和工程质量，承担施工安全、保卫、消防、文明施工等工作责任，确保其施工人员严格执行操作规程，安全施工，防火防盗。</w:t>
      </w:r>
      <w:r>
        <w:rPr>
          <w:color w:val="000000" w:themeColor="text1"/>
          <w:sz w:val="21"/>
          <w:szCs w:val="21"/>
          <w:lang w:eastAsia="zh-CN"/>
          <w14:textFill>
            <w14:solidFill>
              <w14:schemeClr w14:val="tx1"/>
            </w14:solidFill>
          </w14:textFill>
        </w:rPr>
        <w:t>乙方</w:t>
      </w:r>
      <w:r>
        <w:rPr>
          <w:rFonts w:hint="eastAsia"/>
          <w:color w:val="000000" w:themeColor="text1"/>
          <w:sz w:val="21"/>
          <w:szCs w:val="21"/>
          <w:lang w:val="es-ES" w:eastAsia="zh-CN"/>
          <w14:textFill>
            <w14:solidFill>
              <w14:schemeClr w14:val="tx1"/>
            </w14:solidFill>
          </w14:textFill>
        </w:rPr>
        <w:t>须对施工中发生的伤亡事故及因中标人管理不善造成的其他损失等负全部责任，且不得因此影响工程进度。</w:t>
      </w:r>
    </w:p>
    <w:p>
      <w:pPr>
        <w:numPr>
          <w:ilvl w:val="0"/>
          <w:numId w:val="16"/>
        </w:numPr>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乙方要采取措施，针对性做好安全施工，并确保甲方现有建筑物、工作人员出入不受影响。</w:t>
      </w:r>
    </w:p>
    <w:p>
      <w:pPr>
        <w:numPr>
          <w:ilvl w:val="0"/>
          <w:numId w:val="16"/>
        </w:numPr>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乙方进场施工之日前 3 天内需向甲方提交施工方案、进度计划和现场负责人、安全员、及其他进场施工人员名单。</w:t>
      </w:r>
    </w:p>
    <w:p>
      <w:pPr>
        <w:numPr>
          <w:ilvl w:val="0"/>
          <w:numId w:val="16"/>
        </w:numPr>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乙方需按政府规定办理有关施工、交通环卫和施工噪音管理等手续，费用由乙方负责。</w:t>
      </w:r>
    </w:p>
    <w:p>
      <w:pPr>
        <w:numPr>
          <w:ilvl w:val="0"/>
          <w:numId w:val="16"/>
        </w:numPr>
        <w:tabs>
          <w:tab w:val="left" w:pos="1000"/>
        </w:tabs>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乙方对所有物品（包括发包方提供的物品）负有保护责任，直至工程竣工移交为止，其费用包括在合同总价内。</w:t>
      </w:r>
    </w:p>
    <w:p>
      <w:pPr>
        <w:numPr>
          <w:ilvl w:val="0"/>
          <w:numId w:val="16"/>
        </w:numPr>
        <w:tabs>
          <w:tab w:val="left" w:pos="1000"/>
        </w:tabs>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乙方应确保施工现场的清洁卫生，建筑垃圾必须清理干净。</w:t>
      </w:r>
    </w:p>
    <w:p>
      <w:pPr>
        <w:numPr>
          <w:ilvl w:val="0"/>
          <w:numId w:val="16"/>
        </w:numPr>
        <w:tabs>
          <w:tab w:val="left" w:pos="1000"/>
        </w:tabs>
        <w:spacing w:line="360" w:lineRule="auto"/>
        <w:ind w:left="0"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乙方在施工现场需对现有已安装完毕的设备或装饰装修进行整改修复时，修复费用已包含在合同总价中。</w:t>
      </w:r>
    </w:p>
    <w:p>
      <w:pPr>
        <w:numPr>
          <w:ilvl w:val="0"/>
          <w:numId w:val="16"/>
        </w:numPr>
        <w:tabs>
          <w:tab w:val="left" w:pos="1000"/>
        </w:tabs>
        <w:spacing w:line="360" w:lineRule="auto"/>
        <w:ind w:left="6" w:firstLine="420" w:firstLineChars="200"/>
        <w:rPr>
          <w:color w:val="000000" w:themeColor="text1"/>
          <w:sz w:val="21"/>
          <w:szCs w:val="21"/>
          <w:lang w:val="es-ES"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疫情防控期间，乙方需遵循政府的相关防控要求，服从甲方的防控管理。</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086" w:name="_Toc29805"/>
      <w:bookmarkStart w:id="1087" w:name="_Toc21655"/>
      <w:bookmarkStart w:id="1088" w:name="_Toc1759"/>
      <w:bookmarkStart w:id="1089" w:name="_Toc2633"/>
      <w:bookmarkStart w:id="1090" w:name="_Toc11140"/>
      <w:bookmarkStart w:id="1091" w:name="_Toc31400"/>
      <w:bookmarkStart w:id="1092" w:name="_Toc21389"/>
      <w:bookmarkStart w:id="1093" w:name="_Toc217"/>
      <w:r>
        <w:rPr>
          <w:rFonts w:hint="eastAsia" w:hAnsi="Calibri"/>
          <w:color w:val="000000" w:themeColor="text1"/>
          <w14:textFill>
            <w14:solidFill>
              <w14:schemeClr w14:val="tx1"/>
            </w14:solidFill>
          </w14:textFill>
        </w:rPr>
        <w:t>本项目工程造价及结算</w:t>
      </w:r>
      <w:bookmarkEnd w:id="1086"/>
      <w:bookmarkEnd w:id="1087"/>
      <w:bookmarkEnd w:id="1088"/>
      <w:bookmarkEnd w:id="1089"/>
      <w:bookmarkEnd w:id="1090"/>
      <w:bookmarkEnd w:id="1091"/>
      <w:bookmarkEnd w:id="1092"/>
      <w:bookmarkEnd w:id="1093"/>
    </w:p>
    <w:p>
      <w:pPr>
        <w:numPr>
          <w:ilvl w:val="0"/>
          <w:numId w:val="17"/>
        </w:numPr>
        <w:wordWrap/>
        <w:spacing w:line="360" w:lineRule="auto"/>
        <w:ind w:left="0"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本项目工程造价</w:t>
      </w:r>
    </w:p>
    <w:p>
      <w:pPr>
        <w:wordWrap/>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本项目工程采用</w:t>
      </w:r>
      <w:r>
        <w:rPr>
          <w:rFonts w:hint="eastAsia" w:hAnsi="宋体"/>
          <w:color w:val="000000" w:themeColor="text1"/>
          <w:sz w:val="21"/>
          <w:szCs w:val="21"/>
          <w:lang w:val="en-US" w:eastAsia="zh-CN"/>
          <w14:textFill>
            <w14:solidFill>
              <w14:schemeClr w14:val="tx1"/>
            </w14:solidFill>
          </w14:textFill>
        </w:rPr>
        <w:t>设计施工一体化承包</w:t>
      </w:r>
      <w:r>
        <w:rPr>
          <w:rFonts w:hint="eastAsia" w:hAnsi="宋体"/>
          <w:color w:val="000000" w:themeColor="text1"/>
          <w:sz w:val="21"/>
          <w:szCs w:val="21"/>
          <w:lang w:eastAsia="zh-CN"/>
          <w14:textFill>
            <w14:solidFill>
              <w14:schemeClr w14:val="tx1"/>
            </w14:solidFill>
          </w14:textFill>
        </w:rPr>
        <w:t>的方式，工程内容如有增减，在甲方书面同意后，由双方在工程竣工后进行竣工结算。如因甲方原设计图纸发生变更或增加了本项目工程招标内容之外的项目，需有甲方的书面通知并经甲方盖章确认，工程竣工后由双方按实际增加的工程量结算。乙方擅自变更、增加项目的费用和损失由乙方自行承担</w:t>
      </w:r>
      <w:r>
        <w:rPr>
          <w:rFonts w:hint="eastAsia" w:hAnsi="宋体"/>
          <w:color w:val="000000" w:themeColor="text1"/>
          <w:sz w:val="21"/>
          <w:szCs w:val="21"/>
          <w14:textFill>
            <w14:solidFill>
              <w14:schemeClr w14:val="tx1"/>
            </w14:solidFill>
          </w14:textFill>
        </w:rPr>
        <w:t>。</w:t>
      </w:r>
    </w:p>
    <w:p>
      <w:pPr>
        <w:wordWrap/>
        <w:spacing w:line="360" w:lineRule="auto"/>
        <w:ind w:firstLine="420" w:firstLineChars="200"/>
        <w:rPr>
          <w:rFonts w:hAnsi="宋体"/>
          <w:bCs/>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本项目工程的合同</w:t>
      </w:r>
      <w:r>
        <w:rPr>
          <w:rFonts w:hint="eastAsia" w:hAnsi="宋体"/>
          <w:color w:val="000000" w:themeColor="text1"/>
          <w:sz w:val="21"/>
          <w:szCs w:val="21"/>
          <w:lang w:eastAsia="zh-CN"/>
          <w14:textFill>
            <w14:solidFill>
              <w14:schemeClr w14:val="tx1"/>
            </w14:solidFill>
          </w14:textFill>
        </w:rPr>
        <w:t>总价：</w:t>
      </w:r>
      <w:r>
        <w:rPr>
          <w:rFonts w:hint="eastAsia" w:hAnsi="宋体"/>
          <w:color w:val="000000" w:themeColor="text1"/>
          <w:sz w:val="21"/>
          <w:szCs w:val="21"/>
          <w:highlight w:val="none"/>
          <w:lang w:val="en-US" w:eastAsia="zh-CN"/>
          <w14:textFill>
            <w14:solidFill>
              <w14:schemeClr w14:val="tx1"/>
            </w14:solidFill>
          </w14:textFill>
        </w:rPr>
        <w:t>【40.00】万</w:t>
      </w:r>
      <w:r>
        <w:rPr>
          <w:rFonts w:hint="eastAsia" w:hAnsi="宋体"/>
          <w:color w:val="000000" w:themeColor="text1"/>
          <w:sz w:val="21"/>
          <w:szCs w:val="21"/>
          <w:highlight w:val="none"/>
          <w14:textFill>
            <w14:solidFill>
              <w14:schemeClr w14:val="tx1"/>
            </w14:solidFill>
          </w14:textFill>
        </w:rPr>
        <w:t>元（人民币大写：</w:t>
      </w:r>
      <w:r>
        <w:rPr>
          <w:rFonts w:hint="eastAsia" w:hAnsi="宋体"/>
          <w:color w:val="000000" w:themeColor="text1"/>
          <w:sz w:val="21"/>
          <w:szCs w:val="21"/>
          <w:highlight w:val="none"/>
          <w:lang w:val="en-US" w:eastAsia="zh-CN"/>
          <w14:textFill>
            <w14:solidFill>
              <w14:schemeClr w14:val="tx1"/>
            </w14:solidFill>
          </w14:textFill>
        </w:rPr>
        <w:t>【肆拾万】</w:t>
      </w:r>
      <w:r>
        <w:rPr>
          <w:rFonts w:hint="eastAsia" w:hAnsi="宋体"/>
          <w:bCs/>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14:textFill>
            <w14:solidFill>
              <w14:schemeClr w14:val="tx1"/>
            </w14:solidFill>
          </w14:textFill>
        </w:rPr>
        <w:t>整）</w:t>
      </w:r>
      <w:r>
        <w:rPr>
          <w:rFonts w:hint="eastAsia" w:hAnsi="宋体"/>
          <w:color w:val="000000" w:themeColor="text1"/>
          <w:sz w:val="21"/>
          <w:szCs w:val="21"/>
          <w:highlight w:val="none"/>
          <w:lang w:eastAsia="zh-CN"/>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含专用增值税发票，税率9</w:t>
      </w:r>
      <w:r>
        <w:rPr>
          <w:rFonts w:hint="eastAsia" w:hAnsi="宋体" w:cs="宋体"/>
          <w:color w:val="000000" w:themeColor="text1"/>
          <w:sz w:val="21"/>
          <w:szCs w:val="21"/>
          <w:lang w:eastAsia="zh-CN"/>
          <w14:textFill>
            <w14:solidFill>
              <w14:schemeClr w14:val="tx1"/>
            </w14:solidFill>
          </w14:textFill>
        </w:rPr>
        <w:t>％（期间如果国家有所调整也相应调整）</w:t>
      </w:r>
      <w:r>
        <w:rPr>
          <w:rFonts w:hint="eastAsia" w:hAnsi="宋体"/>
          <w:color w:val="000000" w:themeColor="text1"/>
          <w:sz w:val="21"/>
          <w:szCs w:val="21"/>
          <w14:textFill>
            <w14:solidFill>
              <w14:schemeClr w14:val="tx1"/>
            </w14:solidFill>
          </w14:textFill>
        </w:rPr>
        <w:t>。</w:t>
      </w:r>
    </w:p>
    <w:p>
      <w:pPr>
        <w:wordWrap/>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合同价包括但不限于本合同“工程承包范围”内的前期工作咨询费、工程设计费、材料费、人工费、机械费、合理利润、保险费、税费、安全防护费、施工现场进行围蔽保护费、施工余泥清运费、达标单元标识井处理费及其他与本工程范围相关连的一切费用</w:t>
      </w:r>
      <w:r>
        <w:rPr>
          <w:rFonts w:hint="eastAsia" w:hAnsi="宋体" w:cs="宋体"/>
          <w:color w:val="000000" w:themeColor="text1"/>
          <w:sz w:val="21"/>
          <w:szCs w:val="21"/>
          <w:lang w:eastAsia="zh-CN"/>
          <w14:textFill>
            <w14:solidFill>
              <w14:schemeClr w14:val="tx1"/>
            </w14:solidFill>
          </w14:textFill>
        </w:rPr>
        <w:t>，除双方另有协商外，甲方不再支付其他任何费用</w:t>
      </w:r>
      <w:r>
        <w:rPr>
          <w:rFonts w:hint="eastAsia" w:hAnsi="宋体" w:cs="宋体"/>
          <w:color w:val="000000" w:themeColor="text1"/>
          <w:sz w:val="21"/>
          <w:szCs w:val="21"/>
          <w14:textFill>
            <w14:solidFill>
              <w14:schemeClr w14:val="tx1"/>
            </w14:solidFill>
          </w14:textFill>
        </w:rPr>
        <w:t>。</w:t>
      </w:r>
    </w:p>
    <w:p>
      <w:pPr>
        <w:wordWrap/>
        <w:spacing w:line="360" w:lineRule="auto"/>
        <w:ind w:firstLine="420" w:firstLineChars="200"/>
        <w:rPr>
          <w:color w:val="000000" w:themeColor="text1"/>
          <w14:textFill>
            <w14:solidFill>
              <w14:schemeClr w14:val="tx1"/>
            </w14:solidFill>
          </w14:textFill>
        </w:rPr>
      </w:pPr>
      <w:r>
        <w:rPr>
          <w:rFonts w:hint="eastAsia" w:hAnsi="宋体"/>
          <w:color w:val="000000" w:themeColor="text1"/>
          <w:sz w:val="21"/>
          <w:szCs w:val="21"/>
          <w:lang w:val="zh-CN" w:eastAsia="zh-CN"/>
          <w14:textFill>
            <w14:solidFill>
              <w14:schemeClr w14:val="tx1"/>
            </w14:solidFill>
          </w14:textFill>
        </w:rPr>
        <w:t>施工过程中产生的水、电费由乙方负责，双方确认抄表数。</w:t>
      </w:r>
    </w:p>
    <w:p>
      <w:pPr>
        <w:numPr>
          <w:ilvl w:val="0"/>
          <w:numId w:val="17"/>
        </w:numPr>
        <w:wordWrap/>
        <w:spacing w:line="360" w:lineRule="auto"/>
        <w:ind w:firstLine="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工程造价竣工结算</w:t>
      </w:r>
    </w:p>
    <w:p>
      <w:pPr>
        <w:numPr>
          <w:ilvl w:val="0"/>
          <w:numId w:val="18"/>
        </w:numPr>
        <w:tabs>
          <w:tab w:val="left" w:pos="1134"/>
        </w:tabs>
        <w:topLinePunct/>
        <w:spacing w:line="360" w:lineRule="auto"/>
        <w:ind w:firstLine="420" w:firstLineChars="200"/>
        <w:rPr>
          <w:rFonts w:hAnsi="宋体" w:cs="宋体"/>
          <w:color w:val="auto"/>
          <w:sz w:val="21"/>
          <w:szCs w:val="21"/>
        </w:rPr>
      </w:pPr>
      <w:r>
        <w:rPr>
          <w:rFonts w:hint="eastAsia" w:hAnsi="宋体"/>
          <w:color w:val="auto"/>
          <w:sz w:val="21"/>
          <w:szCs w:val="21"/>
        </w:rPr>
        <w:t>本项目工程竣工验收后，如工程内容存在双方书面确认的工程量增加或减少，则乙方应提交工程结算书，甲方对乙方提交的工程结算书组织审核，经双方确认后的结算价为工程竣工总结算价。</w:t>
      </w:r>
      <w:r>
        <w:rPr>
          <w:rFonts w:hint="eastAsia" w:hAnsi="宋体"/>
          <w:color w:val="auto"/>
          <w:sz w:val="21"/>
          <w:szCs w:val="21"/>
          <w:lang w:val="en-US" w:eastAsia="zh-CN"/>
        </w:rPr>
        <w:t>工程量如无增加或减少，乙方也应提交工程结算书交由甲方审核，经双方确认后的结算价为工程竣工总结算价。</w:t>
      </w:r>
    </w:p>
    <w:p>
      <w:pPr>
        <w:numPr>
          <w:ilvl w:val="0"/>
          <w:numId w:val="18"/>
        </w:numPr>
        <w:tabs>
          <w:tab w:val="left" w:pos="1134"/>
        </w:tabs>
        <w:topLinePunct/>
        <w:spacing w:line="360" w:lineRule="auto"/>
        <w:ind w:firstLine="420" w:firstLineChars="200"/>
        <w:rPr>
          <w:color w:val="auto"/>
          <w:sz w:val="21"/>
          <w:szCs w:val="21"/>
        </w:rPr>
      </w:pPr>
      <w:r>
        <w:rPr>
          <w:rFonts w:hint="eastAsia" w:hAnsi="宋体"/>
          <w:color w:val="auto"/>
          <w:sz w:val="21"/>
          <w:szCs w:val="21"/>
          <w:lang w:eastAsia="zh-CN"/>
        </w:rPr>
        <w:t>工程结算增减费用按下述办法执行：</w:t>
      </w:r>
    </w:p>
    <w:p>
      <w:pPr>
        <w:pStyle w:val="7"/>
        <w:spacing w:after="0" w:line="360" w:lineRule="auto"/>
        <w:ind w:firstLine="424" w:firstLineChars="202"/>
        <w:rPr>
          <w:rFonts w:hAnsi="宋体" w:cs="宋体"/>
          <w:color w:val="auto"/>
          <w:sz w:val="21"/>
          <w:szCs w:val="21"/>
        </w:rPr>
      </w:pPr>
      <w:r>
        <w:rPr>
          <w:rFonts w:hint="eastAsia" w:hAnsi="宋体" w:cs="宋体"/>
          <w:color w:val="auto"/>
          <w:sz w:val="21"/>
          <w:szCs w:val="21"/>
          <w:lang w:eastAsia="zh-CN"/>
        </w:rPr>
        <w:t>（a）</w:t>
      </w:r>
      <w:r>
        <w:rPr>
          <w:rFonts w:hint="eastAsia" w:hAnsi="宋体"/>
          <w:color w:val="auto"/>
          <w:sz w:val="21"/>
          <w:szCs w:val="21"/>
          <w:lang w:eastAsia="zh-CN"/>
        </w:rPr>
        <w:t>原经确认的</w:t>
      </w:r>
      <w:r>
        <w:rPr>
          <w:rFonts w:hint="eastAsia" w:hAnsi="宋体" w:cs="宋体"/>
          <w:color w:val="auto"/>
          <w:sz w:val="21"/>
          <w:szCs w:val="21"/>
        </w:rPr>
        <w:t>工程量清单中已有相同项目的适用综合单价，则沿用；</w:t>
      </w:r>
    </w:p>
    <w:p>
      <w:pPr>
        <w:pStyle w:val="7"/>
        <w:spacing w:after="0" w:line="360" w:lineRule="auto"/>
        <w:ind w:firstLine="424" w:firstLineChars="202"/>
        <w:rPr>
          <w:rFonts w:hAnsi="宋体" w:cs="宋体"/>
          <w:color w:val="auto"/>
          <w:sz w:val="21"/>
          <w:szCs w:val="21"/>
          <w:lang w:eastAsia="zh-CN"/>
        </w:rPr>
      </w:pPr>
      <w:r>
        <w:rPr>
          <w:rFonts w:hint="eastAsia" w:hAnsi="宋体" w:cs="宋体"/>
          <w:color w:val="auto"/>
          <w:sz w:val="21"/>
          <w:szCs w:val="21"/>
          <w:lang w:eastAsia="zh-CN"/>
        </w:rPr>
        <w:t>（b）</w:t>
      </w:r>
      <w:r>
        <w:rPr>
          <w:rFonts w:hint="eastAsia" w:hAnsi="宋体"/>
          <w:color w:val="auto"/>
          <w:sz w:val="21"/>
          <w:szCs w:val="21"/>
          <w:lang w:eastAsia="zh-CN"/>
        </w:rPr>
        <w:t>原经确认的</w:t>
      </w:r>
      <w:r>
        <w:rPr>
          <w:rFonts w:hint="eastAsia" w:hAnsi="宋体" w:cs="宋体"/>
          <w:color w:val="auto"/>
          <w:sz w:val="21"/>
          <w:szCs w:val="21"/>
          <w:lang w:eastAsia="zh-CN"/>
        </w:rPr>
        <w:t>工程量清单中已有类似项目的综合单价，则按类似项目的综合单价对相应子目、消耗量、单价等进行调整换算，原管理费、利润水平不变。如</w:t>
      </w:r>
      <w:r>
        <w:rPr>
          <w:rFonts w:hint="eastAsia" w:hAnsi="宋体"/>
          <w:color w:val="auto"/>
          <w:sz w:val="21"/>
          <w:szCs w:val="21"/>
          <w:lang w:eastAsia="zh-CN"/>
        </w:rPr>
        <w:t>原经确认的</w:t>
      </w:r>
      <w:r>
        <w:rPr>
          <w:rFonts w:hint="eastAsia" w:hAnsi="宋体" w:cs="宋体"/>
          <w:color w:val="auto"/>
          <w:sz w:val="21"/>
          <w:szCs w:val="21"/>
          <w:lang w:eastAsia="zh-CN"/>
        </w:rPr>
        <w:t>工程量清单中类似项目的综合单价有两个以上，则由发包方按消耗量最少、管理费和利润取费最低的优先顺序选择类似项目综合单价进行换算。如换算时出现类似项目中没有的材料单价，按广州市造价管理站最近一期《广州地区建设工程材料指导价》计算，《广州地区建设工程材料指导价》没有的材料单价，凭发包人确认的有效发票的材料单价计算。</w:t>
      </w:r>
    </w:p>
    <w:p>
      <w:pPr>
        <w:pStyle w:val="7"/>
        <w:spacing w:after="0" w:line="360" w:lineRule="auto"/>
        <w:ind w:firstLine="424" w:firstLineChars="202"/>
        <w:rPr>
          <w:rFonts w:hAnsi="宋体" w:cs="宋体"/>
          <w:color w:val="auto"/>
          <w:sz w:val="21"/>
          <w:szCs w:val="21"/>
          <w:lang w:eastAsia="zh-CN"/>
        </w:rPr>
      </w:pPr>
      <w:r>
        <w:rPr>
          <w:rFonts w:hint="eastAsia" w:hAnsi="宋体" w:cs="宋体"/>
          <w:color w:val="auto"/>
          <w:sz w:val="21"/>
          <w:szCs w:val="21"/>
          <w:lang w:eastAsia="zh-CN"/>
        </w:rPr>
        <w:t>（c）如相关定额没有相应子目，且未规定的，由双方协商约定。</w:t>
      </w:r>
    </w:p>
    <w:p>
      <w:pPr>
        <w:pStyle w:val="7"/>
        <w:wordWrap/>
        <w:overflowPunct/>
        <w:topLinePunct w:val="0"/>
        <w:autoSpaceDE/>
        <w:autoSpaceDN/>
        <w:spacing w:after="0" w:line="360" w:lineRule="auto"/>
        <w:ind w:firstLine="424" w:firstLineChars="202"/>
        <w:rPr>
          <w:rFonts w:hAnsi="宋体" w:cs="宋体"/>
          <w:color w:val="auto"/>
          <w:sz w:val="21"/>
          <w:szCs w:val="21"/>
          <w:lang w:eastAsia="zh-CN"/>
        </w:rPr>
      </w:pPr>
      <w:r>
        <w:rPr>
          <w:rFonts w:hint="eastAsia" w:hAnsi="宋体" w:cs="宋体"/>
          <w:color w:val="auto"/>
          <w:sz w:val="21"/>
          <w:szCs w:val="21"/>
          <w:lang w:eastAsia="zh-CN"/>
        </w:rPr>
        <w:t>（</w:t>
      </w:r>
      <w:r>
        <w:rPr>
          <w:rFonts w:hint="eastAsia" w:hAnsi="宋体" w:cs="宋体"/>
          <w:color w:val="auto"/>
          <w:sz w:val="21"/>
          <w:szCs w:val="21"/>
          <w:lang w:val="en-US" w:eastAsia="zh-CN"/>
        </w:rPr>
        <w:t>d</w:t>
      </w:r>
      <w:r>
        <w:rPr>
          <w:rFonts w:hint="eastAsia" w:hAnsi="宋体" w:cs="宋体"/>
          <w:color w:val="auto"/>
          <w:sz w:val="21"/>
          <w:szCs w:val="21"/>
          <w:lang w:eastAsia="zh-CN"/>
        </w:rPr>
        <w:t>）工程量减少结算价计算方法：</w:t>
      </w:r>
    </w:p>
    <w:p>
      <w:pPr>
        <w:pStyle w:val="7"/>
        <w:spacing w:after="0" w:line="360" w:lineRule="auto"/>
        <w:ind w:firstLine="424" w:firstLineChars="202"/>
        <w:rPr>
          <w:rFonts w:hAnsi="宋体" w:cs="宋体"/>
          <w:color w:val="auto"/>
          <w:sz w:val="21"/>
          <w:szCs w:val="21"/>
          <w:lang w:eastAsia="zh-CN"/>
        </w:rPr>
      </w:pPr>
      <w:r>
        <w:rPr>
          <w:rFonts w:hint="eastAsia" w:hAnsi="宋体" w:cs="宋体"/>
          <w:color w:val="auto"/>
          <w:sz w:val="21"/>
          <w:szCs w:val="21"/>
          <w:lang w:eastAsia="zh-CN"/>
        </w:rPr>
        <w:t>如工程项目有减少，发包方需书面通知中标人。减少部分按经双方确认的工程量清单中约定的综合单价相应计算，在合同余款中相应扣除。</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094" w:name="_Toc20436"/>
      <w:bookmarkStart w:id="1095" w:name="_Toc8334"/>
      <w:bookmarkStart w:id="1096" w:name="_Toc4398"/>
      <w:bookmarkStart w:id="1097" w:name="_Toc8337"/>
      <w:bookmarkStart w:id="1098" w:name="_Toc32062"/>
      <w:bookmarkStart w:id="1099" w:name="_Toc29875"/>
      <w:bookmarkStart w:id="1100" w:name="_Toc9920"/>
      <w:bookmarkStart w:id="1101" w:name="_Toc13007"/>
      <w:r>
        <w:rPr>
          <w:rFonts w:hint="eastAsia" w:hAnsi="Calibri"/>
          <w:color w:val="000000" w:themeColor="text1"/>
          <w14:textFill>
            <w14:solidFill>
              <w14:schemeClr w14:val="tx1"/>
            </w14:solidFill>
          </w14:textFill>
        </w:rPr>
        <w:t>付款方式</w:t>
      </w:r>
      <w:bookmarkEnd w:id="1094"/>
      <w:bookmarkEnd w:id="1095"/>
      <w:bookmarkEnd w:id="1096"/>
      <w:bookmarkEnd w:id="1097"/>
      <w:bookmarkEnd w:id="1098"/>
      <w:bookmarkEnd w:id="1099"/>
      <w:bookmarkEnd w:id="1100"/>
      <w:bookmarkEnd w:id="1101"/>
    </w:p>
    <w:p>
      <w:pPr>
        <w:numPr>
          <w:ilvl w:val="-1"/>
          <w:numId w:val="0"/>
        </w:numPr>
        <w:topLinePunct/>
        <w:autoSpaceDE/>
        <w:autoSpaceDN/>
        <w:spacing w:line="360" w:lineRule="auto"/>
        <w:ind w:left="0" w:firstLine="420" w:firstLineChars="0"/>
        <w:rPr>
          <w:rFonts w:hint="eastAsia" w:hAnsi="宋体"/>
          <w:color w:val="0000FF"/>
          <w:sz w:val="21"/>
          <w:szCs w:val="21"/>
          <w:lang w:val="en-US" w:eastAsia="zh-CN"/>
        </w:rPr>
      </w:pPr>
      <w:r>
        <w:rPr>
          <w:rFonts w:hint="eastAsia" w:hAnsi="宋体"/>
          <w:color w:val="0000FF"/>
          <w:sz w:val="21"/>
          <w:szCs w:val="21"/>
          <w:lang w:val="en-US" w:eastAsia="zh-CN"/>
        </w:rPr>
        <w:t>(1)本合同生效后，承包方提供合同总价10%的增值税专用发票，发包人收到发票并经检验无误后5个工作日内，按合同总价的10%支付预付款。</w:t>
      </w:r>
    </w:p>
    <w:p>
      <w:pPr>
        <w:numPr>
          <w:ilvl w:val="-1"/>
          <w:numId w:val="0"/>
        </w:numPr>
        <w:topLinePunct/>
        <w:autoSpaceDE/>
        <w:autoSpaceDN/>
        <w:spacing w:line="360" w:lineRule="auto"/>
        <w:ind w:left="0" w:firstLine="420" w:firstLineChars="0"/>
        <w:rPr>
          <w:rFonts w:hint="eastAsia" w:hAnsi="宋体"/>
          <w:color w:val="0000FF"/>
          <w:sz w:val="21"/>
          <w:szCs w:val="21"/>
          <w:lang w:val="en-US" w:eastAsia="zh-CN"/>
        </w:rPr>
      </w:pPr>
      <w:r>
        <w:rPr>
          <w:rFonts w:hint="eastAsia" w:hAnsi="宋体"/>
          <w:color w:val="0000FF"/>
          <w:sz w:val="21"/>
          <w:szCs w:val="21"/>
          <w:lang w:val="en-US" w:eastAsia="zh-CN"/>
        </w:rPr>
        <w:t>(2)完成第一部分内容，达到雨污管网分流，雨水管网达到达标验收状态，乙方提出支付申请及开具合同总价20%的增值税专用发票，甲方经检验无误后5个工作日内按合同总价款的20%支付进度款。</w:t>
      </w:r>
    </w:p>
    <w:p>
      <w:pPr>
        <w:numPr>
          <w:ilvl w:val="-1"/>
          <w:numId w:val="0"/>
        </w:numPr>
        <w:topLinePunct/>
        <w:autoSpaceDE/>
        <w:autoSpaceDN/>
        <w:spacing w:line="360" w:lineRule="auto"/>
        <w:ind w:left="0" w:firstLine="420" w:firstLineChars="0"/>
        <w:rPr>
          <w:rFonts w:hint="eastAsia" w:hAnsi="宋体"/>
          <w:color w:val="0000FF"/>
          <w:sz w:val="21"/>
          <w:szCs w:val="21"/>
          <w:lang w:val="en-US" w:eastAsia="zh-CN"/>
        </w:rPr>
      </w:pPr>
      <w:r>
        <w:rPr>
          <w:rFonts w:hint="eastAsia" w:hAnsi="宋体"/>
          <w:color w:val="0000FF"/>
          <w:sz w:val="21"/>
          <w:szCs w:val="21"/>
          <w:lang w:val="en-US" w:eastAsia="zh-CN"/>
        </w:rPr>
        <w:t>(3)全部工程内容完成，具备污水可直接排入周边自然环境，满足排水达标申报条件并双方签署场地交付使用报告后，乙方提出支付申请及开具合同总价30%的增值税专用发票，甲方经检验无误后5个工作日内按合同总价款的30%支付进度款。</w:t>
      </w:r>
    </w:p>
    <w:p>
      <w:pPr>
        <w:numPr>
          <w:ilvl w:val="-1"/>
          <w:numId w:val="0"/>
        </w:numPr>
        <w:topLinePunct/>
        <w:autoSpaceDE/>
        <w:autoSpaceDN/>
        <w:spacing w:line="360" w:lineRule="auto"/>
        <w:ind w:left="0" w:firstLine="420" w:firstLineChars="0"/>
        <w:rPr>
          <w:rFonts w:hint="eastAsia" w:hAnsi="宋体"/>
          <w:color w:val="0000FF"/>
          <w:sz w:val="21"/>
          <w:szCs w:val="21"/>
          <w:lang w:val="en-US" w:eastAsia="zh-CN"/>
        </w:rPr>
      </w:pPr>
      <w:r>
        <w:rPr>
          <w:rFonts w:hint="eastAsia" w:hAnsi="宋体"/>
          <w:color w:val="0000FF"/>
          <w:sz w:val="21"/>
          <w:szCs w:val="21"/>
          <w:lang w:val="en-US" w:eastAsia="zh-CN"/>
        </w:rPr>
        <w:t>(4)施工质量通过排水达标验收，乙方提出支付申请及开具合同总价30%的增值税专用发票，甲方经检验无误后5个工作日内按合同总价款的30%支付进度款。</w:t>
      </w:r>
    </w:p>
    <w:p>
      <w:pPr>
        <w:numPr>
          <w:ilvl w:val="-1"/>
          <w:numId w:val="0"/>
        </w:numPr>
        <w:topLinePunct/>
        <w:autoSpaceDE/>
        <w:autoSpaceDN/>
        <w:spacing w:line="360" w:lineRule="auto"/>
        <w:ind w:left="0" w:firstLine="420" w:firstLineChars="0"/>
        <w:rPr>
          <w:rFonts w:hint="eastAsia" w:hAnsi="宋体"/>
          <w:color w:val="0000FF"/>
          <w:sz w:val="21"/>
          <w:szCs w:val="21"/>
          <w:lang w:val="en-US" w:eastAsia="zh-CN"/>
        </w:rPr>
      </w:pPr>
      <w:r>
        <w:rPr>
          <w:rFonts w:hint="eastAsia" w:hAnsi="宋体"/>
          <w:color w:val="0000FF"/>
          <w:sz w:val="21"/>
          <w:szCs w:val="21"/>
          <w:lang w:val="en-US" w:eastAsia="zh-CN"/>
        </w:rPr>
        <w:t>(5)工程竣工验收合格后，承包方需提交工程总结算书及所有竣工资料，发包人组织进行审核，经双方确认的审核价为工程总结算价。总结算价经双方确认后，承包方开具含质保金在内的全部剩余金额的增值税专用发票，发包人收到发票并经检验无误后7个工作日内支付竣工款。竣工款为总结算价的97%减去已支付总额后的余款。</w:t>
      </w:r>
    </w:p>
    <w:p>
      <w:pPr>
        <w:numPr>
          <w:ilvl w:val="-1"/>
          <w:numId w:val="0"/>
        </w:numPr>
        <w:topLinePunct/>
        <w:autoSpaceDE/>
        <w:autoSpaceDN/>
        <w:spacing w:line="360" w:lineRule="auto"/>
        <w:ind w:left="0" w:firstLine="420" w:firstLineChars="0"/>
        <w:rPr>
          <w:rFonts w:hint="eastAsia" w:hAnsi="宋体"/>
          <w:color w:val="0000FF"/>
          <w:sz w:val="21"/>
          <w:szCs w:val="21"/>
        </w:rPr>
      </w:pPr>
      <w:r>
        <w:rPr>
          <w:rFonts w:hint="eastAsia" w:hAnsi="宋体"/>
          <w:color w:val="0000FF"/>
          <w:sz w:val="21"/>
          <w:szCs w:val="21"/>
          <w:lang w:val="en-US" w:eastAsia="zh-CN"/>
        </w:rPr>
        <w:t>(6)工程总结算价的3%为本工程项目的质保金。在保修期内承包方能认真地履行质保工作，质保期满时如无任何质量问题，由承包方提出书面支付申请，发包人书面确认后10个工作日内支付（不计利息）。</w:t>
      </w:r>
    </w:p>
    <w:p>
      <w:pPr>
        <w:numPr>
          <w:ilvl w:val="-1"/>
          <w:numId w:val="0"/>
        </w:numPr>
        <w:topLinePunct/>
        <w:autoSpaceDE/>
        <w:autoSpaceDN/>
        <w:spacing w:line="360" w:lineRule="auto"/>
        <w:ind w:left="0" w:firstLine="420" w:firstLineChars="0"/>
        <w:rPr>
          <w:rFonts w:hint="eastAsia" w:hAnsi="宋体"/>
          <w:color w:val="0000FF"/>
          <w:sz w:val="21"/>
          <w:szCs w:val="21"/>
        </w:rPr>
      </w:pPr>
      <w:r>
        <w:rPr>
          <w:rFonts w:hint="eastAsia" w:hAnsi="宋体"/>
          <w:color w:val="0000FF"/>
          <w:sz w:val="21"/>
          <w:szCs w:val="21"/>
        </w:rPr>
        <w:t>如质保期届满时仍存在施工质量问题，</w:t>
      </w:r>
      <w:r>
        <w:rPr>
          <w:rFonts w:hint="eastAsia" w:hAnsi="宋体"/>
          <w:color w:val="0000FF"/>
          <w:sz w:val="21"/>
          <w:szCs w:val="21"/>
          <w:lang w:eastAsia="zh-CN"/>
        </w:rPr>
        <w:t>发包人</w:t>
      </w:r>
      <w:r>
        <w:rPr>
          <w:rFonts w:hint="eastAsia" w:hAnsi="宋体"/>
          <w:color w:val="0000FF"/>
          <w:sz w:val="21"/>
          <w:szCs w:val="21"/>
        </w:rPr>
        <w:t>有权暂不退还质保金，直至质量问题得以解决，并保留因</w:t>
      </w:r>
      <w:r>
        <w:rPr>
          <w:rFonts w:hint="eastAsia" w:hAnsi="宋体"/>
          <w:color w:val="0000FF"/>
          <w:sz w:val="21"/>
          <w:szCs w:val="21"/>
          <w:lang w:eastAsia="zh-CN"/>
        </w:rPr>
        <w:t>承包</w:t>
      </w:r>
      <w:r>
        <w:rPr>
          <w:rFonts w:hint="eastAsia" w:hAnsi="宋体"/>
          <w:color w:val="0000FF"/>
          <w:sz w:val="21"/>
          <w:szCs w:val="21"/>
        </w:rPr>
        <w:t>方质量问题可能导致</w:t>
      </w:r>
      <w:r>
        <w:rPr>
          <w:rFonts w:hint="eastAsia" w:hAnsi="宋体"/>
          <w:color w:val="0000FF"/>
          <w:sz w:val="21"/>
          <w:szCs w:val="21"/>
          <w:lang w:eastAsia="zh-CN"/>
        </w:rPr>
        <w:t>发包人</w:t>
      </w:r>
      <w:r>
        <w:rPr>
          <w:rFonts w:hint="eastAsia" w:hAnsi="宋体"/>
          <w:color w:val="0000FF"/>
          <w:sz w:val="21"/>
          <w:szCs w:val="21"/>
        </w:rPr>
        <w:t>损失而向</w:t>
      </w:r>
      <w:r>
        <w:rPr>
          <w:rFonts w:hint="eastAsia" w:hAnsi="宋体"/>
          <w:color w:val="0000FF"/>
          <w:sz w:val="21"/>
          <w:szCs w:val="21"/>
          <w:lang w:eastAsia="zh-CN"/>
        </w:rPr>
        <w:t>承包</w:t>
      </w:r>
      <w:r>
        <w:rPr>
          <w:rFonts w:hint="eastAsia" w:hAnsi="宋体"/>
          <w:color w:val="0000FF"/>
          <w:sz w:val="21"/>
          <w:szCs w:val="21"/>
        </w:rPr>
        <w:t>方索赔的权利。</w:t>
      </w:r>
    </w:p>
    <w:p>
      <w:pPr>
        <w:numPr>
          <w:ilvl w:val="-1"/>
          <w:numId w:val="0"/>
        </w:numPr>
        <w:topLinePunct/>
        <w:autoSpaceDE/>
        <w:autoSpaceDN/>
        <w:spacing w:line="360" w:lineRule="auto"/>
        <w:ind w:left="0" w:leftChars="0" w:firstLine="420"/>
        <w:rPr>
          <w:rFonts w:hAnsi="宋体"/>
          <w:color w:val="0000FF"/>
          <w:sz w:val="21"/>
          <w:szCs w:val="21"/>
          <w:lang w:eastAsia="zh-CN"/>
        </w:rPr>
      </w:pPr>
      <w:r>
        <w:rPr>
          <w:rFonts w:hint="eastAsia" w:hAnsi="宋体"/>
          <w:color w:val="0000FF"/>
          <w:sz w:val="21"/>
          <w:szCs w:val="21"/>
        </w:rPr>
        <w:t>本条款所述质保期为：自双方签署最终验收合格报告之日起</w:t>
      </w:r>
      <w:r>
        <w:rPr>
          <w:rFonts w:hint="eastAsia" w:hAnsi="宋体"/>
          <w:color w:val="0000FF"/>
          <w:sz w:val="21"/>
          <w:szCs w:val="21"/>
          <w:lang w:eastAsia="zh-CN"/>
        </w:rPr>
        <w:t>1</w:t>
      </w:r>
      <w:r>
        <w:rPr>
          <w:rFonts w:hint="eastAsia" w:hAnsi="宋体"/>
          <w:color w:val="0000FF"/>
          <w:sz w:val="21"/>
          <w:szCs w:val="21"/>
        </w:rPr>
        <w:t>年</w:t>
      </w:r>
      <w:r>
        <w:rPr>
          <w:rFonts w:hint="eastAsia" w:hAnsi="宋体"/>
          <w:color w:val="0000FF"/>
          <w:sz w:val="21"/>
          <w:szCs w:val="21"/>
          <w:lang w:eastAsia="zh-CN"/>
        </w:rPr>
        <w:t>。</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02" w:name="_Toc27255"/>
      <w:bookmarkStart w:id="1103" w:name="_Toc18355"/>
      <w:bookmarkStart w:id="1104" w:name="_Toc30896"/>
      <w:bookmarkStart w:id="1105" w:name="_Toc27530"/>
      <w:bookmarkStart w:id="1106" w:name="_Toc17915"/>
      <w:bookmarkStart w:id="1107" w:name="_Toc9041"/>
      <w:bookmarkStart w:id="1108" w:name="_Toc21561"/>
      <w:bookmarkStart w:id="1109" w:name="_Toc21355"/>
      <w:r>
        <w:rPr>
          <w:rFonts w:hint="eastAsia" w:hAnsi="Calibri"/>
          <w:color w:val="000000" w:themeColor="text1"/>
          <w14:textFill>
            <w14:solidFill>
              <w14:schemeClr w14:val="tx1"/>
            </w14:solidFill>
          </w14:textFill>
        </w:rPr>
        <w:t>双方责任和义务</w:t>
      </w:r>
      <w:bookmarkEnd w:id="1102"/>
      <w:bookmarkEnd w:id="1103"/>
      <w:bookmarkEnd w:id="1104"/>
      <w:bookmarkEnd w:id="1105"/>
      <w:bookmarkEnd w:id="1106"/>
      <w:bookmarkEnd w:id="1107"/>
      <w:bookmarkEnd w:id="1108"/>
      <w:bookmarkEnd w:id="1109"/>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1．工程师 </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甲方派驻的工程师。 </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姓名：</w:t>
      </w:r>
      <w:r>
        <w:rPr>
          <w:rFonts w:hint="eastAsia" w:hAnsi="宋体" w:cs="宋体"/>
          <w:color w:val="000000" w:themeColor="text1"/>
          <w:sz w:val="21"/>
          <w:szCs w:val="21"/>
          <w:u w:val="single"/>
          <w:lang w:eastAsia="zh-CN"/>
          <w14:textFill>
            <w14:solidFill>
              <w14:schemeClr w14:val="tx1"/>
            </w14:solidFill>
          </w14:textFill>
        </w:rPr>
        <w:t xml:space="preserve"> </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hAnsi="宋体" w:cs="宋体"/>
          <w:color w:val="000000" w:themeColor="text1"/>
          <w:sz w:val="21"/>
          <w:szCs w:val="21"/>
          <w:u w:val="none"/>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职务：</w:t>
      </w:r>
      <w:r>
        <w:rPr>
          <w:rFonts w:hint="eastAsia" w:hAnsi="宋体" w:cs="宋体"/>
          <w:color w:val="000000" w:themeColor="text1"/>
          <w:sz w:val="21"/>
          <w:szCs w:val="21"/>
          <w:u w:val="single"/>
          <w14:textFill>
            <w14:solidFill>
              <w14:schemeClr w14:val="tx1"/>
            </w14:solidFill>
          </w14:textFill>
        </w:rPr>
        <w:t>甲方派驻现场代表。</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职权：行使甲方权力，监督检查工程施工的进度及质量，负责</w:t>
      </w:r>
      <w:r>
        <w:rPr>
          <w:rFonts w:hint="eastAsia" w:hAnsi="宋体" w:cs="宋体"/>
          <w:color w:val="000000" w:themeColor="text1"/>
          <w:sz w:val="21"/>
          <w:szCs w:val="21"/>
          <w:lang w:eastAsia="zh-CN"/>
          <w14:textFill>
            <w14:solidFill>
              <w14:schemeClr w14:val="tx1"/>
            </w14:solidFill>
          </w14:textFill>
        </w:rPr>
        <w:t>办理</w:t>
      </w:r>
      <w:r>
        <w:rPr>
          <w:rFonts w:hint="eastAsia" w:hAnsi="宋体" w:cs="宋体"/>
          <w:color w:val="000000" w:themeColor="text1"/>
          <w:sz w:val="21"/>
          <w:szCs w:val="21"/>
          <w14:textFill>
            <w14:solidFill>
              <w14:schemeClr w14:val="tx1"/>
            </w14:solidFill>
          </w14:textFill>
        </w:rPr>
        <w:t>现场签证。</w:t>
      </w:r>
      <w:r>
        <w:rPr>
          <w:rFonts w:hint="eastAsia" w:hAnsi="宋体" w:cs="宋体"/>
          <w:b/>
          <w:bCs/>
          <w:color w:val="000000" w:themeColor="text1"/>
          <w:sz w:val="21"/>
          <w:szCs w:val="21"/>
          <w:lang w:eastAsia="zh-CN"/>
          <w14:textFill>
            <w14:solidFill>
              <w14:schemeClr w14:val="tx1"/>
            </w14:solidFill>
          </w14:textFill>
        </w:rPr>
        <w:t>凡</w:t>
      </w:r>
      <w:r>
        <w:rPr>
          <w:rFonts w:hint="eastAsia" w:hAnsi="宋体" w:cs="宋体"/>
          <w:b/>
          <w:bCs/>
          <w:color w:val="000000" w:themeColor="text1"/>
          <w:sz w:val="21"/>
          <w:szCs w:val="21"/>
          <w14:textFill>
            <w14:solidFill>
              <w14:schemeClr w14:val="tx1"/>
            </w14:solidFill>
          </w14:textFill>
        </w:rPr>
        <w:t>与本工程相关的文件、资料</w:t>
      </w:r>
      <w:r>
        <w:rPr>
          <w:rFonts w:hint="eastAsia" w:hAnsi="宋体" w:cs="宋体"/>
          <w:b/>
          <w:bCs/>
          <w:color w:val="000000" w:themeColor="text1"/>
          <w:sz w:val="21"/>
          <w:szCs w:val="21"/>
          <w:lang w:eastAsia="zh-CN"/>
          <w14:textFill>
            <w14:solidFill>
              <w14:schemeClr w14:val="tx1"/>
            </w14:solidFill>
          </w14:textFill>
        </w:rPr>
        <w:t>、工程签证等</w:t>
      </w:r>
      <w:r>
        <w:rPr>
          <w:rFonts w:hint="eastAsia" w:hAnsi="宋体" w:cs="宋体"/>
          <w:b/>
          <w:bCs/>
          <w:color w:val="000000" w:themeColor="text1"/>
          <w:sz w:val="21"/>
          <w:szCs w:val="21"/>
          <w14:textFill>
            <w14:solidFill>
              <w14:schemeClr w14:val="tx1"/>
            </w14:solidFill>
          </w14:textFill>
        </w:rPr>
        <w:t>须由甲方盖章确认后方可生效。</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2．项目经理 </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姓名：</w:t>
      </w:r>
      <w:r>
        <w:rPr>
          <w:rFonts w:hint="eastAsia" w:hAnsi="宋体" w:cs="宋体"/>
          <w:color w:val="000000" w:themeColor="text1"/>
          <w:sz w:val="21"/>
          <w:szCs w:val="21"/>
          <w:u w:val="single"/>
          <w:lang w:eastAsia="zh-CN"/>
          <w14:textFill>
            <w14:solidFill>
              <w14:schemeClr w14:val="tx1"/>
            </w14:solidFill>
          </w14:textFill>
        </w:rPr>
        <w:t xml:space="preserve"> </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hAnsi="宋体" w:cs="宋体"/>
          <w:color w:val="000000" w:themeColor="text1"/>
          <w:sz w:val="21"/>
          <w:szCs w:val="21"/>
          <w:u w:val="none"/>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职务：</w:t>
      </w:r>
      <w:r>
        <w:rPr>
          <w:rFonts w:hint="eastAsia" w:hAnsi="宋体" w:cs="宋体"/>
          <w:color w:val="000000" w:themeColor="text1"/>
          <w:sz w:val="21"/>
          <w:szCs w:val="21"/>
          <w:u w:val="single"/>
          <w14:textFill>
            <w14:solidFill>
              <w14:schemeClr w14:val="tx1"/>
            </w14:solidFill>
          </w14:textFill>
        </w:rPr>
        <w:t>项目经理。</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职权：</w:t>
      </w:r>
      <w:r>
        <w:rPr>
          <w:rFonts w:hint="eastAsia" w:hAnsi="宋体" w:cs="宋体"/>
          <w:color w:val="000000" w:themeColor="text1"/>
          <w:sz w:val="21"/>
          <w:szCs w:val="21"/>
          <w:u w:val="single"/>
          <w14:textFill>
            <w14:solidFill>
              <w14:schemeClr w14:val="tx1"/>
            </w14:solidFill>
          </w14:textFill>
        </w:rPr>
        <w:t>乙方现场总负责人，按相关规定履行项目经理职责。</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3．甲方责任和义务：</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（1）按本合同规定支付款项，组织工程验收。</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（2）提供满足施工要求的施工场地</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提供施工场地及用电用水的驳接口。</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（3）必要时，开工前提供工程地质和地下管线资料。施工期间，</w:t>
      </w:r>
      <w:r>
        <w:rPr>
          <w:rFonts w:hint="eastAsia" w:hAnsi="宋体" w:cs="宋体"/>
          <w:color w:val="000000" w:themeColor="text1"/>
          <w:sz w:val="21"/>
          <w:szCs w:val="21"/>
          <w:lang w:eastAsia="zh-CN"/>
          <w14:textFill>
            <w14:solidFill>
              <w14:schemeClr w14:val="tx1"/>
            </w14:solidFill>
          </w14:textFill>
        </w:rPr>
        <w:t>为</w:t>
      </w:r>
      <w:r>
        <w:rPr>
          <w:rFonts w:hint="eastAsia" w:hAnsi="宋体" w:cs="宋体"/>
          <w:color w:val="000000" w:themeColor="text1"/>
          <w:sz w:val="21"/>
          <w:szCs w:val="21"/>
          <w14:textFill>
            <w14:solidFill>
              <w14:schemeClr w14:val="tx1"/>
            </w14:solidFill>
          </w14:textFill>
        </w:rPr>
        <w:t>乙方加班施工提供</w:t>
      </w:r>
      <w:r>
        <w:rPr>
          <w:rFonts w:hint="eastAsia" w:hAnsi="宋体" w:cs="宋体"/>
          <w:color w:val="000000" w:themeColor="text1"/>
          <w:sz w:val="21"/>
          <w:szCs w:val="21"/>
          <w:lang w:eastAsia="zh-CN"/>
          <w14:textFill>
            <w14:solidFill>
              <w14:schemeClr w14:val="tx1"/>
            </w14:solidFill>
          </w14:textFill>
        </w:rPr>
        <w:t>便利</w:t>
      </w:r>
      <w:r>
        <w:rPr>
          <w:rFonts w:hint="eastAsia" w:hAnsi="宋体" w:cs="宋体"/>
          <w:color w:val="000000" w:themeColor="text1"/>
          <w:sz w:val="21"/>
          <w:szCs w:val="21"/>
          <w14:textFill>
            <w14:solidFill>
              <w14:schemeClr w14:val="tx1"/>
            </w14:solidFill>
          </w14:textFill>
        </w:rPr>
        <w:t>，并安排相关人员值班。</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（4）对工程进度、质量进行监督，检查隐蔽工程，办理中间工程交工验收手续，负责工程签证，组织竣工验收。</w:t>
      </w:r>
    </w:p>
    <w:p>
      <w:pPr>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5</w:t>
      </w:r>
      <w:r>
        <w:rPr>
          <w:rFonts w:hint="eastAsia" w:hAnsi="宋体" w:cs="宋体"/>
          <w:color w:val="000000" w:themeColor="text1"/>
          <w:sz w:val="21"/>
          <w:szCs w:val="21"/>
          <w14:textFill>
            <w14:solidFill>
              <w14:schemeClr w14:val="tx1"/>
            </w14:solidFill>
          </w14:textFill>
        </w:rPr>
        <w:t>）协调处理施工场地周围地下管线和邻近建筑物、构筑物（含文物保护建筑）、古树名木的保护工作，及时与有关方面联系，协调处理。</w:t>
      </w:r>
    </w:p>
    <w:p>
      <w:pPr>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(6)对施工现场进行安全监督，督促乙方及时纠正、消除安全隐患。</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．乙方责任和义务：</w:t>
      </w:r>
    </w:p>
    <w:p>
      <w:pPr>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严格按</w:t>
      </w:r>
      <w:r>
        <w:rPr>
          <w:rFonts w:hint="eastAsia" w:hAnsi="宋体"/>
          <w:color w:val="000000" w:themeColor="text1"/>
          <w:sz w:val="21"/>
          <w:szCs w:val="21"/>
          <w:lang w:eastAsia="zh-CN"/>
          <w14:textFill>
            <w14:solidFill>
              <w14:schemeClr w14:val="tx1"/>
            </w14:solidFill>
          </w14:textFill>
        </w:rPr>
        <w:t>本合同</w:t>
      </w:r>
      <w:r>
        <w:rPr>
          <w:rFonts w:hint="eastAsia" w:hAnsi="宋体"/>
          <w:color w:val="000000" w:themeColor="text1"/>
          <w:sz w:val="21"/>
          <w:szCs w:val="21"/>
          <w14:textFill>
            <w14:solidFill>
              <w14:schemeClr w14:val="tx1"/>
            </w14:solidFill>
          </w14:textFill>
        </w:rPr>
        <w:t>施工图纸及技术要求，国家及上级主管部门有关标准、规范和合同规定施工，依法完成本项目工程施工。</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及时向甲方提供施工方案、施工人员名单、进度计划表、竣工验收通知书及其报告。</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（3）按有关规定提供竣工验收资料，办理工程竣工结算，提供相应的验收报告、</w:t>
      </w:r>
      <w:r>
        <w:rPr>
          <w:rFonts w:hint="eastAsia" w:hAnsi="宋体"/>
          <w:color w:val="000000" w:themeColor="text1"/>
          <w:sz w:val="21"/>
          <w:szCs w:val="21"/>
          <w:lang w:eastAsia="zh-CN"/>
          <w14:textFill>
            <w14:solidFill>
              <w14:schemeClr w14:val="tx1"/>
            </w14:solidFill>
          </w14:textFill>
        </w:rPr>
        <w:t>主要施工材料检</w:t>
      </w:r>
      <w:r>
        <w:rPr>
          <w:rFonts w:hint="eastAsia" w:hAnsi="宋体"/>
          <w:color w:val="000000" w:themeColor="text1"/>
          <w:sz w:val="21"/>
          <w:szCs w:val="21"/>
          <w14:textFill>
            <w14:solidFill>
              <w14:schemeClr w14:val="tx1"/>
            </w14:solidFill>
          </w14:textFill>
        </w:rPr>
        <w:t>验合格证</w:t>
      </w:r>
      <w:r>
        <w:rPr>
          <w:rFonts w:hint="eastAsia" w:hAnsi="宋体"/>
          <w:color w:val="000000" w:themeColor="text1"/>
          <w:sz w:val="21"/>
          <w:szCs w:val="21"/>
          <w:lang w:eastAsia="zh-CN"/>
          <w14:textFill>
            <w14:solidFill>
              <w14:schemeClr w14:val="tx1"/>
            </w14:solidFill>
          </w14:textFill>
        </w:rPr>
        <w:t>证明</w:t>
      </w:r>
      <w:r>
        <w:rPr>
          <w:rFonts w:hint="eastAsia" w:hAnsi="宋体"/>
          <w:color w:val="000000" w:themeColor="text1"/>
          <w:sz w:val="21"/>
          <w:szCs w:val="21"/>
          <w14:textFill>
            <w14:solidFill>
              <w14:schemeClr w14:val="tx1"/>
            </w14:solidFill>
          </w14:textFill>
        </w:rPr>
        <w:t>、竣工图纸等有关资料。</w:t>
      </w:r>
    </w:p>
    <w:p>
      <w:pPr>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（4）乙方必须制订切实可行的施工方案，采取有效的安全防护措施，保证安全施工和工程质量，承担施工安全、保卫、消防、文明施工工作责任</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并</w:t>
      </w:r>
      <w:r>
        <w:rPr>
          <w:rFonts w:hint="eastAsia" w:hAnsi="宋体"/>
          <w:color w:val="000000" w:themeColor="text1"/>
          <w:sz w:val="21"/>
          <w:szCs w:val="21"/>
          <w:lang w:eastAsia="zh-CN"/>
          <w14:textFill>
            <w14:solidFill>
              <w14:schemeClr w14:val="tx1"/>
            </w14:solidFill>
          </w14:textFill>
        </w:rPr>
        <w:t>对其所派出的与本工程相关人员的人身安全负责</w:t>
      </w:r>
      <w:r>
        <w:rPr>
          <w:rFonts w:hint="eastAsia" w:hAnsi="宋体"/>
          <w:color w:val="000000" w:themeColor="text1"/>
          <w:sz w:val="21"/>
          <w:szCs w:val="21"/>
          <w14:textFill>
            <w14:solidFill>
              <w14:schemeClr w14:val="tx1"/>
            </w14:solidFill>
          </w14:textFill>
        </w:rPr>
        <w:t>。</w:t>
      </w:r>
    </w:p>
    <w:p>
      <w:pPr>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施工现场要求封闭管理。进入施工现场的乙方人员必须遵守甲方工厂规章制度，服从管理。</w:t>
      </w:r>
      <w:r>
        <w:rPr>
          <w:rFonts w:hint="eastAsia" w:hAnsi="宋体"/>
          <w:color w:val="000000" w:themeColor="text1"/>
          <w:sz w:val="21"/>
          <w:szCs w:val="21"/>
          <w:lang w:eastAsia="zh-CN"/>
          <w14:textFill>
            <w14:solidFill>
              <w14:schemeClr w14:val="tx1"/>
            </w14:solidFill>
          </w14:textFill>
        </w:rPr>
        <w:t>接受甲方的安全监督，及时纠正各类违规行为，消除安全隐患。</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6</w:t>
      </w:r>
      <w:r>
        <w:rPr>
          <w:rFonts w:hint="eastAsia" w:hAnsi="宋体"/>
          <w:color w:val="000000" w:themeColor="text1"/>
          <w:sz w:val="21"/>
          <w:szCs w:val="21"/>
          <w14:textFill>
            <w14:solidFill>
              <w14:schemeClr w14:val="tx1"/>
            </w14:solidFill>
          </w14:textFill>
        </w:rPr>
        <w:t>）乙方需按政府规定办理有关施工、交通环卫和施工噪音管理等手续，费用由乙方负责。</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7</w:t>
      </w:r>
      <w:r>
        <w:rPr>
          <w:rFonts w:hint="eastAsia" w:hAnsi="宋体"/>
          <w:color w:val="000000" w:themeColor="text1"/>
          <w:sz w:val="21"/>
          <w:szCs w:val="21"/>
          <w14:textFill>
            <w14:solidFill>
              <w14:schemeClr w14:val="tx1"/>
            </w14:solidFill>
          </w14:textFill>
        </w:rPr>
        <w:t>）乙方必须负责保护所有</w:t>
      </w:r>
      <w:r>
        <w:rPr>
          <w:rFonts w:hint="eastAsia" w:hAnsi="宋体"/>
          <w:color w:val="000000" w:themeColor="text1"/>
          <w:sz w:val="21"/>
          <w:szCs w:val="21"/>
          <w:lang w:eastAsia="zh-CN"/>
          <w14:textFill>
            <w14:solidFill>
              <w14:schemeClr w14:val="tx1"/>
            </w14:solidFill>
          </w14:textFill>
        </w:rPr>
        <w:t>物品、水电设施、现场环境等不受毁损灭失，包括甲方提供的物品</w:t>
      </w:r>
      <w:r>
        <w:rPr>
          <w:rFonts w:hint="eastAsia" w:hAnsi="宋体"/>
          <w:color w:val="000000" w:themeColor="text1"/>
          <w:sz w:val="21"/>
          <w:szCs w:val="21"/>
          <w14:textFill>
            <w14:solidFill>
              <w14:schemeClr w14:val="tx1"/>
            </w14:solidFill>
          </w14:textFill>
        </w:rPr>
        <w:t>，直至工程</w:t>
      </w:r>
      <w:r>
        <w:rPr>
          <w:rFonts w:hint="eastAsia" w:hAnsi="宋体"/>
          <w:color w:val="000000" w:themeColor="text1"/>
          <w:sz w:val="21"/>
          <w:szCs w:val="21"/>
          <w:lang w:eastAsia="zh-CN"/>
          <w14:textFill>
            <w14:solidFill>
              <w14:schemeClr w14:val="tx1"/>
            </w14:solidFill>
          </w14:textFill>
        </w:rPr>
        <w:t>竣工</w:t>
      </w:r>
      <w:r>
        <w:rPr>
          <w:rFonts w:hint="eastAsia" w:hAnsi="宋体"/>
          <w:color w:val="000000" w:themeColor="text1"/>
          <w:sz w:val="21"/>
          <w:szCs w:val="21"/>
          <w14:textFill>
            <w14:solidFill>
              <w14:schemeClr w14:val="tx1"/>
            </w14:solidFill>
          </w14:textFill>
        </w:rPr>
        <w:t>移交为止，在工程进行中，</w:t>
      </w:r>
      <w:r>
        <w:rPr>
          <w:rFonts w:hint="eastAsia" w:hAnsi="宋体"/>
          <w:color w:val="000000" w:themeColor="text1"/>
          <w:sz w:val="21"/>
          <w:szCs w:val="21"/>
          <w:lang w:eastAsia="zh-CN"/>
          <w14:textFill>
            <w14:solidFill>
              <w14:schemeClr w14:val="tx1"/>
            </w14:solidFill>
          </w14:textFill>
        </w:rPr>
        <w:t>乙方应</w:t>
      </w:r>
      <w:r>
        <w:rPr>
          <w:rFonts w:hint="eastAsia" w:hAnsi="宋体"/>
          <w:color w:val="000000" w:themeColor="text1"/>
          <w:sz w:val="21"/>
          <w:szCs w:val="21"/>
          <w14:textFill>
            <w14:solidFill>
              <w14:schemeClr w14:val="tx1"/>
            </w14:solidFill>
          </w14:textFill>
        </w:rPr>
        <w:t>保护场内的各种管线和设施。</w:t>
      </w:r>
      <w:r>
        <w:rPr>
          <w:rFonts w:hint="eastAsia" w:hAnsi="宋体"/>
          <w:color w:val="000000" w:themeColor="text1"/>
          <w:sz w:val="21"/>
          <w:szCs w:val="21"/>
          <w:lang w:eastAsia="zh-CN"/>
          <w14:textFill>
            <w14:solidFill>
              <w14:schemeClr w14:val="tx1"/>
            </w14:solidFill>
          </w14:textFill>
        </w:rPr>
        <w:t>如因乙方原因造成毁损灭失的，由乙方负责维修并赔偿损失</w:t>
      </w:r>
      <w:r>
        <w:rPr>
          <w:rFonts w:hint="eastAsia" w:hAnsi="宋体"/>
          <w:color w:val="000000" w:themeColor="text1"/>
          <w:sz w:val="21"/>
          <w:szCs w:val="21"/>
          <w14:textFill>
            <w14:solidFill>
              <w14:schemeClr w14:val="tx1"/>
            </w14:solidFill>
          </w14:textFill>
        </w:rPr>
        <w:t>。</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8</w:t>
      </w:r>
      <w:r>
        <w:rPr>
          <w:rFonts w:hint="eastAsia" w:hAnsi="宋体"/>
          <w:color w:val="000000" w:themeColor="text1"/>
          <w:sz w:val="21"/>
          <w:szCs w:val="21"/>
          <w14:textFill>
            <w14:solidFill>
              <w14:schemeClr w14:val="tx1"/>
            </w14:solidFill>
          </w14:textFill>
        </w:rPr>
        <w:t>）对本工程涉及的现有车间桩基础、厂房钢结构及设施，乙方要采取措施进行保护，保护措施费包含在合同总价内。因乙方原因保护不当造成的原有桩基础、厂房钢结构及设施等的损坏，由乙方承担由此发生的</w:t>
      </w:r>
      <w:r>
        <w:rPr>
          <w:rFonts w:hint="eastAsia" w:hAnsi="宋体"/>
          <w:color w:val="000000" w:themeColor="text1"/>
          <w:sz w:val="21"/>
          <w:szCs w:val="21"/>
          <w:lang w:eastAsia="zh-CN"/>
          <w14:textFill>
            <w14:solidFill>
              <w14:schemeClr w14:val="tx1"/>
            </w14:solidFill>
          </w14:textFill>
        </w:rPr>
        <w:t>检测、</w:t>
      </w:r>
      <w:r>
        <w:rPr>
          <w:rFonts w:hint="eastAsia" w:hAnsi="宋体"/>
          <w:color w:val="000000" w:themeColor="text1"/>
          <w:sz w:val="21"/>
          <w:szCs w:val="21"/>
          <w14:textFill>
            <w14:solidFill>
              <w14:schemeClr w14:val="tx1"/>
            </w14:solidFill>
          </w14:textFill>
        </w:rPr>
        <w:t>恢复（修复）费用与责任。</w:t>
      </w:r>
    </w:p>
    <w:p>
      <w:pPr>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9）</w:t>
      </w:r>
      <w:r>
        <w:rPr>
          <w:rFonts w:hint="eastAsia" w:hAnsi="宋体"/>
          <w:color w:val="000000" w:themeColor="text1"/>
          <w:sz w:val="21"/>
          <w:szCs w:val="21"/>
          <w14:textFill>
            <w14:solidFill>
              <w14:schemeClr w14:val="tx1"/>
            </w14:solidFill>
          </w14:textFill>
        </w:rPr>
        <w:t>施工期间</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负责。</w:t>
      </w:r>
      <w:r>
        <w:rPr>
          <w:rFonts w:hint="eastAsia" w:hAnsi="宋体"/>
          <w:color w:val="000000" w:themeColor="text1"/>
          <w:sz w:val="21"/>
          <w:szCs w:val="21"/>
          <w:lang w:eastAsia="zh-CN"/>
          <w14:textFill>
            <w14:solidFill>
              <w14:schemeClr w14:val="tx1"/>
            </w14:solidFill>
          </w14:textFill>
        </w:rPr>
        <w:t>乙方必须服从甲方的安全监督</w:t>
      </w:r>
      <w:r>
        <w:rPr>
          <w:rFonts w:hint="eastAsia" w:hAnsi="宋体"/>
          <w:color w:val="000000" w:themeColor="text1"/>
          <w:sz w:val="21"/>
          <w:szCs w:val="21"/>
          <w14:textFill>
            <w14:solidFill>
              <w14:schemeClr w14:val="tx1"/>
            </w14:solidFill>
          </w14:textFill>
        </w:rPr>
        <w:t>。</w:t>
      </w:r>
    </w:p>
    <w:p>
      <w:pPr>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竣工后，乙方在接到甲方书面退场通知7日内按甲方指示拆除乙方搭建的临时建筑、设施，清走器材、剩余材料和余泥渣土，搞好施工范围内的清洁，并以通过甲方验收为标准。如逾期不拆，甲方有权安排其他单位完成，所需费用从结算款中扣除，乙方应承担因违反有关规定所造成的损失和罚款</w:t>
      </w:r>
      <w:r>
        <w:rPr>
          <w:rFonts w:hint="eastAsia" w:hAnsi="宋体"/>
          <w:color w:val="000000" w:themeColor="text1"/>
          <w:sz w:val="21"/>
          <w:szCs w:val="21"/>
          <w:lang w:eastAsia="zh-CN"/>
          <w14:textFill>
            <w14:solidFill>
              <w14:schemeClr w14:val="tx1"/>
            </w14:solidFill>
          </w14:textFill>
        </w:rPr>
        <w:t>。</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10</w:t>
      </w:r>
      <w:r>
        <w:rPr>
          <w:rFonts w:hint="eastAsia" w:hAnsi="宋体"/>
          <w:color w:val="000000" w:themeColor="text1"/>
          <w:sz w:val="21"/>
          <w:szCs w:val="21"/>
          <w14:textFill>
            <w14:solidFill>
              <w14:schemeClr w14:val="tx1"/>
            </w14:solidFill>
          </w14:textFill>
        </w:rPr>
        <w:t>）如属乙方原因发生工程质量问题，由乙方负责处理，费用自负。如给甲方造成其他损失的，乙方应予赔偿。</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w:t>
      </w:r>
      <w:r>
        <w:rPr>
          <w:rFonts w:hint="eastAsia" w:hAnsi="宋体"/>
          <w:color w:val="000000" w:themeColor="text1"/>
          <w:sz w:val="21"/>
          <w:szCs w:val="21"/>
          <w:lang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）乙方</w:t>
      </w:r>
      <w:r>
        <w:rPr>
          <w:rFonts w:hAnsi="宋体"/>
          <w:color w:val="000000" w:themeColor="text1"/>
          <w:sz w:val="21"/>
          <w:szCs w:val="21"/>
          <w14:textFill>
            <w14:solidFill>
              <w14:schemeClr w14:val="tx1"/>
            </w14:solidFill>
          </w14:textFill>
        </w:rPr>
        <w:t>有责任教育工人严格执行操作规程，安全施工，防火防盗。在施工中发生的伤亡事故</w:t>
      </w:r>
      <w:r>
        <w:rPr>
          <w:rFonts w:hint="eastAsia" w:hAnsi="宋体"/>
          <w:color w:val="000000" w:themeColor="text1"/>
          <w:sz w:val="21"/>
          <w:szCs w:val="21"/>
          <w14:textFill>
            <w14:solidFill>
              <w14:schemeClr w14:val="tx1"/>
            </w14:solidFill>
          </w14:textFill>
        </w:rPr>
        <w:t>责任</w:t>
      </w:r>
      <w:r>
        <w:rPr>
          <w:rFonts w:hAnsi="宋体"/>
          <w:color w:val="000000" w:themeColor="text1"/>
          <w:sz w:val="21"/>
          <w:szCs w:val="21"/>
          <w14:textFill>
            <w14:solidFill>
              <w14:schemeClr w14:val="tx1"/>
            </w14:solidFill>
          </w14:textFill>
        </w:rPr>
        <w:t>和</w:t>
      </w:r>
      <w:r>
        <w:rPr>
          <w:rFonts w:hint="eastAsia" w:hAnsi="宋体"/>
          <w:color w:val="000000" w:themeColor="text1"/>
          <w:sz w:val="21"/>
          <w:szCs w:val="21"/>
          <w14:textFill>
            <w14:solidFill>
              <w14:schemeClr w14:val="tx1"/>
            </w14:solidFill>
          </w14:textFill>
        </w:rPr>
        <w:t>乙方</w:t>
      </w:r>
      <w:r>
        <w:rPr>
          <w:rFonts w:hAnsi="宋体"/>
          <w:color w:val="000000" w:themeColor="text1"/>
          <w:sz w:val="21"/>
          <w:szCs w:val="21"/>
          <w14:textFill>
            <w14:solidFill>
              <w14:schemeClr w14:val="tx1"/>
            </w14:solidFill>
          </w14:textFill>
        </w:rPr>
        <w:t>管理不善造成的其他损失</w:t>
      </w:r>
      <w:r>
        <w:rPr>
          <w:rFonts w:hint="eastAsia" w:hAnsi="宋体"/>
          <w:color w:val="000000" w:themeColor="text1"/>
          <w:sz w:val="21"/>
          <w:szCs w:val="21"/>
          <w14:textFill>
            <w14:solidFill>
              <w14:schemeClr w14:val="tx1"/>
            </w14:solidFill>
          </w14:textFill>
        </w:rPr>
        <w:t>赔偿等</w:t>
      </w:r>
      <w:r>
        <w:rPr>
          <w:rFonts w:hAnsi="宋体"/>
          <w:color w:val="000000" w:themeColor="text1"/>
          <w:sz w:val="21"/>
          <w:szCs w:val="21"/>
          <w14:textFill>
            <w14:solidFill>
              <w14:schemeClr w14:val="tx1"/>
            </w14:solidFill>
          </w14:textFill>
        </w:rPr>
        <w:t>均由</w:t>
      </w:r>
      <w:r>
        <w:rPr>
          <w:rFonts w:hint="eastAsia" w:hAnsi="宋体"/>
          <w:color w:val="000000" w:themeColor="text1"/>
          <w:sz w:val="21"/>
          <w:szCs w:val="21"/>
          <w14:textFill>
            <w14:solidFill>
              <w14:schemeClr w14:val="tx1"/>
            </w14:solidFill>
          </w14:textFill>
        </w:rPr>
        <w:t>乙方</w:t>
      </w:r>
      <w:r>
        <w:rPr>
          <w:rFonts w:hAnsi="宋体"/>
          <w:color w:val="000000" w:themeColor="text1"/>
          <w:sz w:val="21"/>
          <w:szCs w:val="21"/>
          <w14:textFill>
            <w14:solidFill>
              <w14:schemeClr w14:val="tx1"/>
            </w14:solidFill>
          </w14:textFill>
        </w:rPr>
        <w:t>负责，</w:t>
      </w:r>
      <w:r>
        <w:rPr>
          <w:rFonts w:hint="eastAsia" w:hAnsi="宋体"/>
          <w:color w:val="000000" w:themeColor="text1"/>
          <w:sz w:val="21"/>
          <w:szCs w:val="21"/>
          <w14:textFill>
            <w14:solidFill>
              <w14:schemeClr w14:val="tx1"/>
            </w14:solidFill>
          </w14:textFill>
        </w:rPr>
        <w:t>乙方</w:t>
      </w:r>
      <w:r>
        <w:rPr>
          <w:rFonts w:hAnsi="宋体"/>
          <w:color w:val="000000" w:themeColor="text1"/>
          <w:sz w:val="21"/>
          <w:szCs w:val="21"/>
          <w14:textFill>
            <w14:solidFill>
              <w14:schemeClr w14:val="tx1"/>
            </w14:solidFill>
          </w14:textFill>
        </w:rPr>
        <w:t>不得因此影响工程进度。</w:t>
      </w:r>
    </w:p>
    <w:p>
      <w:pPr>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（12）</w:t>
      </w:r>
      <w:r>
        <w:rPr>
          <w:rFonts w:hint="eastAsia" w:hAnsi="宋体"/>
          <w:color w:val="000000" w:themeColor="text1"/>
          <w:sz w:val="21"/>
          <w:szCs w:val="21"/>
          <w14:textFill>
            <w14:solidFill>
              <w14:schemeClr w14:val="tx1"/>
            </w14:solidFill>
          </w14:textFill>
        </w:rPr>
        <w:t>乙方</w:t>
      </w:r>
      <w:r>
        <w:rPr>
          <w:rFonts w:hint="eastAsia" w:hAnsi="宋体"/>
          <w:color w:val="000000" w:themeColor="text1"/>
          <w:sz w:val="21"/>
          <w:szCs w:val="21"/>
          <w:lang w:eastAsia="zh-CN"/>
          <w14:textFill>
            <w14:solidFill>
              <w14:schemeClr w14:val="tx1"/>
            </w14:solidFill>
          </w14:textFill>
        </w:rPr>
        <w:t>负责</w:t>
      </w:r>
      <w:r>
        <w:rPr>
          <w:rFonts w:hint="eastAsia" w:hAnsi="宋体"/>
          <w:color w:val="000000" w:themeColor="text1"/>
          <w:sz w:val="21"/>
          <w:szCs w:val="21"/>
          <w14:textFill>
            <w14:solidFill>
              <w14:schemeClr w14:val="tx1"/>
            </w14:solidFill>
          </w14:textFill>
        </w:rPr>
        <w:t>施工</w:t>
      </w:r>
      <w:r>
        <w:rPr>
          <w:rFonts w:hint="eastAsia" w:hAnsi="宋体"/>
          <w:color w:val="000000" w:themeColor="text1"/>
          <w:sz w:val="21"/>
          <w:szCs w:val="21"/>
          <w:lang w:eastAsia="zh-CN"/>
          <w14:textFill>
            <w14:solidFill>
              <w14:schemeClr w14:val="tx1"/>
            </w14:solidFill>
          </w14:textFill>
        </w:rPr>
        <w:t>质量</w:t>
      </w:r>
      <w:r>
        <w:rPr>
          <w:rFonts w:hint="eastAsia" w:hAnsi="宋体"/>
          <w:color w:val="000000" w:themeColor="text1"/>
          <w:sz w:val="21"/>
          <w:szCs w:val="21"/>
          <w14:textFill>
            <w14:solidFill>
              <w14:schemeClr w14:val="tx1"/>
            </w14:solidFill>
          </w14:textFill>
        </w:rPr>
        <w:t>检验、余泥清运等相关</w:t>
      </w:r>
      <w:r>
        <w:rPr>
          <w:rFonts w:hint="eastAsia" w:hAnsi="宋体"/>
          <w:color w:val="000000" w:themeColor="text1"/>
          <w:sz w:val="21"/>
          <w:szCs w:val="21"/>
          <w:lang w:eastAsia="zh-CN"/>
          <w14:textFill>
            <w14:solidFill>
              <w14:schemeClr w14:val="tx1"/>
            </w14:solidFill>
          </w14:textFill>
        </w:rPr>
        <w:t>事宜</w:t>
      </w:r>
      <w:r>
        <w:rPr>
          <w:rFonts w:hint="eastAsia" w:hAnsi="宋体"/>
          <w:color w:val="000000" w:themeColor="text1"/>
          <w:sz w:val="21"/>
          <w:szCs w:val="21"/>
          <w14:textFill>
            <w14:solidFill>
              <w14:schemeClr w14:val="tx1"/>
            </w14:solidFill>
          </w14:textFill>
        </w:rPr>
        <w:t>。</w:t>
      </w:r>
    </w:p>
    <w:p>
      <w:pPr>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lang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）非经甲方书面同意，乙方不得将本工程分包及转包。</w:t>
      </w:r>
    </w:p>
    <w:p>
      <w:pPr>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（14）甲方书面通知进场施工之前，如因甲方原因取消建设的，甲方有权单方解除合同，乙方应无条件配合甲方，不得因此向甲方提出任何索赔。</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10" w:name="_Toc15078"/>
      <w:bookmarkStart w:id="1111" w:name="_Toc25914"/>
      <w:bookmarkStart w:id="1112" w:name="_Toc19313"/>
      <w:bookmarkStart w:id="1113" w:name="_Toc29113"/>
      <w:bookmarkStart w:id="1114" w:name="_Toc12695"/>
      <w:bookmarkStart w:id="1115" w:name="_Toc19812"/>
      <w:bookmarkStart w:id="1116" w:name="_Toc31019"/>
      <w:bookmarkStart w:id="1117" w:name="_Toc1228"/>
      <w:r>
        <w:rPr>
          <w:rFonts w:hint="eastAsia" w:hAnsi="Calibri"/>
          <w:color w:val="000000" w:themeColor="text1"/>
          <w14:textFill>
            <w14:solidFill>
              <w14:schemeClr w14:val="tx1"/>
            </w14:solidFill>
          </w14:textFill>
        </w:rPr>
        <w:t>施工组织及进度计划</w:t>
      </w:r>
      <w:bookmarkEnd w:id="1110"/>
      <w:bookmarkEnd w:id="1111"/>
      <w:bookmarkEnd w:id="1112"/>
      <w:bookmarkEnd w:id="1113"/>
      <w:bookmarkEnd w:id="1114"/>
      <w:bookmarkEnd w:id="1115"/>
      <w:bookmarkEnd w:id="1116"/>
      <w:bookmarkEnd w:id="1117"/>
    </w:p>
    <w:p>
      <w:pPr>
        <w:spacing w:line="384"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 xml:space="preserve">1. </w:t>
      </w:r>
      <w:r>
        <w:rPr>
          <w:rFonts w:hint="eastAsia" w:hAnsi="宋体" w:cs="宋体"/>
          <w:color w:val="000000" w:themeColor="text1"/>
          <w:sz w:val="21"/>
          <w:szCs w:val="21"/>
          <w14:textFill>
            <w14:solidFill>
              <w14:schemeClr w14:val="tx1"/>
            </w14:solidFill>
          </w14:textFill>
        </w:rPr>
        <w:t>甲方应提前</w:t>
      </w:r>
      <w:r>
        <w:rPr>
          <w:rFonts w:hint="eastAsia" w:hAnsi="宋体" w:cs="宋体"/>
          <w:color w:val="000000" w:themeColor="text1"/>
          <w:sz w:val="21"/>
          <w:szCs w:val="21"/>
          <w:u w:val="single"/>
          <w:lang w:eastAsia="zh-CN"/>
          <w14:textFill>
            <w14:solidFill>
              <w14:schemeClr w14:val="tx1"/>
            </w14:solidFill>
          </w14:textFill>
        </w:rPr>
        <w:t xml:space="preserve"> 3 </w:t>
      </w:r>
      <w:r>
        <w:rPr>
          <w:rFonts w:hint="eastAsia" w:hAnsi="宋体" w:cs="宋体"/>
          <w:color w:val="000000" w:themeColor="text1"/>
          <w:sz w:val="21"/>
          <w:szCs w:val="21"/>
          <w:lang w:eastAsia="zh-CN"/>
          <w14:textFill>
            <w14:solidFill>
              <w14:schemeClr w14:val="tx1"/>
            </w14:solidFill>
          </w14:textFill>
        </w:rPr>
        <w:t>个日历天</w:t>
      </w:r>
      <w:r>
        <w:rPr>
          <w:rFonts w:hint="eastAsia" w:hAnsi="宋体" w:cs="宋体"/>
          <w:color w:val="000000" w:themeColor="text1"/>
          <w:sz w:val="21"/>
          <w:szCs w:val="21"/>
          <w14:textFill>
            <w14:solidFill>
              <w14:schemeClr w14:val="tx1"/>
            </w14:solidFill>
          </w14:textFill>
        </w:rPr>
        <w:t>以书面形式通知乙方进场开工的时间。乙方</w:t>
      </w:r>
      <w:r>
        <w:rPr>
          <w:rFonts w:hint="eastAsia" w:hAnsi="宋体" w:cs="宋体"/>
          <w:color w:val="000000" w:themeColor="text1"/>
          <w:sz w:val="21"/>
          <w:szCs w:val="21"/>
          <w:lang w:eastAsia="zh-CN"/>
          <w14:textFill>
            <w14:solidFill>
              <w14:schemeClr w14:val="tx1"/>
            </w14:solidFill>
          </w14:textFill>
        </w:rPr>
        <w:t>接到通知后应组织施工人员按时到场施工。</w:t>
      </w:r>
    </w:p>
    <w:p>
      <w:pPr>
        <w:spacing w:line="384"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 xml:space="preserve">2. </w:t>
      </w:r>
      <w:r>
        <w:rPr>
          <w:rFonts w:hint="eastAsia" w:hAnsi="宋体" w:cs="宋体"/>
          <w:color w:val="000000" w:themeColor="text1"/>
          <w:sz w:val="21"/>
          <w:szCs w:val="21"/>
          <w14:textFill>
            <w14:solidFill>
              <w14:schemeClr w14:val="tx1"/>
            </w14:solidFill>
          </w14:textFill>
        </w:rPr>
        <w:t>乙方提供施工组织（施工方案）和进度计划的时间：</w:t>
      </w:r>
      <w:r>
        <w:rPr>
          <w:rFonts w:hint="eastAsia" w:hAnsi="宋体" w:cs="宋体"/>
          <w:color w:val="000000" w:themeColor="text1"/>
          <w:sz w:val="21"/>
          <w:szCs w:val="21"/>
          <w:lang w:eastAsia="zh-CN"/>
          <w14:textFill>
            <w14:solidFill>
              <w14:schemeClr w14:val="tx1"/>
            </w14:solidFill>
          </w14:textFill>
        </w:rPr>
        <w:t>开工日期前</w:t>
      </w:r>
      <w:r>
        <w:rPr>
          <w:rFonts w:hint="eastAsia" w:hAnsi="宋体" w:cs="宋体"/>
          <w:color w:val="000000" w:themeColor="text1"/>
          <w:sz w:val="21"/>
          <w:szCs w:val="21"/>
          <w:u w:val="single"/>
          <w:lang w:eastAsia="zh-CN"/>
          <w14:textFill>
            <w14:solidFill>
              <w14:schemeClr w14:val="tx1"/>
            </w14:solidFill>
          </w14:textFill>
        </w:rPr>
        <w:t xml:space="preserve"> 3 </w:t>
      </w:r>
      <w:r>
        <w:rPr>
          <w:rFonts w:hint="eastAsia" w:hAnsi="宋体" w:cs="宋体"/>
          <w:color w:val="000000" w:themeColor="text1"/>
          <w:sz w:val="21"/>
          <w:szCs w:val="21"/>
          <w14:textFill>
            <w14:solidFill>
              <w14:schemeClr w14:val="tx1"/>
            </w14:solidFill>
          </w14:textFill>
        </w:rPr>
        <w:t>天。</w:t>
      </w:r>
    </w:p>
    <w:p>
      <w:pPr>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 xml:space="preserve">3. </w:t>
      </w:r>
      <w:r>
        <w:rPr>
          <w:rFonts w:hint="eastAsia" w:hAnsi="宋体" w:cs="宋体"/>
          <w:color w:val="000000" w:themeColor="text1"/>
          <w:sz w:val="21"/>
          <w:szCs w:val="21"/>
          <w14:textFill>
            <w14:solidFill>
              <w14:schemeClr w14:val="tx1"/>
            </w14:solidFill>
          </w14:textFill>
        </w:rPr>
        <w:t>甲方工程师确认的时间：收到施工方案和进度计划</w:t>
      </w:r>
      <w:r>
        <w:rPr>
          <w:rFonts w:hint="eastAsia" w:hAnsi="宋体" w:cs="宋体"/>
          <w:color w:val="000000" w:themeColor="text1"/>
          <w:sz w:val="21"/>
          <w:szCs w:val="21"/>
          <w:u w:val="single"/>
          <w:lang w:eastAsia="zh-CN"/>
          <w14:textFill>
            <w14:solidFill>
              <w14:schemeClr w14:val="tx1"/>
            </w14:solidFill>
          </w14:textFill>
        </w:rPr>
        <w:t xml:space="preserve"> 2 </w:t>
      </w:r>
      <w:r>
        <w:rPr>
          <w:rFonts w:hint="eastAsia" w:hAnsi="宋体" w:cs="宋体"/>
          <w:color w:val="000000" w:themeColor="text1"/>
          <w:sz w:val="21"/>
          <w:szCs w:val="21"/>
          <w14:textFill>
            <w14:solidFill>
              <w14:schemeClr w14:val="tx1"/>
            </w14:solidFill>
          </w14:textFill>
        </w:rPr>
        <w:t>天内。</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18" w:name="_Toc30611"/>
      <w:bookmarkStart w:id="1119" w:name="_Toc6023"/>
      <w:bookmarkStart w:id="1120" w:name="_Toc32248"/>
      <w:bookmarkStart w:id="1121" w:name="_Toc25698"/>
      <w:bookmarkStart w:id="1122" w:name="_Toc12803"/>
      <w:bookmarkStart w:id="1123" w:name="_Toc871"/>
      <w:bookmarkStart w:id="1124" w:name="_Toc22190"/>
      <w:bookmarkStart w:id="1125" w:name="_Toc21239"/>
      <w:r>
        <w:rPr>
          <w:rFonts w:hint="eastAsia" w:hAnsi="Calibri"/>
          <w:color w:val="000000" w:themeColor="text1"/>
          <w14:textFill>
            <w14:solidFill>
              <w14:schemeClr w14:val="tx1"/>
            </w14:solidFill>
          </w14:textFill>
        </w:rPr>
        <w:t>工期延误</w:t>
      </w:r>
      <w:bookmarkEnd w:id="1118"/>
      <w:bookmarkEnd w:id="1119"/>
      <w:bookmarkEnd w:id="1120"/>
      <w:bookmarkEnd w:id="1121"/>
      <w:bookmarkEnd w:id="1122"/>
      <w:bookmarkEnd w:id="1123"/>
      <w:bookmarkEnd w:id="1124"/>
      <w:bookmarkEnd w:id="1125"/>
    </w:p>
    <w:p>
      <w:pPr>
        <w:tabs>
          <w:tab w:val="left" w:pos="77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工程实施过程中，出现下列情形，经</w:t>
      </w:r>
      <w:r>
        <w:rPr>
          <w:rFonts w:hint="eastAsia" w:hAnsi="宋体" w:cs="宋体"/>
          <w:color w:val="000000" w:themeColor="text1"/>
          <w:sz w:val="21"/>
          <w:szCs w:val="21"/>
          <w:lang w:eastAsia="zh-CN"/>
          <w14:textFill>
            <w14:solidFill>
              <w14:schemeClr w14:val="tx1"/>
            </w14:solidFill>
          </w14:textFill>
        </w:rPr>
        <w:t>甲方书面</w:t>
      </w:r>
      <w:r>
        <w:rPr>
          <w:rFonts w:hint="eastAsia" w:hAnsi="宋体" w:cs="宋体"/>
          <w:color w:val="000000" w:themeColor="text1"/>
          <w:sz w:val="21"/>
          <w:szCs w:val="21"/>
          <w14:textFill>
            <w14:solidFill>
              <w14:schemeClr w14:val="tx1"/>
            </w14:solidFill>
          </w14:textFill>
        </w:rPr>
        <w:t>确认，工期予以顺延：</w:t>
      </w:r>
    </w:p>
    <w:p>
      <w:pPr>
        <w:spacing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lang w:eastAsia="zh-CN"/>
          <w14:textFill>
            <w14:solidFill>
              <w14:schemeClr w14:val="tx1"/>
            </w14:solidFill>
          </w14:textFill>
        </w:rPr>
        <w:t>（1）</w:t>
      </w:r>
      <w:r>
        <w:rPr>
          <w:rFonts w:hint="eastAsia" w:hAnsi="宋体" w:cs="宋体"/>
          <w:bCs/>
          <w:color w:val="000000" w:themeColor="text1"/>
          <w:sz w:val="21"/>
          <w:szCs w:val="21"/>
          <w14:textFill>
            <w14:solidFill>
              <w14:schemeClr w14:val="tx1"/>
            </w14:solidFill>
          </w14:textFill>
        </w:rPr>
        <w:t>不可抗力因素；</w:t>
      </w:r>
    </w:p>
    <w:p>
      <w:pPr>
        <w:spacing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lang w:eastAsia="zh-CN"/>
          <w14:textFill>
            <w14:solidFill>
              <w14:schemeClr w14:val="tx1"/>
            </w14:solidFill>
          </w14:textFill>
        </w:rPr>
        <w:t>（2）</w:t>
      </w:r>
      <w:r>
        <w:rPr>
          <w:rFonts w:hint="eastAsia" w:hAnsi="宋体" w:cs="宋体"/>
          <w:bCs/>
          <w:color w:val="000000" w:themeColor="text1"/>
          <w:sz w:val="21"/>
          <w:szCs w:val="21"/>
          <w14:textFill>
            <w14:solidFill>
              <w14:schemeClr w14:val="tx1"/>
            </w14:solidFill>
          </w14:textFill>
        </w:rPr>
        <w:t>由于</w:t>
      </w:r>
      <w:r>
        <w:rPr>
          <w:rFonts w:hint="eastAsia" w:hAnsi="宋体" w:cs="宋体"/>
          <w:bCs/>
          <w:color w:val="000000" w:themeColor="text1"/>
          <w:sz w:val="21"/>
          <w:szCs w:val="21"/>
          <w:lang w:eastAsia="zh-CN"/>
          <w14:textFill>
            <w14:solidFill>
              <w14:schemeClr w14:val="tx1"/>
            </w14:solidFill>
          </w14:textFill>
        </w:rPr>
        <w:t>甲方要求</w:t>
      </w:r>
      <w:r>
        <w:rPr>
          <w:rFonts w:hint="eastAsia" w:hAnsi="宋体" w:cs="宋体"/>
          <w:bCs/>
          <w:color w:val="000000" w:themeColor="text1"/>
          <w:sz w:val="21"/>
          <w:szCs w:val="21"/>
          <w14:textFill>
            <w14:solidFill>
              <w14:schemeClr w14:val="tx1"/>
            </w14:solidFill>
          </w14:textFill>
        </w:rPr>
        <w:t>设计变更，致使工程量重大增加者（超过总量的10%）；</w:t>
      </w:r>
    </w:p>
    <w:p>
      <w:pPr>
        <w:spacing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lang w:eastAsia="zh-CN"/>
          <w14:textFill>
            <w14:solidFill>
              <w14:schemeClr w14:val="tx1"/>
            </w14:solidFill>
          </w14:textFill>
        </w:rPr>
        <w:t>（3）因甲方单方原因导致</w:t>
      </w:r>
      <w:r>
        <w:rPr>
          <w:rFonts w:hint="eastAsia" w:hAnsi="宋体" w:cs="宋体"/>
          <w:bCs/>
          <w:color w:val="000000" w:themeColor="text1"/>
          <w:sz w:val="21"/>
          <w:szCs w:val="21"/>
          <w14:textFill>
            <w14:solidFill>
              <w14:schemeClr w14:val="tx1"/>
            </w14:solidFill>
          </w14:textFill>
        </w:rPr>
        <w:t>工程款不能按时或逾期支付者。</w:t>
      </w:r>
    </w:p>
    <w:p>
      <w:pPr>
        <w:spacing w:line="360" w:lineRule="auto"/>
        <w:ind w:firstLine="420" w:firstLineChars="200"/>
        <w:rPr>
          <w:rFonts w:hAnsi="宋体" w:cs="宋体"/>
          <w:color w:val="000000" w:themeColor="text1"/>
          <w:sz w:val="21"/>
          <w:szCs w:val="21"/>
          <w:lang w:val="es-ES"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w:t>
      </w:r>
      <w:r>
        <w:rPr>
          <w:rFonts w:hint="eastAsia" w:hAnsi="宋体" w:cs="宋体"/>
          <w:color w:val="000000" w:themeColor="text1"/>
          <w:sz w:val="21"/>
          <w:szCs w:val="21"/>
          <w:lang w:val="es-ES" w:eastAsia="zh-CN"/>
          <w14:textFill>
            <w14:solidFill>
              <w14:schemeClr w14:val="tx1"/>
            </w14:solidFill>
          </w14:textFill>
        </w:rPr>
        <w:t>工期为硬性工期（雨天、及可能出现的局部设计变更等均已包括在内），乙方必须采取一切措施保证，不允许延误。</w:t>
      </w:r>
    </w:p>
    <w:p>
      <w:pPr>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 xml:space="preserve">3. </w:t>
      </w:r>
      <w:r>
        <w:rPr>
          <w:rFonts w:hint="eastAsia" w:hAnsi="宋体" w:cs="宋体"/>
          <w:color w:val="000000" w:themeColor="text1"/>
          <w:sz w:val="21"/>
          <w:szCs w:val="21"/>
          <w14:textFill>
            <w14:solidFill>
              <w14:schemeClr w14:val="tx1"/>
            </w14:solidFill>
          </w14:textFill>
        </w:rPr>
        <w:t>双方约定工期顺延的其它情况：若非乙方原因而拖延的，按甲方工程师签证并经甲方书面确认的日期顺延。</w:t>
      </w:r>
      <w:r>
        <w:rPr>
          <w:rFonts w:hint="eastAsia" w:hAnsi="宋体" w:cs="宋体"/>
          <w:color w:val="000000" w:themeColor="text1"/>
          <w:sz w:val="21"/>
          <w:szCs w:val="21"/>
          <w:lang w:eastAsia="zh-CN"/>
          <w14:textFill>
            <w14:solidFill>
              <w14:schemeClr w14:val="tx1"/>
            </w14:solidFill>
          </w14:textFill>
        </w:rPr>
        <w:t>未经甲方同意擅自顺延的，甲方有权追究乙方违约责任并要求赔偿损失。</w:t>
      </w:r>
    </w:p>
    <w:p>
      <w:pPr>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4.节假日包含在工期内，乙方不得以节假日休假为由对抗甲方要求按时完工的要求。</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26" w:name="_Toc5865"/>
      <w:bookmarkStart w:id="1127" w:name="_Toc30238"/>
      <w:bookmarkStart w:id="1128" w:name="_Toc31427"/>
      <w:bookmarkStart w:id="1129" w:name="_Toc15137"/>
      <w:bookmarkStart w:id="1130" w:name="_Toc13613"/>
      <w:bookmarkStart w:id="1131" w:name="_Toc16516"/>
      <w:bookmarkStart w:id="1132" w:name="_Toc19792"/>
      <w:bookmarkStart w:id="1133" w:name="_Toc11710"/>
      <w:r>
        <w:rPr>
          <w:rFonts w:hint="eastAsia" w:hAnsi="Calibri"/>
          <w:color w:val="000000" w:themeColor="text1"/>
          <w14:textFill>
            <w14:solidFill>
              <w14:schemeClr w14:val="tx1"/>
            </w14:solidFill>
          </w14:textFill>
        </w:rPr>
        <w:t>验收及质量保修责任</w:t>
      </w:r>
      <w:bookmarkEnd w:id="1126"/>
      <w:bookmarkEnd w:id="1127"/>
      <w:bookmarkEnd w:id="1128"/>
      <w:bookmarkEnd w:id="1129"/>
      <w:bookmarkEnd w:id="1130"/>
      <w:bookmarkEnd w:id="1131"/>
      <w:bookmarkEnd w:id="1132"/>
      <w:bookmarkEnd w:id="1133"/>
    </w:p>
    <w:p>
      <w:pPr>
        <w:tabs>
          <w:tab w:val="left" w:pos="77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1．</w:t>
      </w:r>
      <w:r>
        <w:rPr>
          <w:rFonts w:hint="eastAsia" w:hAnsi="宋体" w:cs="宋体"/>
          <w:color w:val="000000" w:themeColor="text1"/>
          <w:sz w:val="21"/>
          <w:szCs w:val="21"/>
          <w:lang w:eastAsia="zh-CN"/>
          <w14:textFill>
            <w14:solidFill>
              <w14:schemeClr w14:val="tx1"/>
            </w14:solidFill>
          </w14:textFill>
        </w:rPr>
        <w:t>验收</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（1）验收标准：严格按施工图纸要求，以及国家、上级主管部门有关标准、规范进行施工，验收标准按国家颁发的建设工程质量检验评定的标准执行，达到新竣工备案制的合格标准。</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（2）双方约定中间验收部位：隐蔽工程和质量安全监督站规定项目。隐蔽工程或存有预埋件的地方，乙方须通知发甲方，在预埋件安装到位或隐蔽工程验收合格后方可进行下一步工序。</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（3）工程初验收：地面养护期满交付甲方使用前，甲乙双方对项目进行初验收，验收合格，双方签署场地交付使用报告。</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（4）最终工程竣工验收：乙方将场地交付甲方正常使用10天后，乙方经自检合格后向甲方提交完整工程资料4套（含竣工图）并提出书面竣工验收申请，由甲方组织验收。</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（5）甲方自收到乙方提出书面验收申请及完整的具备新竣工项目验收要求的竣工资料之日起3个工作日内确认是否达到验收条件。确认达到验收条件后10个工作日内组织验收，验收合格，双方签署验收报告书。</w:t>
      </w:r>
    </w:p>
    <w:p>
      <w:pPr>
        <w:pStyle w:val="27"/>
        <w:numPr>
          <w:ilvl w:val="0"/>
          <w:numId w:val="19"/>
        </w:numPr>
        <w:tabs>
          <w:tab w:val="left" w:pos="7740"/>
        </w:tabs>
        <w:spacing w:line="360" w:lineRule="auto"/>
        <w:ind w:firstLineChars="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质量保修责任：</w:t>
      </w:r>
    </w:p>
    <w:p>
      <w:pPr>
        <w:pStyle w:val="27"/>
        <w:tabs>
          <w:tab w:val="left" w:pos="7740"/>
        </w:tabs>
        <w:topLinePunct/>
        <w:autoSpaceDE/>
        <w:autoSpaceDN/>
        <w:spacing w:line="360" w:lineRule="auto"/>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保修期（含保修期服务要求）：按</w:t>
      </w:r>
      <w:r>
        <w:rPr>
          <w:rFonts w:hint="eastAsia" w:hAnsi="宋体" w:cs="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建设工程质量管理条例</w:t>
      </w:r>
      <w:r>
        <w:rPr>
          <w:rFonts w:hint="eastAsia" w:hAnsi="宋体" w:cs="宋体"/>
          <w:color w:val="000000" w:themeColor="text1"/>
          <w:sz w:val="21"/>
          <w:szCs w:val="21"/>
          <w:lang w:val="en-US"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的规定执行。单项竣工验收的工程，按单项工程分别计算质量保修期。</w:t>
      </w:r>
    </w:p>
    <w:p>
      <w:pPr>
        <w:tabs>
          <w:tab w:val="left" w:pos="7740"/>
        </w:tabs>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属保修范围的项目，</w:t>
      </w:r>
      <w:r>
        <w:rPr>
          <w:rFonts w:hint="eastAsia" w:hAnsi="宋体" w:cs="宋体"/>
          <w:color w:val="000000" w:themeColor="text1"/>
          <w:sz w:val="21"/>
          <w:szCs w:val="21"/>
          <w:lang w:eastAsia="zh-CN"/>
          <w14:textFill>
            <w14:solidFill>
              <w14:schemeClr w14:val="tx1"/>
            </w14:solidFill>
          </w14:textFill>
        </w:rPr>
        <w:t>乙方</w:t>
      </w:r>
      <w:r>
        <w:rPr>
          <w:rFonts w:hint="eastAsia" w:hAnsi="宋体" w:cs="宋体"/>
          <w:color w:val="000000" w:themeColor="text1"/>
          <w:sz w:val="21"/>
          <w:szCs w:val="21"/>
          <w14:textFill>
            <w14:solidFill>
              <w14:schemeClr w14:val="tx1"/>
            </w14:solidFill>
          </w14:textFill>
        </w:rPr>
        <w:t>应在接到</w:t>
      </w:r>
      <w:r>
        <w:rPr>
          <w:rFonts w:hint="eastAsia" w:hAnsi="宋体" w:cs="宋体"/>
          <w:color w:val="000000" w:themeColor="text1"/>
          <w:sz w:val="21"/>
          <w:szCs w:val="21"/>
          <w:lang w:eastAsia="zh-CN"/>
          <w14:textFill>
            <w14:solidFill>
              <w14:schemeClr w14:val="tx1"/>
            </w14:solidFill>
          </w14:textFill>
        </w:rPr>
        <w:t>甲方</w:t>
      </w:r>
      <w:r>
        <w:rPr>
          <w:rFonts w:hint="eastAsia" w:hAnsi="宋体" w:cs="宋体"/>
          <w:color w:val="000000" w:themeColor="text1"/>
          <w:sz w:val="21"/>
          <w:szCs w:val="21"/>
          <w14:textFill>
            <w14:solidFill>
              <w14:schemeClr w14:val="tx1"/>
            </w14:solidFill>
          </w14:textFill>
        </w:rPr>
        <w:t>通知后的</w:t>
      </w:r>
      <w:r>
        <w:rPr>
          <w:rFonts w:hint="eastAsia" w:hAnsi="宋体" w:cs="宋体"/>
          <w:color w:val="000000" w:themeColor="text1"/>
          <w:sz w:val="21"/>
          <w:szCs w:val="21"/>
          <w:u w:val="single"/>
          <w:lang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天内派人保修。</w:t>
      </w:r>
      <w:r>
        <w:rPr>
          <w:rFonts w:hint="eastAsia" w:hAnsi="宋体" w:cs="宋体"/>
          <w:color w:val="000000" w:themeColor="text1"/>
          <w:sz w:val="21"/>
          <w:szCs w:val="21"/>
          <w:lang w:eastAsia="zh-CN"/>
          <w14:textFill>
            <w14:solidFill>
              <w14:schemeClr w14:val="tx1"/>
            </w14:solidFill>
          </w14:textFill>
        </w:rPr>
        <w:t>乙方</w:t>
      </w:r>
      <w:r>
        <w:rPr>
          <w:rFonts w:hint="eastAsia" w:hAnsi="宋体" w:cs="宋体"/>
          <w:color w:val="000000" w:themeColor="text1"/>
          <w:sz w:val="21"/>
          <w:szCs w:val="21"/>
          <w14:textFill>
            <w14:solidFill>
              <w14:schemeClr w14:val="tx1"/>
            </w14:solidFill>
          </w14:textFill>
        </w:rPr>
        <w:t>未能在规定时间内派人保修的，</w:t>
      </w:r>
      <w:r>
        <w:rPr>
          <w:rFonts w:hint="eastAsia" w:hAnsi="宋体" w:cs="宋体"/>
          <w:color w:val="000000" w:themeColor="text1"/>
          <w:sz w:val="21"/>
          <w:szCs w:val="21"/>
          <w:lang w:eastAsia="zh-CN"/>
          <w14:textFill>
            <w14:solidFill>
              <w14:schemeClr w14:val="tx1"/>
            </w14:solidFill>
          </w14:textFill>
        </w:rPr>
        <w:t>甲方</w:t>
      </w:r>
      <w:r>
        <w:rPr>
          <w:rFonts w:hint="eastAsia" w:hAnsi="宋体" w:cs="宋体"/>
          <w:color w:val="000000" w:themeColor="text1"/>
          <w:sz w:val="21"/>
          <w:szCs w:val="21"/>
          <w14:textFill>
            <w14:solidFill>
              <w14:schemeClr w14:val="tx1"/>
            </w14:solidFill>
          </w14:textFill>
        </w:rPr>
        <w:t>可自行或委托第三方保修</w:t>
      </w:r>
      <w:r>
        <w:rPr>
          <w:rFonts w:hint="eastAsia" w:hAnsi="宋体" w:cs="宋体"/>
          <w:color w:val="000000" w:themeColor="text1"/>
          <w:sz w:val="21"/>
          <w:szCs w:val="21"/>
          <w:lang w:eastAsia="zh-CN"/>
          <w14:textFill>
            <w14:solidFill>
              <w14:schemeClr w14:val="tx1"/>
            </w14:solidFill>
          </w14:textFill>
        </w:rPr>
        <w:t>，所需费用由乙方负责</w:t>
      </w:r>
      <w:r>
        <w:rPr>
          <w:rFonts w:hint="eastAsia" w:hAnsi="宋体" w:cs="宋体"/>
          <w:color w:val="000000" w:themeColor="text1"/>
          <w:sz w:val="21"/>
          <w:szCs w:val="21"/>
          <w14:textFill>
            <w14:solidFill>
              <w14:schemeClr w14:val="tx1"/>
            </w14:solidFill>
          </w14:textFill>
        </w:rPr>
        <w:t>。</w:t>
      </w:r>
    </w:p>
    <w:p>
      <w:pPr>
        <w:tabs>
          <w:tab w:val="left" w:pos="77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（3）</w:t>
      </w:r>
      <w:r>
        <w:rPr>
          <w:rFonts w:hint="eastAsia" w:hAnsi="宋体" w:cs="宋体"/>
          <w:color w:val="000000" w:themeColor="text1"/>
          <w:sz w:val="21"/>
          <w:szCs w:val="21"/>
          <w14:textFill>
            <w14:solidFill>
              <w14:schemeClr w14:val="tx1"/>
            </w14:solidFill>
          </w14:textFill>
        </w:rPr>
        <w:t>发生紧急抢修事故的，</w:t>
      </w:r>
      <w:r>
        <w:rPr>
          <w:rFonts w:hint="eastAsia" w:hAnsi="宋体" w:cs="宋体"/>
          <w:color w:val="000000" w:themeColor="text1"/>
          <w:sz w:val="21"/>
          <w:szCs w:val="21"/>
          <w:lang w:eastAsia="zh-CN"/>
          <w14:textFill>
            <w14:solidFill>
              <w14:schemeClr w14:val="tx1"/>
            </w14:solidFill>
          </w14:textFill>
        </w:rPr>
        <w:t>乙方</w:t>
      </w:r>
      <w:r>
        <w:rPr>
          <w:rFonts w:hint="eastAsia" w:hAnsi="宋体" w:cs="宋体"/>
          <w:color w:val="000000" w:themeColor="text1"/>
          <w:sz w:val="21"/>
          <w:szCs w:val="21"/>
          <w14:textFill>
            <w14:solidFill>
              <w14:schemeClr w14:val="tx1"/>
            </w14:solidFill>
          </w14:textFill>
        </w:rPr>
        <w:t>在接到通知后，应立即赶赴现场进行抢修。</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34" w:name="_Toc13132"/>
      <w:bookmarkStart w:id="1135" w:name="_Toc18707"/>
      <w:bookmarkStart w:id="1136" w:name="_Toc9794"/>
      <w:bookmarkStart w:id="1137" w:name="_Toc6645"/>
      <w:bookmarkStart w:id="1138" w:name="_Toc15906"/>
      <w:bookmarkStart w:id="1139" w:name="_Toc5504"/>
      <w:bookmarkStart w:id="1140" w:name="_Toc1541"/>
      <w:bookmarkStart w:id="1141" w:name="_Toc18689"/>
      <w:r>
        <w:rPr>
          <w:rFonts w:hint="eastAsia" w:hAnsi="Calibri"/>
          <w:color w:val="000000" w:themeColor="text1"/>
          <w14:textFill>
            <w14:solidFill>
              <w14:schemeClr w14:val="tx1"/>
            </w14:solidFill>
          </w14:textFill>
        </w:rPr>
        <w:t>违约责任</w:t>
      </w:r>
      <w:bookmarkEnd w:id="1134"/>
      <w:bookmarkEnd w:id="1135"/>
      <w:bookmarkEnd w:id="1136"/>
      <w:bookmarkEnd w:id="1137"/>
      <w:bookmarkEnd w:id="1138"/>
      <w:bookmarkEnd w:id="1139"/>
      <w:bookmarkEnd w:id="1140"/>
      <w:bookmarkEnd w:id="1141"/>
    </w:p>
    <w:p>
      <w:pPr>
        <w:numPr>
          <w:ilvl w:val="0"/>
          <w:numId w:val="20"/>
        </w:numPr>
        <w:spacing w:line="360" w:lineRule="auto"/>
        <w:ind w:left="0" w:firstLine="420" w:firstLineChars="200"/>
        <w:rPr>
          <w:color w:val="000000" w:themeColor="text1"/>
          <w:sz w:val="21"/>
          <w:szCs w:val="21"/>
          <w:lang w:eastAsia="zh-CN"/>
          <w14:textFill>
            <w14:solidFill>
              <w14:schemeClr w14:val="tx1"/>
            </w14:solidFill>
          </w14:textFill>
        </w:rPr>
      </w:pPr>
      <w:r>
        <w:rPr>
          <w:rFonts w:hint="eastAsia" w:hAnsi="宋体"/>
          <w:color w:val="000000" w:themeColor="text1"/>
          <w:sz w:val="21"/>
          <w:szCs w:val="21"/>
          <w:lang w:val="es-ES" w:eastAsia="zh-CN"/>
          <w14:textFill>
            <w14:solidFill>
              <w14:schemeClr w14:val="tx1"/>
            </w14:solidFill>
          </w14:textFill>
        </w:rPr>
        <w:t>本合同第三条约定</w:t>
      </w:r>
      <w:r>
        <w:rPr>
          <w:rFonts w:hAnsi="宋体"/>
          <w:color w:val="000000" w:themeColor="text1"/>
          <w:sz w:val="21"/>
          <w:szCs w:val="21"/>
          <w:lang w:val="es-ES" w:eastAsia="zh-CN"/>
          <w14:textFill>
            <w14:solidFill>
              <w14:schemeClr w14:val="tx1"/>
            </w14:solidFill>
          </w14:textFill>
        </w:rPr>
        <w:t>的施工总工期</w:t>
      </w:r>
      <w:r>
        <w:rPr>
          <w:rFonts w:hint="eastAsia" w:hAnsi="宋体"/>
          <w:color w:val="000000" w:themeColor="text1"/>
          <w:sz w:val="21"/>
          <w:szCs w:val="21"/>
          <w:lang w:val="es-ES" w:eastAsia="zh-CN"/>
          <w14:textFill>
            <w14:solidFill>
              <w14:schemeClr w14:val="tx1"/>
            </w14:solidFill>
          </w14:textFill>
        </w:rPr>
        <w:t>为硬性工期（雨天、及可能出现的局部设计变更、节假日等均已包括在内），乙方必须采取一切措施保证按时按质量完成工程，不允许延误</w:t>
      </w:r>
      <w:r>
        <w:rPr>
          <w:rFonts w:hint="eastAsia"/>
          <w:color w:val="000000" w:themeColor="text1"/>
          <w:sz w:val="21"/>
          <w:szCs w:val="21"/>
          <w:lang w:eastAsia="zh-CN"/>
          <w14:textFill>
            <w14:solidFill>
              <w14:schemeClr w14:val="tx1"/>
            </w14:solidFill>
          </w14:textFill>
        </w:rPr>
        <w:t>。</w:t>
      </w:r>
    </w:p>
    <w:p>
      <w:pPr>
        <w:spacing w:line="360" w:lineRule="auto"/>
        <w:ind w:firstLine="420" w:firstLineChars="200"/>
        <w:rPr>
          <w:color w:val="000000" w:themeColor="text1"/>
          <w:sz w:val="21"/>
          <w:szCs w:val="21"/>
          <w:highlight w:val="none"/>
          <w:lang w:eastAsia="zh-CN"/>
          <w14:textFill>
            <w14:solidFill>
              <w14:schemeClr w14:val="tx1"/>
            </w14:solidFill>
          </w14:textFill>
        </w:rPr>
      </w:pPr>
      <w:r>
        <w:rPr>
          <w:rFonts w:hint="eastAsia"/>
          <w:color w:val="000000" w:themeColor="text1"/>
          <w:sz w:val="21"/>
          <w:szCs w:val="21"/>
          <w:lang w:val="es-ES" w:eastAsia="zh-CN"/>
          <w14:textFill>
            <w14:solidFill>
              <w14:schemeClr w14:val="tx1"/>
            </w14:solidFill>
          </w14:textFill>
        </w:rPr>
        <w:t xml:space="preserve">如非因甲方原因导致工程不能按时完成，从延期的第 </w:t>
      </w:r>
      <w:r>
        <w:rPr>
          <w:color w:val="000000" w:themeColor="text1"/>
          <w:sz w:val="21"/>
          <w:szCs w:val="21"/>
          <w:lang w:val="es-ES" w:eastAsia="zh-CN"/>
          <w14:textFill>
            <w14:solidFill>
              <w14:schemeClr w14:val="tx1"/>
            </w14:solidFill>
          </w14:textFill>
        </w:rPr>
        <w:t>7</w:t>
      </w:r>
      <w:r>
        <w:rPr>
          <w:rFonts w:hint="eastAsia"/>
          <w:color w:val="000000" w:themeColor="text1"/>
          <w:sz w:val="21"/>
          <w:szCs w:val="21"/>
          <w:lang w:val="es-ES" w:eastAsia="zh-CN"/>
          <w14:textFill>
            <w14:solidFill>
              <w14:schemeClr w14:val="tx1"/>
            </w14:solidFill>
          </w14:textFill>
        </w:rPr>
        <w:t xml:space="preserve"> 天起，乙方每延期一天按本合同</w:t>
      </w:r>
      <w:r>
        <w:rPr>
          <w:rFonts w:hint="eastAsia"/>
          <w:color w:val="000000" w:themeColor="text1"/>
          <w:sz w:val="21"/>
          <w:szCs w:val="21"/>
          <w:lang w:eastAsia="zh-CN"/>
          <w14:textFill>
            <w14:solidFill>
              <w14:schemeClr w14:val="tx1"/>
            </w14:solidFill>
          </w14:textFill>
        </w:rPr>
        <w:t>约定的</w:t>
      </w:r>
      <w:r>
        <w:rPr>
          <w:rFonts w:hint="eastAsia"/>
          <w:color w:val="000000" w:themeColor="text1"/>
          <w:sz w:val="21"/>
          <w:szCs w:val="21"/>
          <w:lang w:val="es-ES" w:eastAsia="zh-CN"/>
          <w14:textFill>
            <w14:solidFill>
              <w14:schemeClr w14:val="tx1"/>
            </w14:solidFill>
          </w14:textFill>
        </w:rPr>
        <w:t>合同总价的万分之二，向甲方支付违约金，甲方有权要求乙方另行支付违约金，或直接在合同总价中扣除。</w:t>
      </w:r>
      <w:r>
        <w:rPr>
          <w:rFonts w:hint="eastAsia" w:hAnsi="宋体" w:cs="宋体"/>
          <w:color w:val="000000" w:themeColor="text1"/>
          <w:sz w:val="21"/>
          <w:szCs w:val="21"/>
          <w:highlight w:val="none"/>
          <w:lang w:val="en-US" w:eastAsia="zh-CN"/>
          <w14:textFill>
            <w14:solidFill>
              <w14:schemeClr w14:val="tx1"/>
            </w14:solidFill>
          </w14:textFill>
        </w:rPr>
        <w:t>对于因乙方工程延误导致甲方利益受损的，由中标人承担一切责任并承担相应赔偿。</w:t>
      </w:r>
    </w:p>
    <w:p>
      <w:pPr>
        <w:numPr>
          <w:ilvl w:val="0"/>
          <w:numId w:val="20"/>
        </w:numPr>
        <w:spacing w:line="360" w:lineRule="auto"/>
        <w:ind w:left="0"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乙方未经甲方书面同</w:t>
      </w:r>
      <w:r>
        <w:rPr>
          <w:rFonts w:hint="eastAsia"/>
          <w:color w:val="000000" w:themeColor="text1"/>
          <w:sz w:val="21"/>
          <w:szCs w:val="21"/>
          <w:lang w:eastAsia="zh-CN"/>
          <w14:textFill>
            <w14:solidFill>
              <w14:schemeClr w14:val="tx1"/>
            </w14:solidFill>
          </w14:textFill>
        </w:rPr>
        <w:t>意，将工程转包或分包给他人的，甲方有权单方终止合同，并令其立即退场，工程项目另行处理，乙方应按合同总价款的3%向甲方支付违约金，乙方承担因转包或分包所发生的损失及其它所有责任。</w:t>
      </w:r>
    </w:p>
    <w:p>
      <w:pPr>
        <w:numPr>
          <w:ilvl w:val="0"/>
          <w:numId w:val="20"/>
        </w:numPr>
        <w:spacing w:line="360" w:lineRule="auto"/>
        <w:ind w:left="0"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乙方应按规范和相关规定要求提供建设用材。乙方提供的材料经抽查不合格的，其检测费用由乙方承担，造成工期延误甲方不予顺延工期；对被认定为不合格的材料，乙方必须在甲方通知的限期内全部无条件拆除、更换，并运出施工现场；工期延误、费用增加等一切损失均由乙方承担。</w:t>
      </w:r>
    </w:p>
    <w:p>
      <w:pPr>
        <w:numPr>
          <w:ilvl w:val="0"/>
          <w:numId w:val="20"/>
        </w:numPr>
        <w:spacing w:line="360" w:lineRule="auto"/>
        <w:ind w:left="0"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甲方有权对</w:t>
      </w:r>
      <w:r>
        <w:rPr>
          <w:color w:val="000000" w:themeColor="text1"/>
          <w:sz w:val="21"/>
          <w:szCs w:val="21"/>
          <w:lang w:eastAsia="zh-CN"/>
          <w14:textFill>
            <w14:solidFill>
              <w14:schemeClr w14:val="tx1"/>
            </w14:solidFill>
          </w14:textFill>
        </w:rPr>
        <w:t>施工质量</w:t>
      </w:r>
      <w:r>
        <w:rPr>
          <w:rFonts w:hint="eastAsia"/>
          <w:color w:val="000000" w:themeColor="text1"/>
          <w:sz w:val="21"/>
          <w:szCs w:val="21"/>
          <w:lang w:eastAsia="zh-CN"/>
          <w14:textFill>
            <w14:solidFill>
              <w14:schemeClr w14:val="tx1"/>
            </w14:solidFill>
          </w14:textFill>
        </w:rPr>
        <w:t>进行</w:t>
      </w:r>
      <w:r>
        <w:rPr>
          <w:color w:val="000000" w:themeColor="text1"/>
          <w:sz w:val="21"/>
          <w:szCs w:val="21"/>
          <w:lang w:eastAsia="zh-CN"/>
          <w14:textFill>
            <w14:solidFill>
              <w14:schemeClr w14:val="tx1"/>
            </w14:solidFill>
          </w14:textFill>
        </w:rPr>
        <w:t>抽查，如发现存在质量不合格或严重违反操作规程的现象，甲方有权要求乙方停工、返工</w:t>
      </w:r>
      <w:r>
        <w:rPr>
          <w:rFonts w:hint="eastAsia"/>
          <w:color w:val="000000" w:themeColor="text1"/>
          <w:sz w:val="21"/>
          <w:szCs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工期不予顺延。</w:t>
      </w:r>
    </w:p>
    <w:p>
      <w:pPr>
        <w:numPr>
          <w:ilvl w:val="0"/>
          <w:numId w:val="20"/>
        </w:numPr>
        <w:spacing w:line="360" w:lineRule="auto"/>
        <w:ind w:left="0" w:firstLine="420" w:firstLineChars="200"/>
        <w:rPr>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因乙方原因导</w:t>
      </w:r>
      <w:r>
        <w:rPr>
          <w:rFonts w:hint="eastAsia"/>
          <w:color w:val="000000" w:themeColor="text1"/>
          <w:sz w:val="21"/>
          <w:szCs w:val="21"/>
          <w:lang w:eastAsia="zh-CN"/>
          <w14:textFill>
            <w14:solidFill>
              <w14:schemeClr w14:val="tx1"/>
            </w14:solidFill>
          </w14:textFill>
        </w:rPr>
        <w:t>工程竣工验收达不到合格质量标准的，乙方需在限期内返工或修补缺陷以达到合同约定的质量标准。经乙方返工修补仍不合格，需降低标准使用的，乙方需就该降低标准使用部分的项目，按该部分工程造价的30%向甲方违约金，甲方有权在未支付的合同价款中直接扣除违约金或要求乙方另行支付，并赔偿甲方因此而造成的甲方一切直接和间接损失。</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42" w:name="_Toc16105"/>
      <w:bookmarkStart w:id="1143" w:name="_Toc25652"/>
      <w:bookmarkStart w:id="1144" w:name="_Toc11557"/>
      <w:bookmarkStart w:id="1145" w:name="_Toc29813"/>
      <w:bookmarkStart w:id="1146" w:name="_Toc10680"/>
      <w:bookmarkStart w:id="1147" w:name="_Toc2385"/>
      <w:bookmarkStart w:id="1148" w:name="_Toc10975"/>
      <w:bookmarkStart w:id="1149" w:name="_Toc16928"/>
      <w:r>
        <w:rPr>
          <w:rFonts w:hint="eastAsia" w:hAnsi="Calibri"/>
          <w:color w:val="000000" w:themeColor="text1"/>
          <w14:textFill>
            <w14:solidFill>
              <w14:schemeClr w14:val="tx1"/>
            </w14:solidFill>
          </w14:textFill>
        </w:rPr>
        <w:t>争议解决方式</w:t>
      </w:r>
      <w:bookmarkEnd w:id="1142"/>
      <w:bookmarkEnd w:id="1143"/>
      <w:bookmarkEnd w:id="1144"/>
      <w:bookmarkEnd w:id="1145"/>
      <w:bookmarkEnd w:id="1146"/>
      <w:bookmarkEnd w:id="1147"/>
      <w:bookmarkEnd w:id="1148"/>
      <w:bookmarkEnd w:id="1149"/>
    </w:p>
    <w:p>
      <w:pPr>
        <w:tabs>
          <w:tab w:val="left" w:pos="5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甲乙双方因履行本合同发生争议的，应首先通过友好协商解决，如经协商后仍不能解决时，任何一方可以向甲方所在地：广州市</w:t>
      </w:r>
      <w:r>
        <w:rPr>
          <w:rFonts w:hint="eastAsia" w:hAnsi="宋体" w:cs="宋体"/>
          <w:color w:val="000000" w:themeColor="text1"/>
          <w:sz w:val="21"/>
          <w:szCs w:val="21"/>
          <w:lang w:eastAsia="zh-CN"/>
          <w14:textFill>
            <w14:solidFill>
              <w14:schemeClr w14:val="tx1"/>
            </w14:solidFill>
          </w14:textFill>
        </w:rPr>
        <w:t>南沙</w:t>
      </w:r>
      <w:r>
        <w:rPr>
          <w:rFonts w:hint="eastAsia" w:hAnsi="宋体" w:cs="宋体"/>
          <w:color w:val="000000" w:themeColor="text1"/>
          <w:sz w:val="21"/>
          <w:szCs w:val="21"/>
          <w14:textFill>
            <w14:solidFill>
              <w14:schemeClr w14:val="tx1"/>
            </w14:solidFill>
          </w14:textFill>
        </w:rPr>
        <w:t>区法院提出诉讼；</w:t>
      </w:r>
    </w:p>
    <w:p>
      <w:pPr>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本合同按照中华人民共和国的法律进行解释。</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50" w:name="_Toc30271"/>
      <w:bookmarkStart w:id="1151" w:name="_Toc19098"/>
      <w:bookmarkStart w:id="1152" w:name="_Toc6478"/>
      <w:bookmarkStart w:id="1153" w:name="_Toc25015"/>
      <w:bookmarkStart w:id="1154" w:name="_Toc1746"/>
      <w:bookmarkStart w:id="1155" w:name="_Toc7924"/>
      <w:bookmarkStart w:id="1156" w:name="_Toc5119"/>
      <w:bookmarkStart w:id="1157" w:name="_Toc19704"/>
      <w:r>
        <w:rPr>
          <w:rFonts w:hint="eastAsia" w:hAnsi="Calibri"/>
          <w:color w:val="000000" w:themeColor="text1"/>
          <w14:textFill>
            <w14:solidFill>
              <w14:schemeClr w14:val="tx1"/>
            </w14:solidFill>
          </w14:textFill>
        </w:rPr>
        <w:t>通知和送达</w:t>
      </w:r>
      <w:bookmarkEnd w:id="1150"/>
      <w:bookmarkEnd w:id="1151"/>
      <w:bookmarkEnd w:id="1152"/>
      <w:bookmarkEnd w:id="1153"/>
      <w:bookmarkEnd w:id="1154"/>
      <w:bookmarkEnd w:id="1155"/>
      <w:bookmarkEnd w:id="1156"/>
      <w:bookmarkEnd w:id="1157"/>
    </w:p>
    <w:p>
      <w:pPr>
        <w:numPr>
          <w:ilvl w:val="0"/>
          <w:numId w:val="21"/>
        </w:numPr>
        <w:tabs>
          <w:tab w:val="left" w:pos="540"/>
        </w:tabs>
        <w:wordWrap/>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本合同项下的任何文件往来、通讯和通知均应以书面形式按本合同签字页记载的地址、电话或其他联系方法送达对方。</w:t>
      </w:r>
    </w:p>
    <w:p>
      <w:pPr>
        <w:numPr>
          <w:ilvl w:val="0"/>
          <w:numId w:val="21"/>
        </w:numPr>
        <w:tabs>
          <w:tab w:val="left" w:pos="540"/>
        </w:tabs>
        <w:wordWrap/>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如本合同任何一方的上述联系方法发生变化，应毫不迟延地以任何快捷方式通知</w:t>
      </w:r>
      <w:r>
        <w:rPr>
          <w:rFonts w:hint="eastAsia" w:hAnsi="宋体" w:cs="宋体"/>
          <w:color w:val="000000" w:themeColor="text1"/>
          <w:sz w:val="21"/>
          <w:szCs w:val="21"/>
          <w:lang w:eastAsia="zh-CN"/>
          <w14:textFill>
            <w14:solidFill>
              <w14:schemeClr w14:val="tx1"/>
            </w14:solidFill>
          </w14:textFill>
        </w:rPr>
        <w:t>对方。</w:t>
      </w:r>
      <w:r>
        <w:rPr>
          <w:rFonts w:hint="eastAsia" w:hAnsi="宋体" w:cs="宋体"/>
          <w:color w:val="000000" w:themeColor="text1"/>
          <w:sz w:val="21"/>
          <w:szCs w:val="21"/>
          <w14:textFill>
            <w14:solidFill>
              <w14:schemeClr w14:val="tx1"/>
            </w14:solidFill>
          </w14:textFill>
        </w:rPr>
        <w:t>一方未及时通知对方的，合同另一方按未通知前的联系方法送达文件、通讯和通知，一切后果由未通知方承担。</w:t>
      </w:r>
    </w:p>
    <w:p>
      <w:pPr>
        <w:numPr>
          <w:ilvl w:val="0"/>
          <w:numId w:val="21"/>
        </w:numPr>
        <w:tabs>
          <w:tab w:val="left" w:pos="540"/>
        </w:tabs>
        <w:wordWrap/>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任何文件、通讯和通知只要按照上述地址发送，即应视作在下列日期被送达:</w:t>
      </w:r>
    </w:p>
    <w:p>
      <w:pPr>
        <w:tabs>
          <w:tab w:val="left" w:pos="540"/>
        </w:tabs>
        <w:wordWrap/>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1</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采用邮政EMS或其他快递方式的，在投寄三天后即视为送达；</w:t>
      </w:r>
    </w:p>
    <w:p>
      <w:pPr>
        <w:tabs>
          <w:tab w:val="left" w:pos="540"/>
        </w:tabs>
        <w:wordWrap/>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2</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如果是传真，则为该传真发送成功之时；</w:t>
      </w:r>
    </w:p>
    <w:p>
      <w:pPr>
        <w:tabs>
          <w:tab w:val="left" w:pos="540"/>
        </w:tabs>
        <w:wordWrap/>
        <w:topLinePunct/>
        <w:autoSpaceDE/>
        <w:autoSpaceDN/>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3</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如果派人专程送达，则为收件人签收之日。</w:t>
      </w:r>
    </w:p>
    <w:p>
      <w:pPr>
        <w:tabs>
          <w:tab w:val="left" w:pos="5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4.</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lang w:eastAsia="zh-CN"/>
          <w14:textFill>
            <w14:solidFill>
              <w14:schemeClr w14:val="tx1"/>
            </w14:solidFill>
          </w14:textFill>
        </w:rPr>
        <w:t>乙方的</w:t>
      </w:r>
      <w:r>
        <w:rPr>
          <w:rFonts w:hint="eastAsia" w:hAnsi="宋体" w:cs="宋体"/>
          <w:color w:val="000000" w:themeColor="text1"/>
          <w:sz w:val="21"/>
          <w:szCs w:val="21"/>
          <w14:textFill>
            <w14:solidFill>
              <w14:schemeClr w14:val="tx1"/>
            </w14:solidFill>
          </w14:textFill>
        </w:rPr>
        <w:t>所有工作人员均是本合同项下文件往来、通讯和通知的有权签收人。</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58" w:name="_Toc30601"/>
      <w:bookmarkStart w:id="1159" w:name="_Toc23926"/>
      <w:bookmarkStart w:id="1160" w:name="_Toc11745"/>
      <w:bookmarkStart w:id="1161" w:name="_Toc2519"/>
      <w:bookmarkStart w:id="1162" w:name="_Toc31504"/>
      <w:bookmarkStart w:id="1163" w:name="_Toc14537"/>
      <w:bookmarkStart w:id="1164" w:name="_Toc17354"/>
      <w:bookmarkStart w:id="1165" w:name="_Toc1282"/>
      <w:r>
        <w:rPr>
          <w:rFonts w:hint="eastAsia" w:hAnsi="Calibri"/>
          <w:color w:val="000000" w:themeColor="text1"/>
          <w14:textFill>
            <w14:solidFill>
              <w14:schemeClr w14:val="tx1"/>
            </w14:solidFill>
          </w14:textFill>
        </w:rPr>
        <w:t>合同组成</w:t>
      </w:r>
      <w:bookmarkEnd w:id="1158"/>
      <w:bookmarkEnd w:id="1159"/>
      <w:bookmarkEnd w:id="1160"/>
      <w:bookmarkEnd w:id="1161"/>
      <w:bookmarkEnd w:id="1162"/>
      <w:bookmarkEnd w:id="1163"/>
      <w:bookmarkEnd w:id="1164"/>
      <w:bookmarkEnd w:id="1165"/>
    </w:p>
    <w:p>
      <w:pPr>
        <w:tabs>
          <w:tab w:val="left" w:pos="5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1. 本合同</w:t>
      </w:r>
      <w:r>
        <w:rPr>
          <w:rFonts w:hint="eastAsia" w:hAnsi="宋体" w:cs="宋体"/>
          <w:color w:val="000000" w:themeColor="text1"/>
          <w:sz w:val="21"/>
          <w:szCs w:val="21"/>
          <w:lang w:eastAsia="zh-CN"/>
          <w14:textFill>
            <w14:solidFill>
              <w14:schemeClr w14:val="tx1"/>
            </w14:solidFill>
          </w14:textFill>
        </w:rPr>
        <w:t>及其附件、与本工程相关的</w:t>
      </w:r>
      <w:r>
        <w:rPr>
          <w:rFonts w:hint="eastAsia" w:hAnsi="宋体" w:cs="宋体"/>
          <w:color w:val="000000" w:themeColor="text1"/>
          <w:sz w:val="21"/>
          <w:szCs w:val="21"/>
          <w14:textFill>
            <w14:solidFill>
              <w14:schemeClr w14:val="tx1"/>
            </w14:solidFill>
          </w14:textFill>
        </w:rPr>
        <w:t>招标文件、过程资料、中标单位投标资料</w:t>
      </w:r>
      <w:r>
        <w:rPr>
          <w:rFonts w:hint="eastAsia" w:hAnsi="宋体" w:cs="宋体"/>
          <w:color w:val="000000" w:themeColor="text1"/>
          <w:sz w:val="21"/>
          <w:szCs w:val="21"/>
          <w:lang w:eastAsia="zh-CN"/>
          <w14:textFill>
            <w14:solidFill>
              <w14:schemeClr w14:val="tx1"/>
            </w14:solidFill>
          </w14:textFill>
        </w:rPr>
        <w:t>等</w:t>
      </w:r>
      <w:r>
        <w:rPr>
          <w:rFonts w:hint="eastAsia" w:hAnsi="宋体" w:cs="宋体"/>
          <w:color w:val="000000" w:themeColor="text1"/>
          <w:sz w:val="21"/>
          <w:szCs w:val="21"/>
          <w14:textFill>
            <w14:solidFill>
              <w14:schemeClr w14:val="tx1"/>
            </w14:solidFill>
          </w14:textFill>
        </w:rPr>
        <w:t>均为本合同的有效组成部份</w:t>
      </w:r>
      <w:r>
        <w:rPr>
          <w:rFonts w:hint="eastAsia" w:hAnsi="宋体" w:cs="宋体"/>
          <w:color w:val="000000" w:themeColor="text1"/>
          <w:sz w:val="21"/>
          <w:szCs w:val="21"/>
          <w:lang w:eastAsia="zh-CN"/>
          <w14:textFill>
            <w14:solidFill>
              <w14:schemeClr w14:val="tx1"/>
            </w14:solidFill>
          </w14:textFill>
        </w:rPr>
        <w:t>。包括但不限于：</w:t>
      </w:r>
    </w:p>
    <w:p>
      <w:pPr>
        <w:tabs>
          <w:tab w:val="left" w:pos="5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（1）合同及其附件；</w:t>
      </w:r>
    </w:p>
    <w:p>
      <w:pPr>
        <w:tabs>
          <w:tab w:val="left" w:pos="5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招标文件及澄清补充文件</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招标答疑回复函</w:t>
      </w:r>
      <w:r>
        <w:rPr>
          <w:rFonts w:hint="eastAsia" w:hAnsi="宋体" w:cs="宋体"/>
          <w:color w:val="000000" w:themeColor="text1"/>
          <w:sz w:val="21"/>
          <w:szCs w:val="21"/>
          <w:lang w:eastAsia="zh-CN"/>
          <w14:textFill>
            <w14:solidFill>
              <w14:schemeClr w14:val="tx1"/>
            </w14:solidFill>
          </w14:textFill>
        </w:rPr>
        <w:t>；</w:t>
      </w:r>
    </w:p>
    <w:p>
      <w:pPr>
        <w:tabs>
          <w:tab w:val="left" w:pos="5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（3）</w:t>
      </w:r>
      <w:r>
        <w:rPr>
          <w:rFonts w:hint="eastAsia" w:hAnsi="宋体" w:cs="宋体"/>
          <w:color w:val="000000" w:themeColor="text1"/>
          <w:sz w:val="21"/>
          <w:szCs w:val="21"/>
          <w14:textFill>
            <w14:solidFill>
              <w14:schemeClr w14:val="tx1"/>
            </w14:solidFill>
          </w14:textFill>
        </w:rPr>
        <w:t>投标文件</w:t>
      </w:r>
      <w:r>
        <w:rPr>
          <w:rFonts w:hint="eastAsia" w:hAnsi="宋体" w:cs="宋体"/>
          <w:color w:val="000000" w:themeColor="text1"/>
          <w:sz w:val="21"/>
          <w:szCs w:val="21"/>
          <w:lang w:eastAsia="zh-CN"/>
          <w14:textFill>
            <w14:solidFill>
              <w14:schemeClr w14:val="tx1"/>
            </w14:solidFill>
          </w14:textFill>
        </w:rPr>
        <w:t>、按中标价调整后的分项综合单价（如有时）；</w:t>
      </w:r>
    </w:p>
    <w:p>
      <w:pPr>
        <w:tabs>
          <w:tab w:val="left" w:pos="54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中标通知书</w:t>
      </w:r>
      <w:r>
        <w:rPr>
          <w:rFonts w:hint="eastAsia" w:hAnsi="宋体" w:cs="宋体"/>
          <w:color w:val="000000" w:themeColor="text1"/>
          <w:sz w:val="21"/>
          <w:szCs w:val="21"/>
          <w:lang w:eastAsia="zh-CN"/>
          <w14:textFill>
            <w14:solidFill>
              <w14:schemeClr w14:val="tx1"/>
            </w14:solidFill>
          </w14:textFill>
        </w:rPr>
        <w:t>；</w:t>
      </w:r>
    </w:p>
    <w:p>
      <w:pPr>
        <w:tabs>
          <w:tab w:val="left" w:pos="5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（5）</w:t>
      </w:r>
      <w:r>
        <w:rPr>
          <w:rFonts w:hint="eastAsia" w:hAnsi="宋体" w:cs="宋体"/>
          <w:color w:val="000000" w:themeColor="text1"/>
          <w:sz w:val="21"/>
          <w:szCs w:val="21"/>
          <w14:textFill>
            <w14:solidFill>
              <w14:schemeClr w14:val="tx1"/>
            </w14:solidFill>
          </w14:textFill>
        </w:rPr>
        <w:t>在执行本合同的过程中，所有经甲乙双方签署确认的文件（包括会议纪要、补充协议、合同修改书、往来信函等）均为本合同的有效组成部份，其生效日期为双方均签字盖章或确认之日期。</w:t>
      </w:r>
    </w:p>
    <w:p>
      <w:pPr>
        <w:tabs>
          <w:tab w:val="left" w:pos="540"/>
          <w:tab w:val="left" w:pos="900"/>
        </w:tabs>
        <w:spacing w:line="360" w:lineRule="auto"/>
        <w:ind w:left="400" w:left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2．合同附件的</w:t>
      </w:r>
      <w:r>
        <w:rPr>
          <w:rFonts w:hint="eastAsia" w:hAnsi="宋体" w:cs="宋体"/>
          <w:color w:val="000000" w:themeColor="text1"/>
          <w:sz w:val="21"/>
          <w:szCs w:val="21"/>
          <w14:textFill>
            <w14:solidFill>
              <w14:schemeClr w14:val="tx1"/>
            </w14:solidFill>
          </w14:textFill>
        </w:rPr>
        <w:t>解释顺序以文件生成时间在后的为准</w:t>
      </w:r>
      <w:r>
        <w:rPr>
          <w:rFonts w:hint="eastAsia" w:hAnsi="宋体" w:cs="宋体"/>
          <w:color w:val="000000" w:themeColor="text1"/>
          <w:sz w:val="21"/>
          <w:szCs w:val="21"/>
          <w:lang w:eastAsia="zh-CN"/>
          <w14:textFill>
            <w14:solidFill>
              <w14:schemeClr w14:val="tx1"/>
            </w14:solidFill>
          </w14:textFill>
        </w:rPr>
        <w:t>。</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66" w:name="_Toc12699"/>
      <w:bookmarkStart w:id="1167" w:name="_Toc8918"/>
      <w:bookmarkStart w:id="1168" w:name="_Toc24037"/>
      <w:bookmarkStart w:id="1169" w:name="_Toc26716"/>
      <w:bookmarkStart w:id="1170" w:name="_Toc5280"/>
      <w:bookmarkStart w:id="1171" w:name="_Toc6699"/>
      <w:bookmarkStart w:id="1172" w:name="_Toc3199"/>
      <w:bookmarkStart w:id="1173" w:name="_Toc24995"/>
      <w:r>
        <w:rPr>
          <w:rFonts w:hint="eastAsia" w:hAnsi="Calibri"/>
          <w:color w:val="000000" w:themeColor="text1"/>
          <w14:textFill>
            <w14:solidFill>
              <w14:schemeClr w14:val="tx1"/>
            </w14:solidFill>
          </w14:textFill>
        </w:rPr>
        <w:t>合同生效及其他</w:t>
      </w:r>
      <w:bookmarkEnd w:id="1166"/>
      <w:bookmarkEnd w:id="1167"/>
      <w:bookmarkEnd w:id="1168"/>
      <w:bookmarkEnd w:id="1169"/>
      <w:bookmarkEnd w:id="1170"/>
      <w:bookmarkEnd w:id="1171"/>
      <w:bookmarkEnd w:id="1172"/>
      <w:bookmarkEnd w:id="1173"/>
    </w:p>
    <w:p>
      <w:pPr>
        <w:tabs>
          <w:tab w:val="left" w:pos="5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．合同及本合同的补充协议经双方</w:t>
      </w:r>
      <w:r>
        <w:rPr>
          <w:rFonts w:hint="eastAsia" w:hAnsi="宋体" w:cs="宋体"/>
          <w:color w:val="000000" w:themeColor="text1"/>
          <w:sz w:val="21"/>
          <w:szCs w:val="21"/>
          <w:lang w:eastAsia="zh-CN"/>
          <w14:textFill>
            <w14:solidFill>
              <w14:schemeClr w14:val="tx1"/>
            </w14:solidFill>
          </w14:textFill>
        </w:rPr>
        <w:t>法定代表人或</w:t>
      </w:r>
      <w:r>
        <w:rPr>
          <w:rFonts w:hint="eastAsia" w:hAnsi="宋体" w:cs="宋体"/>
          <w:color w:val="000000" w:themeColor="text1"/>
          <w:sz w:val="21"/>
          <w:szCs w:val="21"/>
          <w14:textFill>
            <w14:solidFill>
              <w14:schemeClr w14:val="tx1"/>
            </w14:solidFill>
          </w14:textFill>
        </w:rPr>
        <w:t>授权代表签字</w:t>
      </w:r>
      <w:r>
        <w:rPr>
          <w:rFonts w:hint="eastAsia" w:hAnsi="宋体" w:cs="宋体"/>
          <w:color w:val="000000" w:themeColor="text1"/>
          <w:sz w:val="21"/>
          <w:szCs w:val="21"/>
          <w:lang w:eastAsia="zh-CN"/>
          <w14:textFill>
            <w14:solidFill>
              <w14:schemeClr w14:val="tx1"/>
            </w14:solidFill>
          </w14:textFill>
        </w:rPr>
        <w:t>并</w:t>
      </w:r>
      <w:r>
        <w:rPr>
          <w:rFonts w:hint="eastAsia" w:hAnsi="宋体" w:cs="宋体"/>
          <w:color w:val="000000" w:themeColor="text1"/>
          <w:sz w:val="21"/>
          <w:szCs w:val="21"/>
          <w14:textFill>
            <w14:solidFill>
              <w14:schemeClr w14:val="tx1"/>
            </w14:solidFill>
          </w14:textFill>
        </w:rPr>
        <w:t>盖章之日起生效，双方履行完应尽责任和义务后合同终止。</w:t>
      </w:r>
    </w:p>
    <w:p>
      <w:pPr>
        <w:tabs>
          <w:tab w:val="left" w:pos="5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2</w:t>
      </w:r>
      <w:r>
        <w:rPr>
          <w:rFonts w:hint="eastAsia" w:hAnsi="宋体" w:cs="宋体"/>
          <w:color w:val="000000" w:themeColor="text1"/>
          <w:sz w:val="21"/>
          <w:szCs w:val="21"/>
          <w14:textFill>
            <w14:solidFill>
              <w14:schemeClr w14:val="tx1"/>
            </w14:solidFill>
          </w14:textFill>
        </w:rPr>
        <w:t>．本合同一式</w:t>
      </w:r>
      <w:r>
        <w:rPr>
          <w:rFonts w:hint="eastAsia" w:hAnsi="宋体" w:cs="宋体"/>
          <w:color w:val="000000" w:themeColor="text1"/>
          <w:sz w:val="21"/>
          <w:szCs w:val="21"/>
          <w:lang w:eastAsia="zh-CN"/>
          <w14:textFill>
            <w14:solidFill>
              <w14:schemeClr w14:val="tx1"/>
            </w14:solidFill>
          </w14:textFill>
        </w:rPr>
        <w:t>八</w:t>
      </w:r>
      <w:r>
        <w:rPr>
          <w:rFonts w:hint="eastAsia" w:hAnsi="宋体" w:cs="宋体"/>
          <w:color w:val="000000" w:themeColor="text1"/>
          <w:sz w:val="21"/>
          <w:szCs w:val="21"/>
          <w14:textFill>
            <w14:solidFill>
              <w14:schemeClr w14:val="tx1"/>
            </w14:solidFill>
          </w14:textFill>
        </w:rPr>
        <w:t>份，甲乙双方各执</w:t>
      </w:r>
      <w:r>
        <w:rPr>
          <w:rFonts w:hint="eastAsia" w:hAnsi="宋体" w:cs="宋体"/>
          <w:color w:val="000000" w:themeColor="text1"/>
          <w:sz w:val="21"/>
          <w:szCs w:val="21"/>
          <w:lang w:eastAsia="zh-CN"/>
          <w14:textFill>
            <w14:solidFill>
              <w14:schemeClr w14:val="tx1"/>
            </w14:solidFill>
          </w14:textFill>
        </w:rPr>
        <w:t>四</w:t>
      </w:r>
      <w:r>
        <w:rPr>
          <w:rFonts w:hint="eastAsia" w:hAnsi="宋体" w:cs="宋体"/>
          <w:color w:val="000000" w:themeColor="text1"/>
          <w:sz w:val="21"/>
          <w:szCs w:val="21"/>
          <w14:textFill>
            <w14:solidFill>
              <w14:schemeClr w14:val="tx1"/>
            </w14:solidFill>
          </w14:textFill>
        </w:rPr>
        <w:t>份</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14:textFill>
            <w14:solidFill>
              <w14:schemeClr w14:val="tx1"/>
            </w14:solidFill>
          </w14:textFill>
        </w:rPr>
        <w:t>每份均具有同等法律效力。</w:t>
      </w:r>
    </w:p>
    <w:p>
      <w:pPr>
        <w:tabs>
          <w:tab w:val="left" w:pos="5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3</w:t>
      </w:r>
      <w:r>
        <w:rPr>
          <w:rFonts w:hint="eastAsia" w:hAnsi="宋体" w:cs="宋体"/>
          <w:color w:val="000000" w:themeColor="text1"/>
          <w:sz w:val="21"/>
          <w:szCs w:val="21"/>
          <w14:textFill>
            <w14:solidFill>
              <w14:schemeClr w14:val="tx1"/>
            </w14:solidFill>
          </w14:textFill>
        </w:rPr>
        <w:t>．本合同以打印文本为准，由双方加盖合同章。合同条款涂改无效。</w:t>
      </w:r>
    </w:p>
    <w:p>
      <w:pPr>
        <w:tabs>
          <w:tab w:val="left" w:pos="54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4</w:t>
      </w:r>
      <w:r>
        <w:rPr>
          <w:rFonts w:hint="eastAsia" w:hAnsi="宋体" w:cs="宋体"/>
          <w:color w:val="000000" w:themeColor="text1"/>
          <w:sz w:val="21"/>
          <w:szCs w:val="21"/>
          <w14:textFill>
            <w14:solidFill>
              <w14:schemeClr w14:val="tx1"/>
            </w14:solidFill>
          </w14:textFill>
        </w:rPr>
        <w:t>．本合同未尽事宜，由双方友好协商，另签订补充协议。</w:t>
      </w:r>
    </w:p>
    <w:p>
      <w:pPr>
        <w:tabs>
          <w:tab w:val="left" w:pos="4770"/>
        </w:tabs>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5</w:t>
      </w:r>
      <w:r>
        <w:rPr>
          <w:rFonts w:hint="eastAsia" w:hAnsi="宋体" w:cs="宋体"/>
          <w:color w:val="000000" w:themeColor="text1"/>
          <w:sz w:val="21"/>
          <w:szCs w:val="21"/>
          <w14:textFill>
            <w14:solidFill>
              <w14:schemeClr w14:val="tx1"/>
            </w14:solidFill>
          </w14:textFill>
        </w:rPr>
        <w:t>．合同订立地点：</w:t>
      </w:r>
      <w:r>
        <w:rPr>
          <w:rFonts w:hint="eastAsia" w:hAnsi="宋体" w:cs="宋体"/>
          <w:color w:val="000000" w:themeColor="text1"/>
          <w:sz w:val="21"/>
          <w:szCs w:val="21"/>
          <w:lang w:eastAsia="zh-CN"/>
          <w14:textFill>
            <w14:solidFill>
              <w14:schemeClr w14:val="tx1"/>
            </w14:solidFill>
          </w14:textFill>
        </w:rPr>
        <w:t>南沙区</w:t>
      </w:r>
      <w:r>
        <w:rPr>
          <w:rFonts w:hint="eastAsia" w:hAnsi="宋体" w:cs="宋体"/>
          <w:color w:val="000000" w:themeColor="text1"/>
          <w:sz w:val="21"/>
          <w:szCs w:val="21"/>
          <w14:textFill>
            <w14:solidFill>
              <w14:schemeClr w14:val="tx1"/>
            </w14:solidFill>
          </w14:textFill>
        </w:rPr>
        <w:t xml:space="preserve">。    </w:t>
      </w:r>
    </w:p>
    <w:p>
      <w:pPr>
        <w:pStyle w:val="5"/>
        <w:numPr>
          <w:ilvl w:val="0"/>
          <w:numId w:val="12"/>
        </w:numPr>
        <w:spacing w:beforeLines="0" w:afterLines="0" w:line="360" w:lineRule="auto"/>
        <w:rPr>
          <w:rFonts w:hAnsi="Calibri"/>
          <w:color w:val="000000" w:themeColor="text1"/>
          <w14:textFill>
            <w14:solidFill>
              <w14:schemeClr w14:val="tx1"/>
            </w14:solidFill>
          </w14:textFill>
        </w:rPr>
      </w:pPr>
      <w:bookmarkStart w:id="1174" w:name="_Toc14885"/>
      <w:bookmarkStart w:id="1175" w:name="_Toc20191"/>
      <w:bookmarkStart w:id="1176" w:name="_Toc27286"/>
      <w:bookmarkStart w:id="1177" w:name="_Toc1493"/>
      <w:bookmarkStart w:id="1178" w:name="_Toc126"/>
      <w:bookmarkStart w:id="1179" w:name="_Toc18332"/>
      <w:bookmarkStart w:id="1180" w:name="_Toc9982"/>
      <w:bookmarkStart w:id="1181" w:name="_Toc21047"/>
      <w:r>
        <w:rPr>
          <w:rFonts w:hint="eastAsia" w:hAnsi="Calibri"/>
          <w:color w:val="000000" w:themeColor="text1"/>
          <w14:textFill>
            <w14:solidFill>
              <w14:schemeClr w14:val="tx1"/>
            </w14:solidFill>
          </w14:textFill>
        </w:rPr>
        <w:t>合同附件</w:t>
      </w:r>
      <w:bookmarkEnd w:id="1174"/>
      <w:bookmarkEnd w:id="1175"/>
      <w:bookmarkEnd w:id="1176"/>
      <w:bookmarkEnd w:id="1177"/>
      <w:bookmarkEnd w:id="1178"/>
      <w:bookmarkEnd w:id="1179"/>
      <w:bookmarkEnd w:id="1180"/>
      <w:bookmarkEnd w:id="1181"/>
    </w:p>
    <w:p>
      <w:pPr>
        <w:tabs>
          <w:tab w:val="left" w:pos="7740"/>
        </w:tabs>
        <w:topLinePunct/>
        <w:autoSpaceDE/>
        <w:autoSpaceDN/>
        <w:spacing w:line="360" w:lineRule="auto"/>
        <w:ind w:firstLine="420" w:firstLineChars="200"/>
        <w:rPr>
          <w:color w:val="auto"/>
          <w:lang w:eastAsia="zh-CN"/>
        </w:rPr>
      </w:pPr>
      <w:r>
        <w:rPr>
          <w:rFonts w:hint="eastAsia" w:hAnsi="宋体" w:cs="宋体"/>
          <w:color w:val="000000" w:themeColor="text1"/>
          <w:sz w:val="21"/>
          <w:szCs w:val="21"/>
          <w:lang w:eastAsia="zh-CN"/>
          <w14:textFill>
            <w14:solidFill>
              <w14:schemeClr w14:val="tx1"/>
            </w14:solidFill>
          </w14:textFill>
        </w:rPr>
        <w:t>附件1：</w:t>
      </w:r>
      <w:r>
        <w:rPr>
          <w:rFonts w:hint="eastAsia" w:hAnsi="宋体" w:cs="宋体"/>
          <w:color w:val="000000" w:themeColor="text1"/>
          <w:sz w:val="21"/>
          <w:szCs w:val="21"/>
          <w:lang w:val="en-US" w:eastAsia="zh-CN"/>
          <w14:textFill>
            <w14:solidFill>
              <w14:schemeClr w14:val="tx1"/>
            </w14:solidFill>
          </w14:textFill>
        </w:rPr>
        <w:t>雨水总图、</w:t>
      </w:r>
      <w:r>
        <w:rPr>
          <w:rFonts w:hint="eastAsia"/>
          <w:color w:val="auto"/>
          <w:sz w:val="21"/>
          <w:szCs w:val="21"/>
          <w:lang w:val="en-US" w:eastAsia="zh-CN"/>
        </w:rPr>
        <w:t>污水总图、</w:t>
      </w:r>
      <w:r>
        <w:rPr>
          <w:rFonts w:hint="eastAsia" w:eastAsia="宋体"/>
          <w:color w:val="000000" w:themeColor="text1"/>
          <w:sz w:val="21"/>
          <w:szCs w:val="21"/>
          <w:lang w:val="en-US" w:eastAsia="zh-CN"/>
          <w14:textFill>
            <w14:solidFill>
              <w14:schemeClr w14:val="tx1"/>
            </w14:solidFill>
          </w14:textFill>
        </w:rPr>
        <w:t>总平面图、室外给排水平面图</w:t>
      </w:r>
    </w:p>
    <w:p>
      <w:pPr>
        <w:tabs>
          <w:tab w:val="left" w:pos="7740"/>
        </w:tabs>
        <w:topLinePunct/>
        <w:autoSpaceDE/>
        <w:autoSpaceDN/>
        <w:spacing w:line="360" w:lineRule="auto"/>
        <w:ind w:firstLine="420" w:firstLineChars="200"/>
        <w:jc w:val="both"/>
        <w:rPr>
          <w:color w:val="000000" w:themeColor="text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附件</w:t>
      </w:r>
      <w:r>
        <w:rPr>
          <w:rFonts w:hint="eastAsia" w:hAnsi="宋体" w:cs="宋体"/>
          <w:color w:val="000000" w:themeColor="text1"/>
          <w:sz w:val="21"/>
          <w:szCs w:val="21"/>
          <w:lang w:val="en-US" w:eastAsia="zh-CN"/>
          <w14:textFill>
            <w14:solidFill>
              <w14:schemeClr w14:val="tx1"/>
            </w14:solidFill>
          </w14:textFill>
        </w:rPr>
        <w:t>2</w:t>
      </w:r>
      <w:r>
        <w:rPr>
          <w:rFonts w:hint="eastAsia" w:hAnsi="宋体" w:cs="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工程量计价清单（需与合同价一致）</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bCs/>
          <w:color w:val="000000" w:themeColor="text1"/>
          <w:sz w:val="21"/>
          <w:szCs w:val="21"/>
          <w:lang w:eastAsia="zh-CN"/>
          <w14:textFill>
            <w14:solidFill>
              <w14:schemeClr w14:val="tx1"/>
            </w14:solidFill>
          </w14:textFill>
        </w:rPr>
        <w:t>附件</w:t>
      </w:r>
      <w:r>
        <w:rPr>
          <w:rFonts w:hint="eastAsia" w:hAnsi="宋体" w:cs="宋体"/>
          <w:bCs/>
          <w:color w:val="000000" w:themeColor="text1"/>
          <w:sz w:val="21"/>
          <w:szCs w:val="21"/>
          <w:lang w:val="en-US" w:eastAsia="zh-CN"/>
          <w14:textFill>
            <w14:solidFill>
              <w14:schemeClr w14:val="tx1"/>
            </w14:solidFill>
          </w14:textFill>
        </w:rPr>
        <w:t>3</w:t>
      </w:r>
      <w:r>
        <w:rPr>
          <w:rFonts w:hint="eastAsia" w:hAnsi="宋体" w:cs="宋体"/>
          <w:bCs/>
          <w:color w:val="000000" w:themeColor="text1"/>
          <w:sz w:val="21"/>
          <w:szCs w:val="21"/>
          <w:lang w:eastAsia="zh-CN"/>
          <w14:textFill>
            <w14:solidFill>
              <w14:schemeClr w14:val="tx1"/>
            </w14:solidFill>
          </w14:textFill>
        </w:rPr>
        <w:t>：廉洁协议书</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附件</w:t>
      </w:r>
      <w:r>
        <w:rPr>
          <w:rFonts w:hint="eastAsia" w:hAnsi="宋体" w:cs="宋体"/>
          <w:color w:val="000000" w:themeColor="text1"/>
          <w:sz w:val="21"/>
          <w:szCs w:val="21"/>
          <w:lang w:val="en-US" w:eastAsia="zh-CN"/>
          <w14:textFill>
            <w14:solidFill>
              <w14:schemeClr w14:val="tx1"/>
            </w14:solidFill>
          </w14:textFill>
        </w:rPr>
        <w:t>4</w:t>
      </w:r>
      <w:r>
        <w:rPr>
          <w:rFonts w:hint="eastAsia" w:hAnsi="宋体" w:cs="宋体"/>
          <w:color w:val="000000" w:themeColor="text1"/>
          <w:sz w:val="21"/>
          <w:szCs w:val="21"/>
          <w:lang w:eastAsia="zh-CN"/>
          <w14:textFill>
            <w14:solidFill>
              <w14:schemeClr w14:val="tx1"/>
            </w14:solidFill>
          </w14:textFill>
        </w:rPr>
        <w:t>：外来承包商入厂安全管理协议</w:t>
      </w:r>
    </w:p>
    <w:p>
      <w:pPr>
        <w:tabs>
          <w:tab w:val="left" w:pos="7740"/>
        </w:tabs>
        <w:topLinePunct/>
        <w:autoSpaceDE/>
        <w:autoSpaceDN/>
        <w:spacing w:line="360" w:lineRule="auto"/>
        <w:ind w:firstLine="420" w:firstLineChars="200"/>
        <w:rPr>
          <w:rFonts w:hAnsi="宋体"/>
          <w:bCs/>
          <w:color w:val="000000" w:themeColor="text1"/>
          <w:sz w:val="21"/>
          <w:szCs w:val="21"/>
          <w:lang w:eastAsia="zh-CN"/>
          <w14:textFill>
            <w14:solidFill>
              <w14:schemeClr w14:val="tx1"/>
            </w14:solidFill>
          </w14:textFill>
        </w:rPr>
      </w:pPr>
      <w:r>
        <w:rPr>
          <w:rFonts w:hint="eastAsia" w:hAnsi="宋体"/>
          <w:bCs/>
          <w:color w:val="000000" w:themeColor="text1"/>
          <w:sz w:val="21"/>
          <w:szCs w:val="21"/>
          <w:lang w:eastAsia="zh-CN"/>
          <w14:textFill>
            <w14:solidFill>
              <w14:schemeClr w14:val="tx1"/>
            </w14:solidFill>
          </w14:textFill>
        </w:rPr>
        <w:t>附件</w:t>
      </w:r>
      <w:r>
        <w:rPr>
          <w:rFonts w:hint="eastAsia" w:hAnsi="宋体"/>
          <w:bCs/>
          <w:color w:val="000000" w:themeColor="text1"/>
          <w:sz w:val="21"/>
          <w:szCs w:val="21"/>
          <w:lang w:val="en-US" w:eastAsia="zh-CN"/>
          <w14:textFill>
            <w14:solidFill>
              <w14:schemeClr w14:val="tx1"/>
            </w14:solidFill>
          </w14:textFill>
        </w:rPr>
        <w:t>5</w:t>
      </w:r>
      <w:r>
        <w:rPr>
          <w:rFonts w:hint="eastAsia" w:hAnsi="宋体"/>
          <w:bCs/>
          <w:color w:val="000000" w:themeColor="text1"/>
          <w:sz w:val="21"/>
          <w:szCs w:val="21"/>
          <w:lang w:eastAsia="zh-CN"/>
          <w14:textFill>
            <w14:solidFill>
              <w14:schemeClr w14:val="tx1"/>
            </w14:solidFill>
          </w14:textFill>
        </w:rPr>
        <w:t>：职业健康协议</w:t>
      </w:r>
    </w:p>
    <w:p>
      <w:pPr>
        <w:tabs>
          <w:tab w:val="left" w:pos="7740"/>
        </w:tabs>
        <w:topLinePunct/>
        <w:autoSpaceDE/>
        <w:autoSpaceDN/>
        <w:spacing w:line="360" w:lineRule="auto"/>
        <w:ind w:firstLine="420" w:firstLineChars="200"/>
        <w:rPr>
          <w:rFonts w:hAnsi="宋体"/>
          <w:bCs/>
          <w:color w:val="000000" w:themeColor="text1"/>
          <w:sz w:val="21"/>
          <w:szCs w:val="21"/>
          <w:lang w:eastAsia="zh-CN"/>
          <w14:textFill>
            <w14:solidFill>
              <w14:schemeClr w14:val="tx1"/>
            </w14:solidFill>
          </w14:textFill>
        </w:rPr>
      </w:pPr>
      <w:r>
        <w:rPr>
          <w:rFonts w:hint="eastAsia" w:hAnsi="宋体"/>
          <w:bCs/>
          <w:color w:val="000000" w:themeColor="text1"/>
          <w:sz w:val="21"/>
          <w:szCs w:val="21"/>
          <w:lang w:eastAsia="zh-CN"/>
          <w14:textFill>
            <w14:solidFill>
              <w14:schemeClr w14:val="tx1"/>
            </w14:solidFill>
          </w14:textFill>
        </w:rPr>
        <w:t>附件</w:t>
      </w:r>
      <w:r>
        <w:rPr>
          <w:rFonts w:hint="eastAsia" w:hAnsi="宋体"/>
          <w:bCs/>
          <w:color w:val="000000" w:themeColor="text1"/>
          <w:sz w:val="21"/>
          <w:szCs w:val="21"/>
          <w:lang w:val="en-US" w:eastAsia="zh-CN"/>
          <w14:textFill>
            <w14:solidFill>
              <w14:schemeClr w14:val="tx1"/>
            </w14:solidFill>
          </w14:textFill>
        </w:rPr>
        <w:t>6</w:t>
      </w:r>
      <w:r>
        <w:rPr>
          <w:rFonts w:hint="eastAsia" w:hAnsi="宋体"/>
          <w:bCs/>
          <w:color w:val="000000" w:themeColor="text1"/>
          <w:sz w:val="21"/>
          <w:szCs w:val="21"/>
          <w:lang w:eastAsia="zh-CN"/>
          <w14:textFill>
            <w14:solidFill>
              <w14:schemeClr w14:val="tx1"/>
            </w14:solidFill>
          </w14:textFill>
        </w:rPr>
        <w:t>：消防安全协议</w:t>
      </w:r>
    </w:p>
    <w:p>
      <w:pPr>
        <w:tabs>
          <w:tab w:val="left" w:pos="7740"/>
        </w:tabs>
        <w:topLinePunct/>
        <w:autoSpaceDE/>
        <w:autoSpaceDN/>
        <w:spacing w:line="360" w:lineRule="auto"/>
        <w:ind w:firstLine="420" w:firstLineChars="200"/>
        <w:rPr>
          <w:rFonts w:hAnsi="宋体" w:cs="宋体"/>
          <w:color w:val="000000" w:themeColor="text1"/>
          <w:sz w:val="21"/>
          <w:szCs w:val="21"/>
          <w:lang w:eastAsia="zh-CN"/>
          <w14:textFill>
            <w14:solidFill>
              <w14:schemeClr w14:val="tx1"/>
            </w14:solidFill>
          </w14:textFill>
        </w:rPr>
      </w:pPr>
      <w:r>
        <w:rPr>
          <w:rFonts w:hint="eastAsia" w:hAnsi="宋体"/>
          <w:bCs/>
          <w:color w:val="000000" w:themeColor="text1"/>
          <w:sz w:val="21"/>
          <w:szCs w:val="21"/>
          <w:lang w:eastAsia="zh-CN"/>
          <w14:textFill>
            <w14:solidFill>
              <w14:schemeClr w14:val="tx1"/>
            </w14:solidFill>
          </w14:textFill>
        </w:rPr>
        <w:t>附件</w:t>
      </w:r>
      <w:r>
        <w:rPr>
          <w:rFonts w:hint="eastAsia" w:hAnsi="宋体"/>
          <w:bCs/>
          <w:color w:val="000000" w:themeColor="text1"/>
          <w:sz w:val="21"/>
          <w:szCs w:val="21"/>
          <w:lang w:val="en-US" w:eastAsia="zh-CN"/>
          <w14:textFill>
            <w14:solidFill>
              <w14:schemeClr w14:val="tx1"/>
            </w14:solidFill>
          </w14:textFill>
        </w:rPr>
        <w:t>7</w:t>
      </w:r>
      <w:r>
        <w:rPr>
          <w:rFonts w:hint="eastAsia" w:hAnsi="宋体"/>
          <w:bCs/>
          <w:color w:val="000000" w:themeColor="text1"/>
          <w:sz w:val="21"/>
          <w:szCs w:val="21"/>
          <w:lang w:eastAsia="zh-CN"/>
          <w14:textFill>
            <w14:solidFill>
              <w14:schemeClr w14:val="tx1"/>
            </w14:solidFill>
          </w14:textFill>
        </w:rPr>
        <w:t>：工程质量保修书</w:t>
      </w:r>
    </w:p>
    <w:p>
      <w:pPr>
        <w:tabs>
          <w:tab w:val="left" w:pos="4770"/>
        </w:tabs>
        <w:spacing w:line="360" w:lineRule="auto"/>
        <w:ind w:firstLine="420" w:firstLineChars="200"/>
        <w:rPr>
          <w:rFonts w:hAnsi="宋体" w:cs="宋体"/>
          <w:color w:val="000000" w:themeColor="text1"/>
          <w:szCs w:val="20"/>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（以下无正文）</w:t>
      </w:r>
      <w:r>
        <w:rPr>
          <w:rFonts w:hint="eastAsia" w:hAnsi="宋体" w:cs="宋体"/>
          <w:color w:val="000000" w:themeColor="text1"/>
          <w:szCs w:val="20"/>
          <w14:textFill>
            <w14:solidFill>
              <w14:schemeClr w14:val="tx1"/>
            </w14:solidFill>
          </w14:textFill>
        </w:rPr>
        <w:tab/>
      </w:r>
    </w:p>
    <w:p>
      <w:pPr>
        <w:adjustRightInd w:val="0"/>
        <w:snapToGrid w:val="0"/>
        <w:rPr>
          <w:rFonts w:hAnsi="宋体" w:cs="宋体"/>
          <w:color w:val="000000" w:themeColor="text1"/>
          <w:sz w:val="21"/>
          <w:szCs w:val="21"/>
          <w14:textFill>
            <w14:solidFill>
              <w14:schemeClr w14:val="tx1"/>
            </w14:solidFill>
          </w14:textFill>
        </w:rPr>
      </w:pPr>
    </w:p>
    <w:p>
      <w:pPr>
        <w:adjustRightInd w:val="0"/>
        <w:snapToGrid w:val="0"/>
        <w:rPr>
          <w:rFonts w:hAnsi="宋体" w:cs="宋体"/>
          <w:color w:val="000000" w:themeColor="text1"/>
          <w:sz w:val="21"/>
          <w:szCs w:val="21"/>
          <w14:textFill>
            <w14:solidFill>
              <w14:schemeClr w14:val="tx1"/>
            </w14:solidFill>
          </w14:textFill>
        </w:rPr>
      </w:pP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甲方（盖章）：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乙方（盖章）：</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地址：</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地址：</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法定代表人：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法定代表人：</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委托代理人：                        委托代理人： </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开户银行：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开户银行：</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帐号：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帐号：</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税号：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税号：</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邮编：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邮编：</w:t>
      </w:r>
    </w:p>
    <w:p>
      <w:pPr>
        <w:adjustRightInd w:val="0"/>
        <w:snapToGrid w:val="0"/>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电话：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电话：</w:t>
      </w:r>
    </w:p>
    <w:p>
      <w:pPr>
        <w:adjustRightInd w:val="0"/>
        <w:snapToGrid w:val="0"/>
        <w:spacing w:line="360" w:lineRule="auto"/>
        <w:rPr>
          <w:rFonts w:hint="eastAsia"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传真：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传真：</w:t>
      </w:r>
    </w:p>
    <w:p>
      <w:pPr>
        <w:autoSpaceDE w:val="0"/>
        <w:autoSpaceDN w:val="0"/>
        <w:adjustRightInd w:val="0"/>
        <w:snapToGrid w:val="0"/>
        <w:spacing w:line="360" w:lineRule="auto"/>
        <w:jc w:val="both"/>
        <w:rPr>
          <w:rFonts w:hint="eastAsia" w:hAnsi="宋体" w:cs="宋体"/>
          <w:b w:val="0"/>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日期：                                  日期：</w:t>
      </w:r>
    </w:p>
    <w:p>
      <w:pPr>
        <w:topLinePunct/>
        <w:autoSpaceDE/>
        <w:autoSpaceDN/>
        <w:spacing w:line="360" w:lineRule="auto"/>
        <w:jc w:val="left"/>
        <w:rPr>
          <w:rFonts w:hAnsi="宋体"/>
          <w:b/>
          <w:bCs/>
          <w:color w:val="000000" w:themeColor="text1"/>
          <w:szCs w:val="20"/>
          <w:lang w:eastAsia="zh-CN"/>
          <w14:textFill>
            <w14:solidFill>
              <w14:schemeClr w14:val="tx1"/>
            </w14:solidFill>
          </w14:textFill>
        </w:rPr>
      </w:pPr>
      <w:r>
        <w:rPr>
          <w:rFonts w:hint="eastAsia" w:hAnsi="宋体"/>
          <w:b/>
          <w:color w:val="000000" w:themeColor="text1"/>
          <w:szCs w:val="20"/>
          <w:lang w:eastAsia="zh-CN"/>
          <w14:textFill>
            <w14:solidFill>
              <w14:schemeClr w14:val="tx1"/>
            </w14:solidFill>
          </w14:textFill>
        </w:rPr>
        <w:br w:type="page"/>
      </w:r>
      <w:r>
        <w:rPr>
          <w:rFonts w:hint="eastAsia" w:hAnsi="宋体"/>
          <w:b/>
          <w:color w:val="000000" w:themeColor="text1"/>
          <w:sz w:val="21"/>
          <w:szCs w:val="21"/>
          <w:lang w:eastAsia="zh-CN"/>
          <w14:textFill>
            <w14:solidFill>
              <w14:schemeClr w14:val="tx1"/>
            </w14:solidFill>
          </w14:textFill>
        </w:rPr>
        <w:t>合同</w:t>
      </w:r>
      <w:r>
        <w:rPr>
          <w:rFonts w:hint="eastAsia" w:hAnsi="宋体"/>
          <w:b/>
          <w:bCs w:val="0"/>
          <w:color w:val="000000" w:themeColor="text1"/>
          <w:sz w:val="21"/>
          <w:szCs w:val="21"/>
          <w:lang w:eastAsia="zh-CN"/>
          <w14:textFill>
            <w14:solidFill>
              <w14:schemeClr w14:val="tx1"/>
            </w14:solidFill>
          </w14:textFill>
        </w:rPr>
        <w:t>附件1：</w:t>
      </w:r>
      <w:r>
        <w:rPr>
          <w:rFonts w:hint="eastAsia" w:hAnsi="宋体" w:cs="宋体"/>
          <w:b/>
          <w:bCs w:val="0"/>
          <w:color w:val="000000" w:themeColor="text1"/>
          <w:sz w:val="21"/>
          <w:szCs w:val="21"/>
          <w:lang w:val="en-US" w:eastAsia="zh-CN"/>
          <w14:textFill>
            <w14:solidFill>
              <w14:schemeClr w14:val="tx1"/>
            </w14:solidFill>
          </w14:textFill>
        </w:rPr>
        <w:t>雨水总图、</w:t>
      </w:r>
      <w:r>
        <w:rPr>
          <w:rFonts w:hint="eastAsia"/>
          <w:b/>
          <w:bCs/>
          <w:color w:val="auto"/>
          <w:sz w:val="21"/>
          <w:szCs w:val="21"/>
          <w:lang w:val="en-US" w:eastAsia="zh-CN"/>
        </w:rPr>
        <w:t>污水总图、</w:t>
      </w:r>
      <w:r>
        <w:rPr>
          <w:rFonts w:hint="eastAsia" w:eastAsia="宋体"/>
          <w:b/>
          <w:bCs/>
          <w:color w:val="000000" w:themeColor="text1"/>
          <w:sz w:val="21"/>
          <w:szCs w:val="21"/>
          <w:lang w:val="en-US" w:eastAsia="zh-CN"/>
          <w14:textFill>
            <w14:solidFill>
              <w14:schemeClr w14:val="tx1"/>
            </w14:solidFill>
          </w14:textFill>
        </w:rPr>
        <w:t>总平面图、室外给排水平面图</w:t>
      </w:r>
      <w:r>
        <w:rPr>
          <w:rFonts w:hint="eastAsia" w:hAnsi="宋体"/>
          <w:b/>
          <w:bCs/>
          <w:color w:val="000000" w:themeColor="text1"/>
          <w:sz w:val="21"/>
          <w:szCs w:val="21"/>
          <w:lang w:eastAsia="zh-CN"/>
          <w14:textFill>
            <w14:solidFill>
              <w14:schemeClr w14:val="tx1"/>
            </w14:solidFill>
          </w14:textFill>
        </w:rPr>
        <w:t>（另页）</w:t>
      </w:r>
    </w:p>
    <w:p>
      <w:pPr>
        <w:topLinePunct/>
        <w:autoSpaceDE/>
        <w:autoSpaceDN/>
        <w:spacing w:line="360" w:lineRule="auto"/>
        <w:jc w:val="left"/>
        <w:rPr>
          <w:rFonts w:hAnsi="宋体"/>
          <w:b/>
          <w:color w:val="000000" w:themeColor="text1"/>
          <w:sz w:val="21"/>
          <w:szCs w:val="21"/>
          <w:lang w:eastAsia="zh-CN"/>
          <w14:textFill>
            <w14:solidFill>
              <w14:schemeClr w14:val="tx1"/>
            </w14:solidFill>
          </w14:textFill>
        </w:rPr>
      </w:pPr>
      <w:r>
        <w:rPr>
          <w:rFonts w:hint="eastAsia" w:hAnsi="宋体"/>
          <w:b/>
          <w:bCs/>
          <w:color w:val="000000" w:themeColor="text1"/>
          <w:sz w:val="21"/>
          <w:szCs w:val="21"/>
          <w:lang w:eastAsia="zh-CN"/>
          <w14:textFill>
            <w14:solidFill>
              <w14:schemeClr w14:val="tx1"/>
            </w14:solidFill>
          </w14:textFill>
        </w:rPr>
        <w:t>合同附件2：工程</w:t>
      </w:r>
      <w:r>
        <w:rPr>
          <w:rFonts w:hint="eastAsia" w:hAnsi="宋体"/>
          <w:b/>
          <w:color w:val="000000" w:themeColor="text1"/>
          <w:sz w:val="21"/>
          <w:szCs w:val="21"/>
          <w:lang w:eastAsia="zh-CN"/>
          <w14:textFill>
            <w14:solidFill>
              <w14:schemeClr w14:val="tx1"/>
            </w14:solidFill>
          </w14:textFill>
        </w:rPr>
        <w:t>量计价清单（另页）</w:t>
      </w:r>
    </w:p>
    <w:p>
      <w:pPr>
        <w:topLinePunct/>
        <w:autoSpaceDE/>
        <w:autoSpaceDN/>
        <w:spacing w:line="360" w:lineRule="auto"/>
        <w:jc w:val="left"/>
        <w:rPr>
          <w:rFonts w:hAnsi="宋体"/>
          <w:b/>
          <w:color w:val="000000" w:themeColor="text1"/>
          <w:szCs w:val="20"/>
          <w:lang w:eastAsia="zh-CN"/>
          <w14:textFill>
            <w14:solidFill>
              <w14:schemeClr w14:val="tx1"/>
            </w14:solidFill>
          </w14:textFill>
        </w:rPr>
      </w:pPr>
      <w:r>
        <w:rPr>
          <w:rFonts w:hint="eastAsia" w:hAnsi="宋体"/>
          <w:b/>
          <w:color w:val="000000" w:themeColor="text1"/>
          <w:sz w:val="21"/>
          <w:szCs w:val="21"/>
          <w:lang w:eastAsia="zh-CN"/>
          <w14:textFill>
            <w14:solidFill>
              <w14:schemeClr w14:val="tx1"/>
            </w14:solidFill>
          </w14:textFill>
        </w:rPr>
        <w:br w:type="page"/>
      </w:r>
      <w:r>
        <w:rPr>
          <w:rFonts w:hint="eastAsia" w:hAnsi="宋体"/>
          <w:b/>
          <w:color w:val="000000" w:themeColor="text1"/>
          <w:sz w:val="21"/>
          <w:szCs w:val="21"/>
          <w:lang w:eastAsia="zh-CN"/>
          <w14:textFill>
            <w14:solidFill>
              <w14:schemeClr w14:val="tx1"/>
            </w14:solidFill>
          </w14:textFill>
        </w:rPr>
        <w:t>合同附件</w:t>
      </w:r>
      <w:r>
        <w:rPr>
          <w:rFonts w:hint="eastAsia" w:hAnsi="宋体"/>
          <w:b/>
          <w:color w:val="000000" w:themeColor="text1"/>
          <w:sz w:val="21"/>
          <w:szCs w:val="21"/>
          <w:lang w:val="en-US" w:eastAsia="zh-CN"/>
          <w14:textFill>
            <w14:solidFill>
              <w14:schemeClr w14:val="tx1"/>
            </w14:solidFill>
          </w14:textFill>
        </w:rPr>
        <w:t>3</w:t>
      </w:r>
      <w:r>
        <w:rPr>
          <w:rFonts w:hint="eastAsia" w:hAnsi="宋体"/>
          <w:b/>
          <w:color w:val="000000" w:themeColor="text1"/>
          <w:sz w:val="21"/>
          <w:szCs w:val="21"/>
          <w:lang w:eastAsia="zh-CN"/>
          <w14:textFill>
            <w14:solidFill>
              <w14:schemeClr w14:val="tx1"/>
            </w14:solidFill>
          </w14:textFill>
        </w:rPr>
        <w:t>：廉洁协议书</w:t>
      </w:r>
    </w:p>
    <w:p>
      <w:pPr>
        <w:topLinePunct/>
        <w:autoSpaceDE/>
        <w:autoSpaceDN/>
        <w:spacing w:line="420" w:lineRule="exact"/>
        <w:jc w:val="center"/>
        <w:rPr>
          <w:rFonts w:hAnsi="宋体"/>
          <w:color w:val="000000" w:themeColor="text1"/>
          <w:sz w:val="21"/>
          <w:szCs w:val="21"/>
          <w:lang w:eastAsia="zh-CN"/>
          <w14:textFill>
            <w14:solidFill>
              <w14:schemeClr w14:val="tx1"/>
            </w14:solidFill>
          </w14:textFill>
        </w:rPr>
      </w:pPr>
      <w:r>
        <w:rPr>
          <w:rFonts w:hint="eastAsia" w:hAnsi="宋体"/>
          <w:b/>
          <w:bCs/>
          <w:color w:val="000000" w:themeColor="text1"/>
          <w:sz w:val="28"/>
          <w:szCs w:val="28"/>
          <w14:textFill>
            <w14:solidFill>
              <w14:schemeClr w14:val="tx1"/>
            </w14:solidFill>
          </w14:textFill>
        </w:rPr>
        <w:t>廉洁协议书</w:t>
      </w:r>
    </w:p>
    <w:p>
      <w:pPr>
        <w:topLinePunct/>
        <w:autoSpaceDE/>
        <w:autoSpaceDN/>
        <w:spacing w:line="420" w:lineRule="exact"/>
        <w:rPr>
          <w:rFonts w:hAnsi="宋体"/>
          <w:color w:val="000000" w:themeColor="text1"/>
          <w:sz w:val="21"/>
          <w:szCs w:val="21"/>
          <w14:textFill>
            <w14:solidFill>
              <w14:schemeClr w14:val="tx1"/>
            </w14:solidFill>
          </w14:textFill>
        </w:rPr>
      </w:pPr>
    </w:p>
    <w:p>
      <w:pPr>
        <w:topLinePunct/>
        <w:autoSpaceDE/>
        <w:autoSpaceDN/>
        <w:spacing w:line="420" w:lineRule="exact"/>
        <w:rPr>
          <w:rFonts w:hAnsi="宋体"/>
          <w:color w:val="000000" w:themeColor="text1"/>
          <w:sz w:val="21"/>
          <w:szCs w:val="21"/>
          <w:u w:val="single"/>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甲方</w:t>
      </w:r>
      <w:r>
        <w:rPr>
          <w:rFonts w:hint="eastAsia" w:hAnsi="宋体"/>
          <w:color w:val="000000" w:themeColor="text1"/>
          <w:sz w:val="21"/>
          <w:szCs w:val="21"/>
          <w:lang w:eastAsia="zh-CN"/>
          <w14:textFill>
            <w14:solidFill>
              <w14:schemeClr w14:val="tx1"/>
            </w14:solidFill>
          </w14:textFill>
        </w:rPr>
        <w:t>（发包方）</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u w:val="single"/>
          <w:lang w:eastAsia="zh-CN"/>
          <w14:textFill>
            <w14:solidFill>
              <w14:schemeClr w14:val="tx1"/>
            </w14:solidFill>
          </w14:textFill>
        </w:rPr>
        <w:t>广州广重重机有限公司</w:t>
      </w:r>
    </w:p>
    <w:p>
      <w:pPr>
        <w:topLinePunct/>
        <w:autoSpaceDE/>
        <w:autoSpaceDN/>
        <w:spacing w:line="420" w:lineRule="exact"/>
        <w:rPr>
          <w:rFonts w:hAnsi="宋体"/>
          <w:color w:val="000000" w:themeColor="text1"/>
          <w:sz w:val="21"/>
          <w:szCs w:val="21"/>
          <w:u w:val="single"/>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乙方</w:t>
      </w:r>
      <w:r>
        <w:rPr>
          <w:rFonts w:hint="eastAsia" w:hAnsi="宋体"/>
          <w:color w:val="000000" w:themeColor="text1"/>
          <w:sz w:val="21"/>
          <w:szCs w:val="21"/>
          <w:lang w:eastAsia="zh-CN"/>
          <w14:textFill>
            <w14:solidFill>
              <w14:schemeClr w14:val="tx1"/>
            </w14:solidFill>
          </w14:textFill>
        </w:rPr>
        <w:t>（承包方）</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u w:val="single"/>
          <w:lang w:eastAsia="zh-CN"/>
          <w14:textFill>
            <w14:solidFill>
              <w14:schemeClr w14:val="tx1"/>
            </w14:solidFill>
          </w14:textFill>
        </w:rPr>
        <w:t xml:space="preserve"> </w:t>
      </w:r>
      <w:r>
        <w:rPr>
          <w:rFonts w:hint="eastAsia" w:hAnsi="宋体"/>
          <w:color w:val="000000" w:themeColor="text1"/>
          <w:sz w:val="21"/>
          <w:szCs w:val="21"/>
          <w:u w:val="single"/>
          <w:lang w:val="en-US" w:eastAsia="zh-CN"/>
          <w14:textFill>
            <w14:solidFill>
              <w14:schemeClr w14:val="tx1"/>
            </w14:solidFill>
          </w14:textFill>
        </w:rPr>
        <w:t xml:space="preserve">                       </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在甲、乙双方订立、履行合同过程中，为保持廉洁自律的工作作风，防止各种不正当行为的发生，甲、乙双方订立协议如下：</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一、甲、乙双方应当自觉遵守国家、地方法律法规以及本协议的约定，在合同的订立、履行过程中廉洁自律。</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二、甲方及其工作人员不得以任何形式向乙方索要和收受回扣等好处费。</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三、甲方工作人员应当保持与乙方的正常业务交往，不得接受乙方的礼金、有价证券和贵重物品，不得在乙方报销任何应由其个人承担的费用。</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四、甲方工作人员不得参加可能对公正开展业务有影响的宴请和娱乐活动。如甲方工作人员确因实际情况须参加宴请、进行娱乐活动的，须事先按行政隶属关系上一级批准。</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五、甲方工作人员不得要求或者接受乙方为其住房装修、婚丧嫁娶、家属和子女的工作安排以及出国等提供方便。</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六、乙方不得接受甲方工作人员介绍的家属或者亲友从事与合同相关的业务。</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八、乙方如发现甲方工作人员有违反上述协议者，应向甲方举报。甲方不得找任何借口对乙方进行报复。甲方对举报属实和严格遵守廉洁协议的乙方，在同等条件下优先考虑与乙方继续合作。</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九、甲方发现乙方有违反本协议或者采用不正当的手段行贿甲方工作人员等不正当竞争行为的，甲方有权按合同的终止和解除条款执行。</w:t>
      </w:r>
    </w:p>
    <w:p>
      <w:pPr>
        <w:topLinePunct/>
        <w:autoSpaceDE/>
        <w:autoSpaceDN/>
        <w:spacing w:line="42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十、本廉洁协议作为合同的附件，与合同具有同等法律效力。经协议双方签署后立即生效。</w:t>
      </w:r>
    </w:p>
    <w:p>
      <w:pPr>
        <w:spacing w:line="360" w:lineRule="auto"/>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甲方（公章）</w:t>
      </w:r>
      <w:r>
        <w:rPr>
          <w:rFonts w:hint="eastAsia" w:hAnsi="宋体"/>
          <w:color w:val="000000" w:themeColor="text1"/>
          <w:sz w:val="21"/>
          <w:szCs w:val="21"/>
          <w:lang w:eastAsia="zh-CN"/>
          <w14:textFill>
            <w14:solidFill>
              <w14:schemeClr w14:val="tx1"/>
            </w14:solidFill>
          </w14:textFill>
        </w:rPr>
        <w:t xml:space="preserve">：广州广重重机有限公司  </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乙方（公章）</w:t>
      </w:r>
      <w:r>
        <w:rPr>
          <w:rFonts w:hint="eastAsia" w:hAnsi="宋体"/>
          <w:color w:val="000000" w:themeColor="text1"/>
          <w:sz w:val="21"/>
          <w:szCs w:val="21"/>
          <w:lang w:eastAsia="zh-CN"/>
          <w14:textFill>
            <w14:solidFill>
              <w14:schemeClr w14:val="tx1"/>
            </w14:solidFill>
          </w14:textFill>
        </w:rPr>
        <w:t xml:space="preserve">： </w:t>
      </w:r>
    </w:p>
    <w:p>
      <w:pPr>
        <w:spacing w:line="360" w:lineRule="auto"/>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法定代表人（签字或盖章）：           </w:t>
      </w:r>
      <w:r>
        <w:rPr>
          <w:rFonts w:hint="eastAsia" w:hAnsi="宋体"/>
          <w:color w:val="000000" w:themeColor="text1"/>
          <w:sz w:val="21"/>
          <w:szCs w:val="21"/>
          <w:lang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法定代表人（签字或盖章）：</w:t>
      </w:r>
    </w:p>
    <w:p>
      <w:pPr>
        <w:spacing w:line="360" w:lineRule="auto"/>
        <w:rPr>
          <w:rFonts w:hint="eastAsia"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授权代理人（签字或盖章）：          </w:t>
      </w:r>
      <w:r>
        <w:rPr>
          <w:rFonts w:hint="eastAsia" w:hAnsi="宋体"/>
          <w:color w:val="000000" w:themeColor="text1"/>
          <w:sz w:val="21"/>
          <w:szCs w:val="21"/>
          <w:lang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授权代理人（签字或盖章）：</w:t>
      </w:r>
    </w:p>
    <w:p>
      <w:pPr>
        <w:topLinePunct w:val="0"/>
        <w:autoSpaceDE w:val="0"/>
        <w:autoSpaceDN w:val="0"/>
        <w:spacing w:line="360" w:lineRule="auto"/>
        <w:jc w:val="both"/>
        <w:rPr>
          <w:rFonts w:hint="eastAsia"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日期： 20</w:t>
      </w:r>
      <w:r>
        <w:rPr>
          <w:rFonts w:hint="eastAsia" w:hAnsi="宋体"/>
          <w:color w:val="000000" w:themeColor="text1"/>
          <w:sz w:val="21"/>
          <w:szCs w:val="21"/>
          <w:lang w:eastAsia="zh-CN"/>
          <w14:textFill>
            <w14:solidFill>
              <w14:schemeClr w14:val="tx1"/>
            </w14:solidFill>
          </w14:textFill>
        </w:rPr>
        <w:t>20</w:t>
      </w:r>
      <w:r>
        <w:rPr>
          <w:rFonts w:hint="eastAsia" w:hAnsi="宋体"/>
          <w:color w:val="000000" w:themeColor="text1"/>
          <w:sz w:val="21"/>
          <w:szCs w:val="21"/>
          <w14:textFill>
            <w14:solidFill>
              <w14:schemeClr w14:val="tx1"/>
            </w14:solidFill>
          </w14:textFill>
        </w:rPr>
        <w:t>年   月   日</w:t>
      </w:r>
      <w:r>
        <w:rPr>
          <w:rFonts w:hint="eastAsia" w:hAnsi="宋体"/>
          <w:color w:val="000000" w:themeColor="text1"/>
          <w:sz w:val="21"/>
          <w:szCs w:val="21"/>
          <w:lang w:eastAsia="zh-CN"/>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日期： 20</w:t>
      </w:r>
      <w:r>
        <w:rPr>
          <w:rFonts w:hint="eastAsia" w:hAnsi="宋体"/>
          <w:color w:val="000000" w:themeColor="text1"/>
          <w:sz w:val="21"/>
          <w:szCs w:val="21"/>
          <w:lang w:eastAsia="zh-CN"/>
          <w14:textFill>
            <w14:solidFill>
              <w14:schemeClr w14:val="tx1"/>
            </w14:solidFill>
          </w14:textFill>
        </w:rPr>
        <w:t>20</w:t>
      </w:r>
      <w:r>
        <w:rPr>
          <w:rFonts w:hint="eastAsia" w:hAnsi="宋体"/>
          <w:color w:val="000000" w:themeColor="text1"/>
          <w:sz w:val="21"/>
          <w:szCs w:val="21"/>
          <w14:textFill>
            <w14:solidFill>
              <w14:schemeClr w14:val="tx1"/>
            </w14:solidFill>
          </w14:textFill>
        </w:rPr>
        <w:t>年   月   日</w:t>
      </w:r>
    </w:p>
    <w:p>
      <w:pPr>
        <w:spacing w:line="420" w:lineRule="auto"/>
        <w:rPr>
          <w:b/>
          <w:color w:val="000000" w:themeColor="text1"/>
          <w:sz w:val="28"/>
          <w:szCs w:val="28"/>
          <w14:textFill>
            <w14:solidFill>
              <w14:schemeClr w14:val="tx1"/>
            </w14:solidFill>
          </w14:textFill>
        </w:rPr>
      </w:pPr>
      <w:r>
        <w:rPr>
          <w:rFonts w:hint="eastAsia" w:hAnsi="宋体"/>
          <w:b/>
          <w:color w:val="000000" w:themeColor="text1"/>
          <w:sz w:val="21"/>
          <w:szCs w:val="21"/>
          <w:lang w:eastAsia="zh-CN"/>
          <w14:textFill>
            <w14:solidFill>
              <w14:schemeClr w14:val="tx1"/>
            </w14:solidFill>
          </w14:textFill>
        </w:rPr>
        <w:t>合同附件</w:t>
      </w:r>
      <w:r>
        <w:rPr>
          <w:rFonts w:hint="eastAsia" w:hAnsi="宋体"/>
          <w:b/>
          <w:color w:val="000000" w:themeColor="text1"/>
          <w:sz w:val="21"/>
          <w:szCs w:val="21"/>
          <w:lang w:val="en-US" w:eastAsia="zh-CN"/>
          <w14:textFill>
            <w14:solidFill>
              <w14:schemeClr w14:val="tx1"/>
            </w14:solidFill>
          </w14:textFill>
        </w:rPr>
        <w:t>4</w:t>
      </w:r>
      <w:r>
        <w:rPr>
          <w:rFonts w:hint="eastAsia" w:hAnsi="宋体"/>
          <w:b/>
          <w:color w:val="000000" w:themeColor="text1"/>
          <w:sz w:val="21"/>
          <w:szCs w:val="21"/>
          <w:lang w:eastAsia="zh-CN"/>
          <w14:textFill>
            <w14:solidFill>
              <w14:schemeClr w14:val="tx1"/>
            </w14:solidFill>
          </w14:textFill>
        </w:rPr>
        <w:t>：</w:t>
      </w:r>
    </w:p>
    <w:p>
      <w:pPr>
        <w:wordWrap/>
        <w:autoSpaceDE/>
        <w:autoSpaceDN/>
        <w:spacing w:afterLines="100" w:line="600" w:lineRule="exact"/>
        <w:jc w:val="center"/>
        <w:rPr>
          <w:rFonts w:hAnsi="宋体"/>
          <w:b/>
          <w:bCs/>
          <w:color w:val="000000" w:themeColor="text1"/>
          <w:sz w:val="28"/>
          <w:szCs w:val="28"/>
          <w:lang w:eastAsia="zh-CN"/>
          <w14:textFill>
            <w14:solidFill>
              <w14:schemeClr w14:val="tx1"/>
            </w14:solidFill>
          </w14:textFill>
        </w:rPr>
      </w:pPr>
      <w:r>
        <w:rPr>
          <w:rFonts w:hint="eastAsia" w:hAnsi="宋体"/>
          <w:b/>
          <w:bCs/>
          <w:color w:val="000000" w:themeColor="text1"/>
          <w:sz w:val="28"/>
          <w:szCs w:val="28"/>
          <w:lang w:eastAsia="zh-CN"/>
          <w14:textFill>
            <w14:solidFill>
              <w14:schemeClr w14:val="tx1"/>
            </w14:solidFill>
          </w14:textFill>
        </w:rPr>
        <w:t>外来承包商入厂</w:t>
      </w:r>
      <w:r>
        <w:rPr>
          <w:rFonts w:hint="eastAsia" w:hAnsi="宋体"/>
          <w:b/>
          <w:bCs/>
          <w:color w:val="000000" w:themeColor="text1"/>
          <w:sz w:val="28"/>
          <w:szCs w:val="28"/>
          <w14:textFill>
            <w14:solidFill>
              <w14:schemeClr w14:val="tx1"/>
            </w14:solidFill>
          </w14:textFill>
        </w:rPr>
        <w:t>安全</w:t>
      </w:r>
      <w:r>
        <w:rPr>
          <w:rFonts w:hint="eastAsia" w:hAnsi="宋体"/>
          <w:b/>
          <w:bCs/>
          <w:color w:val="000000" w:themeColor="text1"/>
          <w:sz w:val="28"/>
          <w:szCs w:val="28"/>
          <w:lang w:eastAsia="zh-CN"/>
          <w14:textFill>
            <w14:solidFill>
              <w14:schemeClr w14:val="tx1"/>
            </w14:solidFill>
          </w14:textFill>
        </w:rPr>
        <w:t>管理</w:t>
      </w:r>
      <w:r>
        <w:rPr>
          <w:rFonts w:hint="eastAsia" w:hAnsi="宋体"/>
          <w:b/>
          <w:bCs/>
          <w:color w:val="000000" w:themeColor="text1"/>
          <w:sz w:val="28"/>
          <w:szCs w:val="28"/>
          <w14:textFill>
            <w14:solidFill>
              <w14:schemeClr w14:val="tx1"/>
            </w14:solidFill>
          </w14:textFill>
        </w:rPr>
        <w:t>协议</w:t>
      </w:r>
    </w:p>
    <w:p>
      <w:pPr>
        <w:wordWrap/>
        <w:autoSpaceDE/>
        <w:autoSpaceDN/>
        <w:spacing w:line="480" w:lineRule="exact"/>
        <w:rPr>
          <w:rFonts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color w:val="auto"/>
          <w:sz w:val="21"/>
          <w:szCs w:val="21"/>
          <w:lang w:eastAsia="zh-CN"/>
        </w:rPr>
        <w:t xml:space="preserve">                      </w:t>
      </w:r>
    </w:p>
    <w:p>
      <w:pPr>
        <w:wordWrap/>
        <w:autoSpaceDE/>
        <w:autoSpaceDN/>
        <w:spacing w:line="480" w:lineRule="exact"/>
        <w:rPr>
          <w:rFonts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color w:val="auto"/>
          <w:sz w:val="21"/>
          <w:szCs w:val="21"/>
          <w:lang w:eastAsia="zh-CN"/>
        </w:rPr>
        <w:t>项目名称：广重重机临港基地排水单元达标创建工程</w:t>
      </w:r>
    </w:p>
    <w:p>
      <w:pPr>
        <w:wordWrap/>
        <w:autoSpaceDE/>
        <w:autoSpaceDN/>
        <w:spacing w:line="480" w:lineRule="exact"/>
        <w:rPr>
          <w:rFonts w:asciiTheme="majorEastAsia" w:hAnsiTheme="majorEastAsia" w:eastAsiaTheme="majorEastAsia" w:cstheme="majorEastAsia"/>
          <w:b/>
          <w:color w:val="auto"/>
          <w:sz w:val="21"/>
          <w:szCs w:val="21"/>
          <w:lang w:eastAsia="zh-CN"/>
        </w:rPr>
      </w:pPr>
      <w:r>
        <w:rPr>
          <w:rFonts w:hint="eastAsia" w:asciiTheme="majorEastAsia" w:hAnsiTheme="majorEastAsia" w:eastAsiaTheme="majorEastAsia" w:cstheme="majorEastAsia"/>
          <w:b/>
          <w:color w:val="auto"/>
          <w:sz w:val="21"/>
          <w:szCs w:val="21"/>
          <w:lang w:eastAsia="zh-CN"/>
        </w:rPr>
        <w:t>项目地点与范围：</w:t>
      </w:r>
    </w:p>
    <w:p>
      <w:pPr>
        <w:wordWrap/>
        <w:autoSpaceDE/>
        <w:autoSpaceDN/>
        <w:spacing w:line="480" w:lineRule="exact"/>
        <w:rPr>
          <w:rFonts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bCs/>
          <w:color w:val="auto"/>
          <w:sz w:val="21"/>
          <w:szCs w:val="21"/>
          <w:lang w:eastAsia="zh-CN"/>
        </w:rPr>
        <w:t>项目工期：</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根据生产施工合同，经双方共同协商，凡甲方委托乙方的一切施工项目（含零星工程），</w:t>
      </w:r>
      <w:r>
        <w:rPr>
          <w:rFonts w:hint="eastAsia" w:asciiTheme="majorEastAsia" w:hAnsiTheme="majorEastAsia" w:eastAsiaTheme="majorEastAsia" w:cstheme="majorEastAsia"/>
          <w:color w:val="auto"/>
          <w:sz w:val="21"/>
          <w:szCs w:val="21"/>
          <w:lang w:eastAsia="zh-CN"/>
        </w:rPr>
        <w:t>甲</w:t>
      </w:r>
      <w:r>
        <w:rPr>
          <w:rFonts w:hint="eastAsia" w:asciiTheme="majorEastAsia" w:hAnsiTheme="majorEastAsia" w:eastAsiaTheme="majorEastAsia" w:cstheme="majorEastAsia"/>
          <w:color w:val="auto"/>
          <w:sz w:val="21"/>
          <w:szCs w:val="21"/>
        </w:rPr>
        <w:t>乙</w:t>
      </w:r>
      <w:r>
        <w:rPr>
          <w:rFonts w:hint="eastAsia" w:asciiTheme="majorEastAsia" w:hAnsiTheme="majorEastAsia" w:eastAsiaTheme="majorEastAsia" w:cstheme="majorEastAsia"/>
          <w:color w:val="auto"/>
          <w:sz w:val="21"/>
          <w:szCs w:val="21"/>
          <w:lang w:eastAsia="zh-CN"/>
        </w:rPr>
        <w:t>双</w:t>
      </w:r>
      <w:r>
        <w:rPr>
          <w:rFonts w:hint="eastAsia" w:asciiTheme="majorEastAsia" w:hAnsiTheme="majorEastAsia" w:eastAsiaTheme="majorEastAsia" w:cstheme="majorEastAsia"/>
          <w:color w:val="auto"/>
          <w:sz w:val="21"/>
          <w:szCs w:val="21"/>
        </w:rPr>
        <w:t>方必须遵守如下安全生产条款：</w:t>
      </w:r>
    </w:p>
    <w:p>
      <w:pPr>
        <w:widowControl/>
        <w:shd w:val="clear" w:color="auto" w:fill="FFFFFF"/>
        <w:wordWrap/>
        <w:autoSpaceDE/>
        <w:autoSpaceDN/>
        <w:spacing w:line="480" w:lineRule="exact"/>
        <w:ind w:firstLine="422" w:firstLineChars="200"/>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color w:val="000000"/>
          <w:kern w:val="0"/>
          <w:sz w:val="21"/>
          <w:szCs w:val="21"/>
          <w:shd w:val="clear" w:color="auto" w:fill="FFFFFF"/>
          <w:lang w:eastAsia="zh-CN"/>
        </w:rPr>
        <w:t>甲方权利与义务：</w:t>
      </w:r>
    </w:p>
    <w:p>
      <w:pPr>
        <w:widowControl/>
        <w:shd w:val="clear" w:color="auto" w:fill="FFFFFF"/>
        <w:wordWrap/>
        <w:autoSpaceDE/>
        <w:autoSpaceDN/>
        <w:spacing w:line="480" w:lineRule="exact"/>
        <w:ind w:firstLine="422" w:firstLineChars="200"/>
        <w:jc w:val="left"/>
        <w:rPr>
          <w:rFonts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b/>
          <w:bCs/>
          <w:color w:val="000000"/>
          <w:kern w:val="0"/>
          <w:sz w:val="21"/>
          <w:szCs w:val="21"/>
          <w:shd w:val="clear" w:color="auto" w:fill="FFFFFF"/>
          <w:lang w:eastAsia="zh-CN"/>
        </w:rPr>
        <w:t>第一条：</w:t>
      </w:r>
      <w:r>
        <w:rPr>
          <w:rFonts w:hint="eastAsia" w:asciiTheme="majorEastAsia" w:hAnsiTheme="majorEastAsia" w:eastAsiaTheme="majorEastAsia" w:cstheme="majorEastAsia"/>
          <w:color w:val="000000"/>
          <w:kern w:val="0"/>
          <w:sz w:val="21"/>
          <w:szCs w:val="21"/>
          <w:shd w:val="clear" w:color="auto" w:fill="FFFFFF"/>
          <w:lang w:eastAsia="zh-CN"/>
        </w:rPr>
        <w:t>施工前向乙方告知本单位环境、职业健康安全（防火）管理要求，并对乙方人员进行安全交底，要求乙方人员严格遵守国家有关法律、法规以及甲方有关环境、职业健康安全（防火）管理要求和规章制度。</w:t>
      </w:r>
    </w:p>
    <w:p>
      <w:pPr>
        <w:widowControl/>
        <w:shd w:val="clear" w:color="auto" w:fill="FFFFFF"/>
        <w:wordWrap/>
        <w:autoSpaceDE/>
        <w:autoSpaceDN/>
        <w:spacing w:line="480" w:lineRule="exact"/>
        <w:ind w:firstLine="422" w:firstLineChars="200"/>
        <w:jc w:val="left"/>
        <w:rPr>
          <w:rFonts w:asciiTheme="majorEastAsia" w:hAnsiTheme="majorEastAsia" w:eastAsiaTheme="majorEastAsia" w:cstheme="majorEastAsia"/>
          <w:color w:val="000000"/>
          <w:kern w:val="0"/>
          <w:sz w:val="21"/>
          <w:szCs w:val="21"/>
          <w:shd w:val="clear" w:color="auto" w:fill="FFFFFF"/>
          <w:lang w:eastAsia="zh-CN"/>
        </w:rPr>
      </w:pPr>
      <w:r>
        <w:rPr>
          <w:rFonts w:hint="eastAsia" w:asciiTheme="majorEastAsia" w:hAnsiTheme="majorEastAsia" w:eastAsiaTheme="majorEastAsia" w:cstheme="majorEastAsia"/>
          <w:b/>
          <w:bCs/>
          <w:color w:val="000000"/>
          <w:kern w:val="0"/>
          <w:sz w:val="21"/>
          <w:szCs w:val="21"/>
          <w:shd w:val="clear" w:color="auto" w:fill="FFFFFF"/>
          <w:lang w:eastAsia="zh-CN"/>
        </w:rPr>
        <w:t>第二条：</w:t>
      </w:r>
      <w:r>
        <w:rPr>
          <w:rFonts w:hint="eastAsia" w:asciiTheme="majorEastAsia" w:hAnsiTheme="majorEastAsia" w:eastAsiaTheme="majorEastAsia" w:cstheme="majorEastAsia"/>
          <w:color w:val="000000"/>
          <w:kern w:val="0"/>
          <w:sz w:val="21"/>
          <w:szCs w:val="21"/>
          <w:shd w:val="clear" w:color="auto" w:fill="FFFFFF"/>
          <w:lang w:eastAsia="zh-CN"/>
        </w:rPr>
        <w:t>对乙方施工现场安全防范措施落实情况进行监督检查，对违反法规、违章操作及违反安全管理制度的行为进行制止、批评教育，对情节严重拒不改正的，有权停止乙方施工作业或</w:t>
      </w:r>
      <w:r>
        <w:rPr>
          <w:rFonts w:hint="eastAsia" w:asciiTheme="majorEastAsia" w:hAnsiTheme="majorEastAsia" w:eastAsiaTheme="majorEastAsia" w:cstheme="majorEastAsia"/>
          <w:color w:val="auto"/>
          <w:sz w:val="21"/>
          <w:szCs w:val="21"/>
          <w:lang w:eastAsia="zh-CN"/>
        </w:rPr>
        <w:t>按甲方安全管理有关处罚规定予以处罚（处罚款从双方签署的工程承包合同款中扣除）</w:t>
      </w:r>
      <w:r>
        <w:rPr>
          <w:rFonts w:hint="eastAsia" w:asciiTheme="majorEastAsia" w:hAnsiTheme="majorEastAsia" w:eastAsiaTheme="majorEastAsia" w:cstheme="majorEastAsia"/>
          <w:color w:val="000000"/>
          <w:kern w:val="0"/>
          <w:sz w:val="21"/>
          <w:szCs w:val="21"/>
          <w:shd w:val="clear" w:color="auto" w:fill="FFFFFF"/>
          <w:lang w:eastAsia="zh-CN"/>
        </w:rPr>
        <w:t>。</w:t>
      </w:r>
    </w:p>
    <w:p>
      <w:pPr>
        <w:widowControl/>
        <w:shd w:val="clear" w:color="auto" w:fill="FFFFFF"/>
        <w:wordWrap/>
        <w:autoSpaceDE/>
        <w:autoSpaceDN/>
        <w:spacing w:line="480" w:lineRule="exact"/>
        <w:ind w:firstLine="422" w:firstLineChars="200"/>
        <w:jc w:val="left"/>
        <w:rPr>
          <w:rFonts w:asciiTheme="majorEastAsia" w:hAnsiTheme="majorEastAsia" w:eastAsiaTheme="majorEastAsia" w:cstheme="majorEastAsia"/>
          <w:color w:val="000000"/>
          <w:kern w:val="0"/>
          <w:sz w:val="21"/>
          <w:szCs w:val="21"/>
          <w:shd w:val="clear" w:color="auto" w:fill="FFFFFF"/>
          <w:lang w:eastAsia="zh-CN"/>
        </w:rPr>
      </w:pPr>
      <w:r>
        <w:rPr>
          <w:rFonts w:hint="eastAsia" w:asciiTheme="majorEastAsia" w:hAnsiTheme="majorEastAsia" w:eastAsiaTheme="majorEastAsia" w:cstheme="majorEastAsia"/>
          <w:b/>
          <w:bCs/>
          <w:color w:val="000000"/>
          <w:kern w:val="0"/>
          <w:sz w:val="21"/>
          <w:szCs w:val="21"/>
          <w:shd w:val="clear" w:color="auto" w:fill="FFFFFF"/>
          <w:lang w:eastAsia="zh-CN"/>
        </w:rPr>
        <w:t>第三条：</w:t>
      </w:r>
      <w:r>
        <w:rPr>
          <w:rFonts w:hint="eastAsia" w:asciiTheme="majorEastAsia" w:hAnsiTheme="majorEastAsia" w:eastAsiaTheme="majorEastAsia" w:cstheme="majorEastAsia"/>
          <w:color w:val="000000"/>
          <w:kern w:val="0"/>
          <w:sz w:val="21"/>
          <w:szCs w:val="21"/>
          <w:shd w:val="clear" w:color="auto" w:fill="FFFFFF"/>
          <w:lang w:eastAsia="zh-CN"/>
        </w:rPr>
        <w:t>审查乙方的营业执照、资质证书、特种作业人员有效证件、安全管理制度和机械安全防护设施及检测情况等。</w:t>
      </w:r>
    </w:p>
    <w:p>
      <w:pPr>
        <w:widowControl/>
        <w:shd w:val="clear" w:color="auto" w:fill="FFFFFF"/>
        <w:wordWrap/>
        <w:autoSpaceDE/>
        <w:autoSpaceDN/>
        <w:spacing w:line="480" w:lineRule="exact"/>
        <w:ind w:firstLine="422" w:firstLineChars="200"/>
        <w:jc w:val="left"/>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color w:val="000000"/>
          <w:kern w:val="0"/>
          <w:sz w:val="21"/>
          <w:szCs w:val="21"/>
          <w:shd w:val="clear" w:color="auto" w:fill="FFFFFF"/>
          <w:lang w:eastAsia="zh-CN"/>
        </w:rPr>
        <w:t>第四条：</w:t>
      </w:r>
      <w:r>
        <w:rPr>
          <w:rFonts w:hint="eastAsia" w:asciiTheme="majorEastAsia" w:hAnsiTheme="majorEastAsia" w:eastAsiaTheme="majorEastAsia" w:cstheme="majorEastAsia"/>
          <w:color w:val="000000"/>
          <w:kern w:val="0"/>
          <w:sz w:val="21"/>
          <w:szCs w:val="21"/>
          <w:shd w:val="clear" w:color="auto" w:fill="FFFFFF"/>
          <w:lang w:eastAsia="zh-CN"/>
        </w:rPr>
        <w:t>配合乙方进行施工现场的安全监护工作，负责对乙方的危险作业（高空作业、动火作业、有限空间作业等）、临时用电进行审批，办理作业许可证。</w:t>
      </w:r>
    </w:p>
    <w:p>
      <w:pPr>
        <w:widowControl/>
        <w:shd w:val="clear" w:color="auto" w:fill="FFFFFF"/>
        <w:wordWrap/>
        <w:autoSpaceDE/>
        <w:autoSpaceDN/>
        <w:spacing w:line="480" w:lineRule="exact"/>
        <w:ind w:firstLine="422" w:firstLineChars="200"/>
        <w:jc w:val="left"/>
        <w:rPr>
          <w:rFonts w:asciiTheme="majorEastAsia" w:hAnsiTheme="majorEastAsia" w:eastAsiaTheme="majorEastAsia" w:cstheme="majorEastAsia"/>
          <w:color w:val="000000"/>
          <w:kern w:val="0"/>
          <w:sz w:val="21"/>
          <w:szCs w:val="21"/>
          <w:shd w:val="clear" w:color="auto" w:fill="FFFFFF"/>
          <w:lang w:eastAsia="zh-CN"/>
        </w:rPr>
      </w:pPr>
      <w:r>
        <w:rPr>
          <w:rFonts w:hint="eastAsia" w:asciiTheme="majorEastAsia" w:hAnsiTheme="majorEastAsia" w:eastAsiaTheme="majorEastAsia" w:cstheme="majorEastAsia"/>
          <w:b/>
          <w:bCs/>
          <w:color w:val="000000"/>
          <w:kern w:val="0"/>
          <w:sz w:val="21"/>
          <w:szCs w:val="21"/>
          <w:shd w:val="clear" w:color="auto" w:fill="FFFFFF"/>
          <w:lang w:eastAsia="zh-CN"/>
        </w:rPr>
        <w:t>第五条：</w:t>
      </w:r>
      <w:r>
        <w:rPr>
          <w:rFonts w:hint="eastAsia" w:asciiTheme="majorEastAsia" w:hAnsiTheme="majorEastAsia" w:eastAsiaTheme="majorEastAsia" w:cstheme="majorEastAsia"/>
          <w:color w:val="000000"/>
          <w:kern w:val="0"/>
          <w:sz w:val="21"/>
          <w:szCs w:val="21"/>
          <w:shd w:val="clear" w:color="auto" w:fill="FFFFFF"/>
          <w:lang w:eastAsia="zh-CN"/>
        </w:rPr>
        <w:t>发生突发事故后，组织有关人员进行事故抢险救援，有权参与事故调查并按照合同约定进行扣款。</w:t>
      </w:r>
    </w:p>
    <w:p>
      <w:pPr>
        <w:widowControl/>
        <w:shd w:val="clear" w:color="auto" w:fill="FFFFFF"/>
        <w:wordWrap/>
        <w:autoSpaceDE/>
        <w:autoSpaceDN/>
        <w:spacing w:line="480" w:lineRule="exact"/>
        <w:ind w:firstLine="422" w:firstLineChars="200"/>
        <w:jc w:val="left"/>
        <w:rPr>
          <w:rFonts w:asciiTheme="majorEastAsia" w:hAnsiTheme="majorEastAsia" w:eastAsiaTheme="majorEastAsia" w:cstheme="majorEastAsia"/>
          <w:color w:val="000000"/>
          <w:kern w:val="0"/>
          <w:sz w:val="21"/>
          <w:szCs w:val="21"/>
          <w:shd w:val="clear" w:color="auto" w:fill="FFFFFF"/>
          <w:lang w:eastAsia="zh-CN"/>
        </w:rPr>
      </w:pPr>
      <w:r>
        <w:rPr>
          <w:rFonts w:hint="eastAsia" w:asciiTheme="majorEastAsia" w:hAnsiTheme="majorEastAsia" w:eastAsiaTheme="majorEastAsia" w:cstheme="majorEastAsia"/>
          <w:b/>
          <w:bCs/>
          <w:color w:val="000000"/>
          <w:kern w:val="0"/>
          <w:sz w:val="21"/>
          <w:szCs w:val="21"/>
          <w:shd w:val="clear" w:color="auto" w:fill="FFFFFF"/>
          <w:lang w:eastAsia="zh-CN"/>
        </w:rPr>
        <w:t>第六条：</w:t>
      </w:r>
      <w:r>
        <w:rPr>
          <w:rFonts w:hint="eastAsia" w:asciiTheme="majorEastAsia" w:hAnsiTheme="majorEastAsia" w:eastAsiaTheme="majorEastAsia" w:cstheme="majorEastAsia"/>
          <w:color w:val="000000"/>
          <w:kern w:val="0"/>
          <w:sz w:val="21"/>
          <w:szCs w:val="21"/>
          <w:shd w:val="clear" w:color="auto" w:fill="FFFFFF"/>
          <w:lang w:eastAsia="zh-CN"/>
        </w:rPr>
        <w:t>应乙方要求，向乙方提供相应的安全资料。</w:t>
      </w:r>
    </w:p>
    <w:p>
      <w:pPr>
        <w:wordWrap/>
        <w:autoSpaceDE/>
        <w:autoSpaceDN/>
        <w:spacing w:line="480" w:lineRule="exact"/>
        <w:ind w:firstLine="422" w:firstLineChars="200"/>
        <w:jc w:val="lef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000000"/>
          <w:sz w:val="21"/>
          <w:szCs w:val="21"/>
          <w:shd w:val="clear" w:color="auto" w:fill="FFFFFF"/>
        </w:rPr>
        <w:t>乙方</w:t>
      </w:r>
      <w:r>
        <w:rPr>
          <w:rFonts w:hint="eastAsia" w:asciiTheme="majorEastAsia" w:hAnsiTheme="majorEastAsia" w:eastAsiaTheme="majorEastAsia" w:cstheme="majorEastAsia"/>
          <w:b/>
          <w:color w:val="000000"/>
          <w:sz w:val="21"/>
          <w:szCs w:val="21"/>
          <w:shd w:val="clear" w:color="auto" w:fill="FFFFFF"/>
          <w:lang w:eastAsia="zh-CN"/>
        </w:rPr>
        <w:t>的权利与义务</w:t>
      </w:r>
      <w:r>
        <w:rPr>
          <w:rFonts w:hint="eastAsia" w:asciiTheme="majorEastAsia" w:hAnsiTheme="majorEastAsia" w:eastAsiaTheme="majorEastAsia" w:cstheme="majorEastAsia"/>
          <w:b/>
          <w:color w:val="000000"/>
          <w:sz w:val="21"/>
          <w:szCs w:val="21"/>
          <w:shd w:val="clear" w:color="auto" w:fill="FFFFFF"/>
        </w:rPr>
        <w:t>：</w:t>
      </w:r>
    </w:p>
    <w:p>
      <w:pPr>
        <w:wordWrap/>
        <w:autoSpaceDE/>
        <w:autoSpaceDN/>
        <w:spacing w:line="480" w:lineRule="exact"/>
        <w:ind w:firstLine="422" w:firstLineChars="200"/>
        <w:jc w:val="left"/>
        <w:rPr>
          <w:rFonts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b/>
          <w:bCs/>
          <w:color w:val="auto"/>
          <w:sz w:val="21"/>
          <w:szCs w:val="21"/>
          <w:lang w:eastAsia="zh-CN"/>
        </w:rPr>
        <w:t>第一条：</w:t>
      </w:r>
      <w:r>
        <w:rPr>
          <w:rFonts w:hint="eastAsia" w:asciiTheme="majorEastAsia" w:hAnsiTheme="majorEastAsia" w:eastAsiaTheme="majorEastAsia" w:cstheme="majorEastAsia"/>
          <w:b w:val="0"/>
          <w:bCs/>
          <w:color w:val="auto"/>
          <w:kern w:val="2"/>
          <w:sz w:val="21"/>
          <w:szCs w:val="21"/>
          <w:lang w:eastAsia="zh-CN"/>
        </w:rPr>
        <w:t>必须具备独立的法人资格和相应的安全技术资质。所属人员必须具备合法身份和国家规定的技术资格。</w:t>
      </w:r>
    </w:p>
    <w:p>
      <w:pPr>
        <w:widowControl/>
        <w:shd w:val="clear" w:color="auto" w:fill="FFFFFF"/>
        <w:wordWrap/>
        <w:autoSpaceDE/>
        <w:autoSpaceDN/>
        <w:spacing w:line="480" w:lineRule="exact"/>
        <w:ind w:firstLine="422" w:firstLineChars="200"/>
        <w:jc w:val="left"/>
        <w:rPr>
          <w:rFonts w:asciiTheme="minorEastAsia" w:hAnsiTheme="minorEastAsia" w:eastAsiaTheme="minorEastAsia" w:cstheme="majorEastAsia"/>
          <w:color w:val="000000"/>
          <w:kern w:val="0"/>
          <w:sz w:val="21"/>
          <w:szCs w:val="21"/>
          <w:highlight w:val="yellow"/>
          <w:shd w:val="clear" w:color="auto" w:fill="FFFFFF"/>
          <w:lang w:eastAsia="zh-CN"/>
        </w:rPr>
      </w:pPr>
      <w:r>
        <w:rPr>
          <w:rFonts w:hint="eastAsia" w:asciiTheme="minorEastAsia" w:hAnsiTheme="minorEastAsia" w:eastAsiaTheme="minorEastAsia" w:cstheme="majorEastAsia"/>
          <w:b/>
          <w:color w:val="auto"/>
          <w:sz w:val="21"/>
          <w:szCs w:val="21"/>
        </w:rPr>
        <w:t>第</w:t>
      </w:r>
      <w:r>
        <w:rPr>
          <w:rFonts w:hint="eastAsia" w:asciiTheme="minorEastAsia" w:hAnsiTheme="minorEastAsia" w:eastAsiaTheme="minorEastAsia" w:cstheme="majorEastAsia"/>
          <w:b/>
          <w:color w:val="auto"/>
          <w:sz w:val="21"/>
          <w:szCs w:val="21"/>
          <w:lang w:eastAsia="zh-CN"/>
        </w:rPr>
        <w:t>二</w:t>
      </w:r>
      <w:r>
        <w:rPr>
          <w:rFonts w:hint="eastAsia" w:asciiTheme="minorEastAsia" w:hAnsiTheme="minorEastAsia" w:eastAsiaTheme="minorEastAsia" w:cstheme="majorEastAsia"/>
          <w:b/>
          <w:color w:val="auto"/>
          <w:sz w:val="21"/>
          <w:szCs w:val="21"/>
        </w:rPr>
        <w:t>条</w:t>
      </w:r>
      <w:r>
        <w:rPr>
          <w:rFonts w:hint="eastAsia" w:asciiTheme="minorEastAsia" w:hAnsiTheme="minorEastAsia" w:eastAsiaTheme="minorEastAsia" w:cstheme="majorEastAsia"/>
          <w:b/>
          <w:color w:val="auto"/>
          <w:sz w:val="21"/>
          <w:szCs w:val="21"/>
          <w:lang w:eastAsia="zh-CN"/>
        </w:rPr>
        <w:t>：</w:t>
      </w:r>
      <w:r>
        <w:rPr>
          <w:rFonts w:hint="eastAsia" w:asciiTheme="minorEastAsia" w:hAnsiTheme="minorEastAsia" w:eastAsiaTheme="minorEastAsia" w:cstheme="majorEastAsia"/>
          <w:b/>
          <w:bCs/>
          <w:color w:val="auto"/>
          <w:sz w:val="21"/>
          <w:szCs w:val="21"/>
        </w:rPr>
        <w:t>进入甲方施工场地（包括甲方在异地的施工场地）</w:t>
      </w:r>
      <w:r>
        <w:rPr>
          <w:rFonts w:hint="eastAsia" w:asciiTheme="minorEastAsia" w:hAnsiTheme="minorEastAsia" w:eastAsiaTheme="minorEastAsia" w:cstheme="majorEastAsia"/>
          <w:b/>
          <w:bCs/>
          <w:color w:val="000000"/>
          <w:sz w:val="21"/>
          <w:szCs w:val="21"/>
          <w:shd w:val="clear" w:color="auto" w:fill="FFFFFF"/>
        </w:rPr>
        <w:t>在施工前必须</w:t>
      </w:r>
      <w:r>
        <w:rPr>
          <w:rFonts w:hint="eastAsia" w:asciiTheme="minorEastAsia" w:hAnsiTheme="minorEastAsia" w:eastAsiaTheme="minorEastAsia" w:cstheme="majorEastAsia"/>
          <w:b/>
          <w:bCs/>
          <w:color w:val="000000"/>
          <w:sz w:val="21"/>
          <w:szCs w:val="21"/>
          <w:shd w:val="clear" w:color="auto" w:fill="FFFFFF"/>
          <w:lang w:eastAsia="zh-CN"/>
        </w:rPr>
        <w:t>提交相关资料、</w:t>
      </w:r>
      <w:r>
        <w:rPr>
          <w:rFonts w:hint="eastAsia" w:asciiTheme="minorEastAsia" w:hAnsiTheme="minorEastAsia" w:eastAsiaTheme="minorEastAsia" w:cstheme="majorEastAsia"/>
          <w:b/>
          <w:bCs/>
          <w:color w:val="000000"/>
          <w:sz w:val="21"/>
          <w:szCs w:val="21"/>
          <w:shd w:val="clear" w:color="auto" w:fill="FFFFFF"/>
        </w:rPr>
        <w:t>到甲方安全部门接受安全教育和人员登记审查，全部施工结束验收合格</w:t>
      </w:r>
      <w:r>
        <w:rPr>
          <w:rFonts w:hint="eastAsia" w:asciiTheme="minorEastAsia" w:hAnsiTheme="minorEastAsia" w:eastAsiaTheme="minorEastAsia" w:cstheme="majorEastAsia"/>
          <w:b/>
          <w:bCs/>
          <w:color w:val="000000"/>
          <w:sz w:val="21"/>
          <w:szCs w:val="21"/>
          <w:shd w:val="clear" w:color="auto" w:fill="FFFFFF"/>
          <w:lang w:eastAsia="zh-CN"/>
        </w:rPr>
        <w:t>并经甲方相关部门确认办理完撤场手续</w:t>
      </w:r>
      <w:r>
        <w:rPr>
          <w:rFonts w:hint="eastAsia" w:asciiTheme="minorEastAsia" w:hAnsiTheme="minorEastAsia" w:eastAsiaTheme="minorEastAsia" w:cstheme="majorEastAsia"/>
          <w:b/>
          <w:bCs/>
          <w:color w:val="000000"/>
          <w:sz w:val="21"/>
          <w:szCs w:val="21"/>
          <w:shd w:val="clear" w:color="auto" w:fill="FFFFFF"/>
        </w:rPr>
        <w:t>。</w:t>
      </w:r>
      <w:r>
        <w:rPr>
          <w:rFonts w:hint="eastAsia" w:asciiTheme="minorEastAsia" w:hAnsiTheme="minorEastAsia" w:eastAsiaTheme="minorEastAsia" w:cstheme="majorEastAsia"/>
          <w:color w:val="000000"/>
          <w:sz w:val="21"/>
          <w:szCs w:val="21"/>
          <w:shd w:val="clear" w:color="auto" w:fill="FFFFFF"/>
          <w:lang w:eastAsia="zh-CN"/>
        </w:rPr>
        <w:t>必须配备</w:t>
      </w:r>
      <w:r>
        <w:rPr>
          <w:rFonts w:hint="eastAsia" w:asciiTheme="minorEastAsia" w:hAnsiTheme="minorEastAsia" w:eastAsiaTheme="minorEastAsia" w:cstheme="majorEastAsia"/>
          <w:color w:val="000000"/>
          <w:sz w:val="21"/>
          <w:szCs w:val="21"/>
          <w:shd w:val="clear" w:color="auto" w:fill="FFFFFF"/>
        </w:rPr>
        <w:t>一名施工现场安全负责人全面负责现场的安全管理</w:t>
      </w:r>
      <w:r>
        <w:rPr>
          <w:rFonts w:hint="eastAsia" w:asciiTheme="minorEastAsia" w:hAnsiTheme="minorEastAsia" w:eastAsiaTheme="minorEastAsia" w:cstheme="majorEastAsia"/>
          <w:color w:val="000000"/>
          <w:sz w:val="21"/>
          <w:szCs w:val="21"/>
          <w:shd w:val="clear" w:color="auto" w:fill="FFFFFF"/>
          <w:lang w:eastAsia="zh-CN"/>
        </w:rPr>
        <w:t>，</w:t>
      </w:r>
      <w:r>
        <w:rPr>
          <w:rFonts w:hint="eastAsia" w:asciiTheme="minorEastAsia" w:hAnsiTheme="minorEastAsia" w:eastAsiaTheme="minorEastAsia" w:cstheme="majorEastAsia"/>
          <w:color w:val="000000"/>
          <w:sz w:val="21"/>
          <w:szCs w:val="21"/>
          <w:shd w:val="clear" w:color="auto" w:fill="FFFFFF"/>
        </w:rPr>
        <w:t>未经安全教育和登记审查的人员，不准参与施工</w:t>
      </w:r>
      <w:r>
        <w:rPr>
          <w:rFonts w:hint="eastAsia" w:asciiTheme="minorEastAsia" w:hAnsiTheme="minorEastAsia" w:eastAsiaTheme="minorEastAsia" w:cstheme="majorEastAsia"/>
          <w:color w:val="000000"/>
          <w:sz w:val="21"/>
          <w:szCs w:val="21"/>
          <w:shd w:val="clear" w:color="auto" w:fill="FFFFFF"/>
          <w:lang w:eastAsia="zh-CN"/>
        </w:rPr>
        <w:t>。</w:t>
      </w:r>
      <w:r>
        <w:rPr>
          <w:rFonts w:hint="eastAsia" w:asciiTheme="minorEastAsia" w:hAnsiTheme="minorEastAsia" w:eastAsiaTheme="minorEastAsia" w:cstheme="majorEastAsia"/>
          <w:color w:val="000000"/>
          <w:sz w:val="21"/>
          <w:szCs w:val="21"/>
          <w:shd w:val="clear" w:color="auto" w:fill="FFFFFF"/>
        </w:rPr>
        <w:t>施工期间发生</w:t>
      </w:r>
      <w:r>
        <w:rPr>
          <w:rFonts w:hint="eastAsia" w:asciiTheme="minorEastAsia" w:hAnsiTheme="minorEastAsia" w:eastAsiaTheme="minorEastAsia" w:cstheme="majorEastAsia"/>
          <w:color w:val="000000"/>
          <w:sz w:val="21"/>
          <w:szCs w:val="21"/>
          <w:shd w:val="clear" w:color="auto" w:fill="FFFFFF"/>
          <w:lang w:eastAsia="zh-CN"/>
        </w:rPr>
        <w:t>离职</w:t>
      </w:r>
      <w:r>
        <w:rPr>
          <w:rFonts w:hint="eastAsia" w:asciiTheme="minorEastAsia" w:hAnsiTheme="minorEastAsia" w:eastAsiaTheme="minorEastAsia" w:cstheme="majorEastAsia"/>
          <w:color w:val="000000"/>
          <w:sz w:val="21"/>
          <w:szCs w:val="21"/>
          <w:shd w:val="clear" w:color="auto" w:fill="FFFFFF"/>
        </w:rPr>
        <w:t>、补充的施工人员应</w:t>
      </w:r>
      <w:r>
        <w:rPr>
          <w:rFonts w:hint="eastAsia" w:asciiTheme="minorEastAsia" w:hAnsiTheme="minorEastAsia" w:eastAsiaTheme="minorEastAsia" w:cstheme="majorEastAsia"/>
          <w:color w:val="000000"/>
          <w:sz w:val="21"/>
          <w:szCs w:val="21"/>
          <w:shd w:val="clear" w:color="auto" w:fill="FFFFFF"/>
          <w:lang w:eastAsia="zh-CN"/>
        </w:rPr>
        <w:t>先</w:t>
      </w:r>
      <w:r>
        <w:rPr>
          <w:rFonts w:hint="eastAsia" w:asciiTheme="minorEastAsia" w:hAnsiTheme="minorEastAsia" w:eastAsiaTheme="minorEastAsia" w:cstheme="majorEastAsia"/>
          <w:color w:val="000000"/>
          <w:sz w:val="21"/>
          <w:szCs w:val="21"/>
          <w:shd w:val="clear" w:color="auto" w:fill="FFFFFF"/>
        </w:rPr>
        <w:t>办理有关手续</w:t>
      </w:r>
      <w:r>
        <w:rPr>
          <w:rFonts w:hint="eastAsia" w:asciiTheme="minorEastAsia" w:hAnsiTheme="minorEastAsia" w:eastAsiaTheme="minorEastAsia" w:cstheme="majorEastAsia"/>
          <w:color w:val="000000"/>
          <w:sz w:val="21"/>
          <w:szCs w:val="21"/>
          <w:shd w:val="clear" w:color="auto" w:fill="FFFFFF"/>
          <w:lang w:eastAsia="zh-CN"/>
        </w:rPr>
        <w:t>，必须</w:t>
      </w:r>
      <w:r>
        <w:rPr>
          <w:rFonts w:hint="eastAsia" w:asciiTheme="minorEastAsia" w:hAnsiTheme="minorEastAsia" w:eastAsiaTheme="minorEastAsia" w:cstheme="majorEastAsia"/>
          <w:color w:val="000000"/>
          <w:kern w:val="0"/>
          <w:sz w:val="21"/>
          <w:szCs w:val="21"/>
          <w:shd w:val="clear" w:color="auto" w:fill="FFFFFF"/>
          <w:lang w:eastAsia="zh-CN"/>
        </w:rPr>
        <w:t>遵守国家有关法律、法规以及甲方有关环境、职业健康安全（防火）管理要求和规章制度。</w:t>
      </w:r>
    </w:p>
    <w:p>
      <w:pPr>
        <w:widowControl/>
        <w:shd w:val="clear" w:color="auto" w:fill="FFFFFF"/>
        <w:wordWrap/>
        <w:autoSpaceDE/>
        <w:autoSpaceDN/>
        <w:spacing w:line="480" w:lineRule="exact"/>
        <w:ind w:firstLine="422" w:firstLineChars="200"/>
        <w:jc w:val="left"/>
        <w:rPr>
          <w:rFonts w:asciiTheme="minorEastAsia" w:hAnsiTheme="minorEastAsia" w:eastAsiaTheme="minorEastAsia" w:cstheme="majorEastAsia"/>
          <w:b/>
          <w:color w:val="auto"/>
          <w:sz w:val="21"/>
          <w:szCs w:val="21"/>
          <w:lang w:eastAsia="zh-CN"/>
        </w:rPr>
      </w:pPr>
      <w:r>
        <w:rPr>
          <w:rFonts w:hint="eastAsia" w:asciiTheme="minorEastAsia" w:hAnsiTheme="minorEastAsia" w:eastAsiaTheme="minorEastAsia" w:cstheme="majorEastAsia"/>
          <w:b/>
          <w:bCs/>
          <w:color w:val="auto"/>
          <w:sz w:val="21"/>
          <w:szCs w:val="21"/>
          <w:lang w:eastAsia="zh-CN"/>
        </w:rPr>
        <w:t>第三条：</w:t>
      </w:r>
      <w:r>
        <w:rPr>
          <w:rFonts w:hint="eastAsia" w:asciiTheme="minorEastAsia" w:hAnsiTheme="minorEastAsia" w:eastAsiaTheme="minorEastAsia" w:cstheme="majorEastAsia"/>
          <w:bCs/>
          <w:color w:val="auto"/>
          <w:sz w:val="21"/>
          <w:szCs w:val="21"/>
          <w:lang w:eastAsia="zh-CN"/>
        </w:rPr>
        <w:t>施工场地根据实际情况必须设置安全标志，并按标志规定执行， 施工人员未经许可严禁动用甲方任何生产设施、设备和消防器材（非火警的情况），严禁堵塞消防通道，每日施工作业完毕后，必须对作业现场进行清理，做到工完、料清、场地净。</w:t>
      </w:r>
    </w:p>
    <w:p>
      <w:pPr>
        <w:widowControl/>
        <w:shd w:val="clear" w:color="auto" w:fill="FFFFFF"/>
        <w:wordWrap/>
        <w:autoSpaceDE/>
        <w:autoSpaceDN/>
        <w:spacing w:line="480" w:lineRule="exact"/>
        <w:ind w:firstLine="422" w:firstLineChars="200"/>
        <w:jc w:val="left"/>
        <w:rPr>
          <w:rFonts w:asciiTheme="minorEastAsia" w:hAnsiTheme="minorEastAsia" w:eastAsiaTheme="minorEastAsia" w:cstheme="majorEastAsia"/>
          <w:color w:val="auto"/>
          <w:sz w:val="21"/>
          <w:szCs w:val="21"/>
          <w:highlight w:val="yellow"/>
        </w:rPr>
      </w:pPr>
      <w:r>
        <w:rPr>
          <w:rFonts w:hint="eastAsia" w:asciiTheme="minorEastAsia" w:hAnsiTheme="minorEastAsia" w:eastAsiaTheme="minorEastAsia" w:cstheme="majorEastAsia"/>
          <w:b/>
          <w:color w:val="auto"/>
          <w:sz w:val="21"/>
          <w:szCs w:val="21"/>
        </w:rPr>
        <w:t>第四条：</w:t>
      </w:r>
      <w:r>
        <w:rPr>
          <w:rFonts w:hint="eastAsia" w:asciiTheme="minorEastAsia" w:hAnsiTheme="minorEastAsia" w:eastAsiaTheme="minorEastAsia" w:cstheme="majorEastAsia"/>
          <w:color w:val="auto"/>
          <w:sz w:val="21"/>
          <w:szCs w:val="21"/>
        </w:rPr>
        <w:t>在承包工程期间，必须为进场施工人员100%购买保险，并将购买保险复印件提交给甲方。由于乙方（承包单位）的工具设备和施工措施不符合安全法、职业病防治法的规定，导致作业期间发生的生产及人员伤亡等事故，由乙方负责，并承担因此对甲方造成的全部损失。</w:t>
      </w:r>
    </w:p>
    <w:p>
      <w:pPr>
        <w:widowControl/>
        <w:shd w:val="clear" w:color="auto" w:fill="FFFFFF"/>
        <w:wordWrap/>
        <w:autoSpaceDE/>
        <w:autoSpaceDN/>
        <w:spacing w:line="480" w:lineRule="exact"/>
        <w:ind w:firstLine="422" w:firstLineChars="200"/>
        <w:jc w:val="left"/>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b/>
          <w:bCs/>
          <w:color w:val="000000"/>
          <w:kern w:val="0"/>
          <w:sz w:val="21"/>
          <w:szCs w:val="21"/>
          <w:shd w:val="clear" w:color="auto" w:fill="FFFFFF"/>
          <w:lang w:eastAsia="zh-CN"/>
        </w:rPr>
        <w:t>第五条：</w:t>
      </w:r>
      <w:r>
        <w:rPr>
          <w:rFonts w:hint="eastAsia" w:asciiTheme="minorEastAsia" w:hAnsiTheme="minorEastAsia" w:eastAsiaTheme="minorEastAsia" w:cstheme="majorEastAsia"/>
          <w:color w:val="000000"/>
          <w:kern w:val="0"/>
          <w:sz w:val="21"/>
          <w:szCs w:val="21"/>
          <w:shd w:val="clear" w:color="auto" w:fill="FFFFFF"/>
          <w:lang w:eastAsia="zh-CN"/>
        </w:rPr>
        <w:t>施工作业中应严格依据作业方案及有关作业的安全操作规程进行，严格落实各项作业的安全防范措施，严禁违章操作、违章指挥。施工人员必须按规定穿戴好安全防护用品。</w:t>
      </w:r>
      <w:r>
        <w:rPr>
          <w:rFonts w:hint="eastAsia" w:asciiTheme="minorEastAsia" w:hAnsiTheme="minorEastAsia" w:eastAsiaTheme="minorEastAsia" w:cstheme="majorEastAsia"/>
          <w:color w:val="auto"/>
          <w:sz w:val="21"/>
          <w:szCs w:val="21"/>
        </w:rPr>
        <w:t>特种作业人员</w:t>
      </w:r>
      <w:r>
        <w:rPr>
          <w:rFonts w:hint="eastAsia" w:asciiTheme="minorEastAsia" w:hAnsiTheme="minorEastAsia" w:eastAsiaTheme="minorEastAsia" w:cstheme="majorEastAsia"/>
          <w:color w:val="auto"/>
          <w:sz w:val="21"/>
          <w:szCs w:val="21"/>
          <w:lang w:eastAsia="zh-CN"/>
        </w:rPr>
        <w:t>必须</w:t>
      </w:r>
      <w:r>
        <w:rPr>
          <w:rFonts w:hint="eastAsia" w:asciiTheme="minorEastAsia" w:hAnsiTheme="minorEastAsia" w:eastAsiaTheme="minorEastAsia" w:cstheme="majorEastAsia"/>
          <w:color w:val="auto"/>
          <w:sz w:val="21"/>
          <w:szCs w:val="21"/>
        </w:rPr>
        <w:t>持证上岗</w:t>
      </w:r>
      <w:r>
        <w:rPr>
          <w:rFonts w:hint="eastAsia" w:asciiTheme="minorEastAsia" w:hAnsiTheme="minorEastAsia" w:eastAsiaTheme="minorEastAsia" w:cstheme="majorEastAsia"/>
          <w:color w:val="auto"/>
          <w:sz w:val="21"/>
          <w:szCs w:val="21"/>
          <w:lang w:eastAsia="zh-CN"/>
        </w:rPr>
        <w:t>。</w:t>
      </w:r>
    </w:p>
    <w:p>
      <w:pPr>
        <w:wordWrap/>
        <w:autoSpaceDE/>
        <w:autoSpaceDN/>
        <w:spacing w:line="480" w:lineRule="exact"/>
        <w:ind w:firstLine="422" w:firstLineChars="200"/>
        <w:jc w:val="left"/>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b/>
          <w:color w:val="auto"/>
          <w:sz w:val="21"/>
          <w:szCs w:val="21"/>
        </w:rPr>
        <w:t>第</w:t>
      </w:r>
      <w:r>
        <w:rPr>
          <w:rFonts w:hint="eastAsia" w:asciiTheme="minorEastAsia" w:hAnsiTheme="minorEastAsia" w:eastAsiaTheme="minorEastAsia" w:cstheme="majorEastAsia"/>
          <w:b/>
          <w:color w:val="auto"/>
          <w:sz w:val="21"/>
          <w:szCs w:val="21"/>
          <w:lang w:eastAsia="zh-CN"/>
        </w:rPr>
        <w:t>六</w:t>
      </w:r>
      <w:r>
        <w:rPr>
          <w:rFonts w:hint="eastAsia" w:asciiTheme="minorEastAsia" w:hAnsiTheme="minorEastAsia" w:eastAsiaTheme="minorEastAsia" w:cstheme="majorEastAsia"/>
          <w:b/>
          <w:color w:val="auto"/>
          <w:sz w:val="21"/>
          <w:szCs w:val="21"/>
        </w:rPr>
        <w:t>条</w:t>
      </w:r>
      <w:r>
        <w:rPr>
          <w:rFonts w:hint="eastAsia" w:asciiTheme="minorEastAsia" w:hAnsiTheme="minorEastAsia" w:eastAsiaTheme="minorEastAsia" w:cstheme="majorEastAsia"/>
          <w:b/>
          <w:color w:val="auto"/>
          <w:sz w:val="21"/>
          <w:szCs w:val="21"/>
          <w:lang w:eastAsia="zh-CN"/>
        </w:rPr>
        <w:t>：</w:t>
      </w:r>
      <w:r>
        <w:rPr>
          <w:rFonts w:hint="eastAsia" w:asciiTheme="minorEastAsia" w:hAnsiTheme="minorEastAsia" w:eastAsiaTheme="minorEastAsia" w:cstheme="majorEastAsia"/>
          <w:color w:val="auto"/>
          <w:sz w:val="21"/>
          <w:szCs w:val="21"/>
          <w:lang w:eastAsia="zh-CN"/>
        </w:rPr>
        <w:t>动火、架设临时线路、非火警等其他特殊情况需要使用消防设施器材、占用消防通道的，必须经甲方等有关部门批准才能进行作业，甲方有权按协议规定进行抽查和监督，发现违章作业，甲方有权停止乙方作业、按甲方安全管理有关处罚规定予以处罚（处罚款从双方签署的工程承包合同款中扣除）或终止协议</w:t>
      </w:r>
      <w:r>
        <w:rPr>
          <w:rFonts w:hint="eastAsia" w:asciiTheme="minorEastAsia" w:hAnsiTheme="minorEastAsia" w:eastAsiaTheme="minorEastAsia" w:cstheme="majorEastAsia"/>
          <w:color w:val="auto"/>
          <w:sz w:val="21"/>
          <w:szCs w:val="21"/>
        </w:rPr>
        <w:t>。</w:t>
      </w:r>
    </w:p>
    <w:p>
      <w:pPr>
        <w:wordWrap/>
        <w:autoSpaceDE/>
        <w:autoSpaceDN/>
        <w:spacing w:line="480" w:lineRule="exact"/>
        <w:ind w:firstLine="422" w:firstLineChars="200"/>
        <w:jc w:val="left"/>
        <w:rPr>
          <w:rFonts w:asciiTheme="minorEastAsia" w:hAnsiTheme="minorEastAsia" w:eastAsiaTheme="minorEastAsia" w:cstheme="majorEastAsia"/>
          <w:color w:val="auto"/>
          <w:sz w:val="21"/>
          <w:szCs w:val="21"/>
          <w:highlight w:val="yellow"/>
          <w:lang w:eastAsia="zh-CN"/>
        </w:rPr>
      </w:pPr>
      <w:r>
        <w:rPr>
          <w:rFonts w:hint="eastAsia" w:asciiTheme="minorEastAsia" w:hAnsiTheme="minorEastAsia" w:eastAsiaTheme="minorEastAsia" w:cstheme="majorEastAsia"/>
          <w:b/>
          <w:color w:val="auto"/>
          <w:sz w:val="21"/>
          <w:szCs w:val="21"/>
          <w:lang w:eastAsia="zh-CN"/>
        </w:rPr>
        <w:t>第七条：</w:t>
      </w:r>
      <w:r>
        <w:rPr>
          <w:rFonts w:hint="eastAsia" w:asciiTheme="minorEastAsia" w:hAnsiTheme="minorEastAsia" w:eastAsiaTheme="minorEastAsia" w:cstheme="majorEastAsia"/>
          <w:color w:val="auto"/>
          <w:sz w:val="21"/>
          <w:szCs w:val="21"/>
          <w:lang w:eastAsia="zh-CN"/>
        </w:rPr>
        <w:t>施工作业人员必须服从甲方安全管理。有对甲方安全管理屡教不改、对甲方管理人员恶意相向、威胁报复等情况的人员，甲方有权将该人员列入黑名单并责令乙方将该人员调离所承包的甲方项目岗位，严禁该人员再进入任何甲方及其相关企业的业务项目中。造成严重后果的，追究乙方相关法律责任。</w:t>
      </w:r>
    </w:p>
    <w:p>
      <w:pPr>
        <w:wordWrap/>
        <w:autoSpaceDE/>
        <w:autoSpaceDN/>
        <w:spacing w:line="480" w:lineRule="exact"/>
        <w:ind w:firstLine="420" w:firstLineChars="200"/>
        <w:jc w:val="left"/>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本协议一式</w:t>
      </w:r>
      <w:r>
        <w:rPr>
          <w:rFonts w:hint="eastAsia" w:asciiTheme="minorEastAsia" w:hAnsiTheme="minorEastAsia" w:eastAsiaTheme="minorEastAsia" w:cstheme="majorEastAsia"/>
          <w:color w:val="auto"/>
          <w:sz w:val="21"/>
          <w:szCs w:val="21"/>
          <w:lang w:eastAsia="zh-CN"/>
        </w:rPr>
        <w:t>两</w:t>
      </w:r>
      <w:r>
        <w:rPr>
          <w:rFonts w:hint="eastAsia" w:asciiTheme="minorEastAsia" w:hAnsiTheme="minorEastAsia" w:eastAsiaTheme="minorEastAsia" w:cstheme="majorEastAsia"/>
          <w:color w:val="auto"/>
          <w:sz w:val="21"/>
          <w:szCs w:val="21"/>
        </w:rPr>
        <w:t>份，甲乙双方各执一份，经双方盖章签字后生效。</w:t>
      </w:r>
    </w:p>
    <w:p>
      <w:pPr>
        <w:wordWrap/>
        <w:autoSpaceDE/>
        <w:autoSpaceDN/>
        <w:spacing w:line="480" w:lineRule="exact"/>
        <w:ind w:firstLine="420" w:firstLineChars="200"/>
        <w:jc w:val="left"/>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有效期：</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年</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月</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日至</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lang w:eastAsia="zh-CN"/>
        </w:rPr>
        <w:t>年</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lang w:eastAsia="zh-CN"/>
        </w:rPr>
        <w:t>月</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lang w:eastAsia="zh-CN"/>
        </w:rPr>
        <w:t xml:space="preserve">日 </w:t>
      </w:r>
    </w:p>
    <w:p>
      <w:pPr>
        <w:wordWrap/>
        <w:spacing w:line="360" w:lineRule="auto"/>
        <w:jc w:val="left"/>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甲方：</w:t>
      </w:r>
      <w:r>
        <w:rPr>
          <w:rFonts w:hint="eastAsia" w:asciiTheme="minorEastAsia" w:hAnsiTheme="minorEastAsia" w:eastAsiaTheme="minorEastAsia" w:cstheme="majorEastAsia"/>
          <w:color w:val="FF0000"/>
          <w:sz w:val="21"/>
          <w:szCs w:val="21"/>
          <w:lang w:eastAsia="zh-CN"/>
        </w:rPr>
        <w:t>广州广重重机有限公司</w:t>
      </w:r>
      <w:r>
        <w:rPr>
          <w:rFonts w:hint="eastAsia" w:asciiTheme="minorEastAsia" w:hAnsiTheme="minorEastAsia" w:eastAsiaTheme="minorEastAsia" w:cstheme="majorEastAsia"/>
          <w:color w:val="auto"/>
          <w:sz w:val="21"/>
          <w:szCs w:val="21"/>
        </w:rPr>
        <w:t xml:space="preserve">   </w:t>
      </w:r>
      <w:r>
        <w:rPr>
          <w:rFonts w:hint="eastAsia" w:asciiTheme="minorEastAsia" w:hAnsiTheme="minorEastAsia" w:eastAsiaTheme="minorEastAsia" w:cstheme="majorEastAsia"/>
          <w:color w:val="auto"/>
          <w:sz w:val="21"/>
          <w:szCs w:val="21"/>
          <w:lang w:eastAsia="zh-CN"/>
        </w:rPr>
        <w:t xml:space="preserve"> </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lang w:eastAsia="zh-CN"/>
        </w:rPr>
        <w:t xml:space="preserve">  </w:t>
      </w:r>
      <w:r>
        <w:rPr>
          <w:rFonts w:hint="eastAsia" w:asciiTheme="minorEastAsia" w:hAnsiTheme="minorEastAsia" w:eastAsiaTheme="minorEastAsia" w:cstheme="majorEastAsia"/>
          <w:color w:val="auto"/>
          <w:sz w:val="21"/>
          <w:szCs w:val="21"/>
        </w:rPr>
        <w:t>乙方：</w:t>
      </w:r>
    </w:p>
    <w:p>
      <w:pPr>
        <w:tabs>
          <w:tab w:val="left" w:pos="540"/>
          <w:tab w:val="left" w:pos="720"/>
          <w:tab w:val="left" w:pos="900"/>
          <w:tab w:val="left" w:pos="6300"/>
        </w:tabs>
        <w:wordWrap/>
        <w:spacing w:line="360" w:lineRule="auto"/>
        <w:jc w:val="left"/>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代表</w:t>
      </w:r>
      <w:r>
        <w:rPr>
          <w:rFonts w:hint="eastAsia" w:asciiTheme="minorEastAsia" w:hAnsiTheme="minorEastAsia" w:eastAsiaTheme="minorEastAsia" w:cstheme="majorEastAsia"/>
          <w:color w:val="auto"/>
          <w:sz w:val="21"/>
          <w:szCs w:val="21"/>
          <w:lang w:eastAsia="zh-CN"/>
        </w:rPr>
        <w:t>签字</w:t>
      </w:r>
      <w:r>
        <w:rPr>
          <w:rFonts w:hint="eastAsia" w:asciiTheme="minorEastAsia" w:hAnsiTheme="minorEastAsia" w:eastAsiaTheme="minorEastAsia" w:cstheme="majorEastAsia"/>
          <w:color w:val="auto"/>
          <w:sz w:val="21"/>
          <w:szCs w:val="21"/>
        </w:rPr>
        <w:t xml:space="preserve">：                       </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 xml:space="preserve">  代表</w:t>
      </w:r>
      <w:r>
        <w:rPr>
          <w:rFonts w:hint="eastAsia" w:asciiTheme="minorEastAsia" w:hAnsiTheme="minorEastAsia" w:eastAsiaTheme="minorEastAsia" w:cstheme="majorEastAsia"/>
          <w:color w:val="auto"/>
          <w:sz w:val="21"/>
          <w:szCs w:val="21"/>
          <w:lang w:eastAsia="zh-CN"/>
        </w:rPr>
        <w:t>签字</w:t>
      </w:r>
      <w:r>
        <w:rPr>
          <w:rFonts w:hint="eastAsia" w:asciiTheme="minorEastAsia" w:hAnsiTheme="minorEastAsia" w:eastAsiaTheme="minorEastAsia" w:cstheme="majorEastAsia"/>
          <w:color w:val="auto"/>
          <w:sz w:val="21"/>
          <w:szCs w:val="21"/>
        </w:rPr>
        <w:t>：</w:t>
      </w:r>
    </w:p>
    <w:p>
      <w:pPr>
        <w:wordWrap/>
        <w:autoSpaceDE w:val="0"/>
        <w:autoSpaceDN w:val="0"/>
        <w:spacing w:after="312" w:afterLines="-2147483648" w:line="360" w:lineRule="auto"/>
        <w:jc w:val="left"/>
        <w:rPr>
          <w:rFonts w:hint="eastAsia"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lang w:eastAsia="zh-CN"/>
        </w:rPr>
        <w:t>日期：</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年</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月</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 xml:space="preserve"> 日        </w:t>
      </w:r>
      <w:r>
        <w:rPr>
          <w:rFonts w:hint="eastAsia" w:asciiTheme="minorEastAsia" w:hAnsiTheme="minorEastAsia" w:eastAsiaTheme="minorEastAsia" w:cstheme="majorEastAsia"/>
          <w:color w:val="auto"/>
          <w:sz w:val="21"/>
          <w:szCs w:val="21"/>
          <w:lang w:eastAsia="zh-CN"/>
        </w:rPr>
        <w:t xml:space="preserve">    </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lang w:eastAsia="zh-CN"/>
        </w:rPr>
        <w:t xml:space="preserve"> 日期：</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年</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 xml:space="preserve"> 月</w:t>
      </w:r>
      <w:r>
        <w:rPr>
          <w:rFonts w:hint="eastAsia" w:asciiTheme="minorEastAsia" w:hAnsiTheme="minorEastAsia" w:eastAsiaTheme="minorEastAsia" w:cstheme="majorEastAsia"/>
          <w:color w:val="auto"/>
          <w:sz w:val="21"/>
          <w:szCs w:val="21"/>
          <w:lang w:val="en-US" w:eastAsia="zh-CN"/>
        </w:rPr>
        <w:t xml:space="preserve">     </w:t>
      </w:r>
      <w:r>
        <w:rPr>
          <w:rFonts w:hint="eastAsia" w:asciiTheme="minorEastAsia" w:hAnsiTheme="minorEastAsia" w:eastAsiaTheme="minorEastAsia" w:cstheme="majorEastAsia"/>
          <w:color w:val="auto"/>
          <w:sz w:val="21"/>
          <w:szCs w:val="21"/>
        </w:rPr>
        <w:t xml:space="preserve"> 日</w:t>
      </w:r>
    </w:p>
    <w:p>
      <w:pPr>
        <w:pStyle w:val="2"/>
        <w:rPr>
          <w:rFonts w:hint="eastAsia" w:asciiTheme="minorEastAsia" w:hAnsiTheme="minorEastAsia" w:eastAsiaTheme="minorEastAsia" w:cstheme="majorEastAsia"/>
          <w:color w:val="auto"/>
          <w:sz w:val="21"/>
          <w:szCs w:val="21"/>
        </w:rPr>
      </w:pPr>
    </w:p>
    <w:p>
      <w:pPr>
        <w:pStyle w:val="2"/>
        <w:rPr>
          <w:rFonts w:hint="eastAsia" w:asciiTheme="minorEastAsia" w:hAnsiTheme="minorEastAsia" w:eastAsiaTheme="minorEastAsia" w:cstheme="majorEastAsia"/>
          <w:color w:val="auto"/>
          <w:sz w:val="21"/>
          <w:szCs w:val="21"/>
        </w:rPr>
      </w:pPr>
    </w:p>
    <w:p>
      <w:pPr>
        <w:wordWrap/>
        <w:autoSpaceDE/>
        <w:autoSpaceDN/>
        <w:spacing w:after="157" w:afterLines="50" w:line="240" w:lineRule="auto"/>
        <w:jc w:val="left"/>
        <w:rPr>
          <w:rFonts w:hint="eastAsia" w:hAnsi="宋体"/>
          <w:bCs/>
          <w:color w:val="000000" w:themeColor="text1"/>
          <w:sz w:val="21"/>
          <w:szCs w:val="21"/>
          <w:lang w:val="en-US" w:eastAsia="zh-CN"/>
          <w14:textFill>
            <w14:solidFill>
              <w14:schemeClr w14:val="tx1"/>
            </w14:solidFill>
          </w14:textFill>
        </w:rPr>
      </w:pPr>
      <w:r>
        <w:rPr>
          <w:rFonts w:hint="eastAsia" w:hAnsi="宋体"/>
          <w:bCs/>
          <w:color w:val="000000" w:themeColor="text1"/>
          <w:sz w:val="21"/>
          <w:szCs w:val="21"/>
          <w:lang w:eastAsia="zh-CN"/>
          <w14:textFill>
            <w14:solidFill>
              <w14:schemeClr w14:val="tx1"/>
            </w14:solidFill>
          </w14:textFill>
        </w:rPr>
        <w:t>附件</w:t>
      </w:r>
      <w:r>
        <w:rPr>
          <w:rFonts w:hint="eastAsia" w:hAnsi="宋体"/>
          <w:bCs/>
          <w:color w:val="000000" w:themeColor="text1"/>
          <w:sz w:val="21"/>
          <w:szCs w:val="21"/>
          <w:lang w:val="en-US" w:eastAsia="zh-CN"/>
          <w14:textFill>
            <w14:solidFill>
              <w14:schemeClr w14:val="tx1"/>
            </w14:solidFill>
          </w14:textFill>
        </w:rPr>
        <w:t xml:space="preserve">5                         </w:t>
      </w:r>
    </w:p>
    <w:p>
      <w:pPr>
        <w:wordWrap/>
        <w:autoSpaceDE/>
        <w:autoSpaceDN/>
        <w:spacing w:after="157" w:afterLines="50" w:line="240" w:lineRule="auto"/>
        <w:jc w:val="center"/>
        <w:rPr>
          <w:rFonts w:asciiTheme="majorEastAsia" w:hAnsiTheme="majorEastAsia" w:eastAsiaTheme="majorEastAsia" w:cstheme="majorEastAsia"/>
          <w:b/>
          <w:color w:val="auto"/>
          <w:sz w:val="28"/>
          <w:szCs w:val="28"/>
          <w:u w:val="single"/>
          <w:lang w:eastAsia="zh-CN"/>
        </w:rPr>
      </w:pPr>
      <w:r>
        <w:rPr>
          <w:rFonts w:hint="eastAsia" w:hAnsi="宋体"/>
          <w:b/>
          <w:bCs/>
          <w:color w:val="000000" w:themeColor="text1"/>
          <w:sz w:val="28"/>
          <w:szCs w:val="28"/>
          <w14:textFill>
            <w14:solidFill>
              <w14:schemeClr w14:val="tx1"/>
            </w14:solidFill>
          </w14:textFill>
        </w:rPr>
        <w:t>职业</w:t>
      </w:r>
      <w:r>
        <w:rPr>
          <w:rFonts w:hint="eastAsia" w:hAnsi="宋体"/>
          <w:b/>
          <w:bCs/>
          <w:color w:val="000000" w:themeColor="text1"/>
          <w:sz w:val="28"/>
          <w:szCs w:val="28"/>
          <w:lang w:eastAsia="zh-CN"/>
          <w14:textFill>
            <w14:solidFill>
              <w14:schemeClr w14:val="tx1"/>
            </w14:solidFill>
          </w14:textFill>
        </w:rPr>
        <w:t>健康</w:t>
      </w:r>
      <w:r>
        <w:rPr>
          <w:rFonts w:hint="eastAsia" w:hAnsi="宋体"/>
          <w:b/>
          <w:bCs/>
          <w:color w:val="000000" w:themeColor="text1"/>
          <w:sz w:val="28"/>
          <w:szCs w:val="28"/>
          <w14:textFill>
            <w14:solidFill>
              <w14:schemeClr w14:val="tx1"/>
            </w14:solidFill>
          </w14:textFill>
        </w:rPr>
        <w:t>协议</w:t>
      </w:r>
    </w:p>
    <w:p>
      <w:pPr>
        <w:wordWrap/>
        <w:autoSpaceDE/>
        <w:autoSpaceDN/>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根据《职业病防治法》第三十四条有关规定，发包单位（甲方）与承包单位（乙方）订立劳动协议时应告知发包单位（乙方）职业病危害及其后果、防护措施和待遇等内容。</w:t>
      </w:r>
    </w:p>
    <w:p>
      <w:pPr>
        <w:numPr>
          <w:ilvl w:val="0"/>
          <w:numId w:val="22"/>
        </w:numPr>
        <w:wordWrap/>
        <w:autoSpaceDE/>
        <w:autoSpaceDN/>
        <w:spacing w:line="480" w:lineRule="exact"/>
        <w:rPr>
          <w:rFonts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可能产生的职业病危害、后果及职业防护措施：</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279"/>
        <w:gridCol w:w="2752"/>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6" w:type="dxa"/>
          </w:tcPr>
          <w:p>
            <w:pPr>
              <w:spacing w:line="360" w:lineRule="auto"/>
              <w:jc w:val="center"/>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岗位名称</w:t>
            </w:r>
          </w:p>
        </w:tc>
        <w:tc>
          <w:tcPr>
            <w:tcW w:w="2279" w:type="dxa"/>
          </w:tcPr>
          <w:p>
            <w:pPr>
              <w:spacing w:line="360" w:lineRule="auto"/>
              <w:jc w:val="center"/>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职业病危害因素</w:t>
            </w:r>
          </w:p>
        </w:tc>
        <w:tc>
          <w:tcPr>
            <w:tcW w:w="2752" w:type="dxa"/>
          </w:tcPr>
          <w:p>
            <w:pPr>
              <w:spacing w:line="360" w:lineRule="auto"/>
              <w:jc w:val="center"/>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可能导致的职业病危害</w:t>
            </w:r>
          </w:p>
        </w:tc>
        <w:tc>
          <w:tcPr>
            <w:tcW w:w="2525" w:type="dxa"/>
          </w:tcPr>
          <w:p>
            <w:pPr>
              <w:spacing w:line="360" w:lineRule="auto"/>
              <w:jc w:val="center"/>
              <w:rPr>
                <w:rFonts w:asciiTheme="minorEastAsia" w:hAnsiTheme="minorEastAsia" w:eastAsiaTheme="minorEastAsia" w:cstheme="majorEastAsia"/>
                <w:color w:val="auto"/>
                <w:sz w:val="21"/>
                <w:szCs w:val="21"/>
              </w:rPr>
            </w:pPr>
            <w:r>
              <w:rPr>
                <w:rFonts w:hint="eastAsia" w:asciiTheme="minorEastAsia" w:hAnsiTheme="minorEastAsia" w:eastAsiaTheme="minorEastAsia" w:cstheme="majorEastAsia"/>
                <w:color w:val="auto"/>
                <w:sz w:val="21"/>
                <w:szCs w:val="21"/>
              </w:rPr>
              <w:t>职业病防护措施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 w:type="dxa"/>
          </w:tcPr>
          <w:p>
            <w:pPr>
              <w:jc w:val="center"/>
              <w:rPr>
                <w:rFonts w:asciiTheme="minorEastAsia" w:hAnsiTheme="minorEastAsia" w:eastAsiaTheme="minorEastAsia" w:cstheme="majorEastAsia"/>
                <w:color w:val="FF0000"/>
                <w:sz w:val="21"/>
                <w:szCs w:val="21"/>
                <w:lang w:eastAsia="zh-CN"/>
              </w:rPr>
            </w:pPr>
            <w:r>
              <w:rPr>
                <w:rFonts w:hint="eastAsia" w:asciiTheme="minorEastAsia" w:hAnsiTheme="minorEastAsia" w:eastAsiaTheme="minorEastAsia" w:cstheme="majorEastAsia"/>
                <w:color w:val="FF0000"/>
                <w:sz w:val="21"/>
                <w:szCs w:val="21"/>
                <w:lang w:eastAsia="zh-CN"/>
              </w:rPr>
              <w:t>铆工、打磨工</w:t>
            </w:r>
          </w:p>
        </w:tc>
        <w:tc>
          <w:tcPr>
            <w:tcW w:w="2279" w:type="dxa"/>
          </w:tcPr>
          <w:p>
            <w:pPr>
              <w:jc w:val="center"/>
              <w:rPr>
                <w:rFonts w:asciiTheme="minorEastAsia" w:hAnsiTheme="minorEastAsia" w:eastAsiaTheme="minorEastAsia" w:cstheme="majorEastAsia"/>
                <w:color w:val="FF0000"/>
                <w:sz w:val="21"/>
                <w:szCs w:val="21"/>
                <w:lang w:eastAsia="zh-CN"/>
              </w:rPr>
            </w:pPr>
            <w:r>
              <w:rPr>
                <w:rFonts w:hint="eastAsia" w:asciiTheme="minorEastAsia" w:hAnsiTheme="minorEastAsia" w:eastAsiaTheme="minorEastAsia" w:cstheme="majorEastAsia"/>
                <w:color w:val="FF0000"/>
                <w:sz w:val="21"/>
                <w:szCs w:val="21"/>
                <w:lang w:eastAsia="zh-CN"/>
              </w:rPr>
              <w:t>噪声、振动、粉尘</w:t>
            </w:r>
          </w:p>
        </w:tc>
        <w:tc>
          <w:tcPr>
            <w:tcW w:w="2752" w:type="dxa"/>
          </w:tcPr>
          <w:p>
            <w:pPr>
              <w:jc w:val="center"/>
              <w:rPr>
                <w:rFonts w:asciiTheme="minorEastAsia" w:hAnsiTheme="minorEastAsia" w:eastAsiaTheme="minorEastAsia" w:cstheme="majorEastAsia"/>
                <w:color w:val="FF0000"/>
                <w:sz w:val="21"/>
                <w:szCs w:val="21"/>
              </w:rPr>
            </w:pPr>
            <w:r>
              <w:rPr>
                <w:rFonts w:hint="eastAsia" w:asciiTheme="minorEastAsia" w:hAnsiTheme="minorEastAsia" w:eastAsiaTheme="minorEastAsia" w:cstheme="majorEastAsia"/>
                <w:color w:val="FF0000"/>
                <w:sz w:val="21"/>
                <w:szCs w:val="21"/>
                <w:lang w:eastAsia="zh-CN"/>
              </w:rPr>
              <w:t>噪声聋、尘肺、手臂震动病</w:t>
            </w:r>
          </w:p>
        </w:tc>
        <w:tc>
          <w:tcPr>
            <w:tcW w:w="2525" w:type="dxa"/>
          </w:tcPr>
          <w:p>
            <w:pPr>
              <w:jc w:val="center"/>
              <w:rPr>
                <w:rFonts w:asciiTheme="minorEastAsia" w:hAnsiTheme="minorEastAsia" w:eastAsiaTheme="minorEastAsia" w:cstheme="majorEastAsia"/>
                <w:color w:val="FF0000"/>
                <w:sz w:val="21"/>
                <w:szCs w:val="21"/>
                <w:lang w:eastAsia="zh-CN"/>
              </w:rPr>
            </w:pPr>
            <w:r>
              <w:rPr>
                <w:rFonts w:hint="eastAsia" w:asciiTheme="minorEastAsia" w:hAnsiTheme="minorEastAsia" w:eastAsiaTheme="minorEastAsia" w:cstheme="majorEastAsia"/>
                <w:color w:val="FF0000"/>
                <w:sz w:val="21"/>
                <w:szCs w:val="21"/>
              </w:rPr>
              <w:t>除尘器、</w:t>
            </w:r>
            <w:r>
              <w:rPr>
                <w:rFonts w:hint="eastAsia" w:asciiTheme="minorEastAsia" w:hAnsiTheme="minorEastAsia" w:eastAsiaTheme="minorEastAsia" w:cstheme="majorEastAsia"/>
                <w:color w:val="FF0000"/>
                <w:sz w:val="21"/>
                <w:szCs w:val="21"/>
                <w:lang w:eastAsia="zh-CN"/>
              </w:rPr>
              <w:t>隔声、</w:t>
            </w:r>
            <w:r>
              <w:rPr>
                <w:rFonts w:hint="eastAsia" w:asciiTheme="minorEastAsia" w:hAnsiTheme="minorEastAsia" w:eastAsiaTheme="minorEastAsia" w:cstheme="majorEastAsia"/>
                <w:color w:val="FF0000"/>
                <w:sz w:val="21"/>
                <w:szCs w:val="21"/>
              </w:rPr>
              <w:t>通风设施、</w:t>
            </w:r>
            <w:r>
              <w:rPr>
                <w:rFonts w:hint="eastAsia" w:asciiTheme="minorEastAsia" w:hAnsiTheme="minorEastAsia" w:eastAsiaTheme="minorEastAsia" w:cstheme="majorEastAsia"/>
                <w:color w:val="FF0000"/>
                <w:sz w:val="21"/>
                <w:szCs w:val="21"/>
                <w:lang w:eastAsia="zh-CN"/>
              </w:rPr>
              <w:t>耳塞、手套、防尘口罩、间休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 w:type="dxa"/>
          </w:tcPr>
          <w:p>
            <w:pPr>
              <w:jc w:val="center"/>
              <w:rPr>
                <w:rFonts w:asciiTheme="minorEastAsia" w:hAnsiTheme="minorEastAsia" w:eastAsiaTheme="minorEastAsia" w:cstheme="majorEastAsia"/>
                <w:color w:val="FF0000"/>
                <w:sz w:val="21"/>
                <w:szCs w:val="21"/>
              </w:rPr>
            </w:pPr>
            <w:r>
              <w:rPr>
                <w:rFonts w:hint="eastAsia" w:asciiTheme="minorEastAsia" w:hAnsiTheme="minorEastAsia" w:eastAsiaTheme="minorEastAsia" w:cstheme="majorEastAsia"/>
                <w:color w:val="FF0000"/>
                <w:sz w:val="21"/>
                <w:szCs w:val="21"/>
              </w:rPr>
              <w:t>电焊工</w:t>
            </w:r>
          </w:p>
        </w:tc>
        <w:tc>
          <w:tcPr>
            <w:tcW w:w="2279" w:type="dxa"/>
          </w:tcPr>
          <w:p>
            <w:pPr>
              <w:jc w:val="center"/>
              <w:rPr>
                <w:rFonts w:asciiTheme="minorEastAsia" w:hAnsiTheme="minorEastAsia" w:eastAsiaTheme="minorEastAsia" w:cstheme="majorEastAsia"/>
                <w:color w:val="FF0000"/>
                <w:sz w:val="21"/>
                <w:szCs w:val="21"/>
              </w:rPr>
            </w:pPr>
            <w:r>
              <w:rPr>
                <w:rFonts w:hint="eastAsia" w:asciiTheme="minorEastAsia" w:hAnsiTheme="minorEastAsia" w:eastAsiaTheme="minorEastAsia" w:cstheme="majorEastAsia"/>
                <w:color w:val="FF0000"/>
                <w:sz w:val="21"/>
                <w:szCs w:val="21"/>
              </w:rPr>
              <w:t>电焊烟尘、锰尘、氮氧化合物、一氧化碳、紫外线</w:t>
            </w:r>
          </w:p>
        </w:tc>
        <w:tc>
          <w:tcPr>
            <w:tcW w:w="2752" w:type="dxa"/>
          </w:tcPr>
          <w:p>
            <w:pPr>
              <w:jc w:val="center"/>
              <w:rPr>
                <w:rFonts w:asciiTheme="minorEastAsia" w:hAnsiTheme="minorEastAsia" w:eastAsiaTheme="minorEastAsia" w:cstheme="majorEastAsia"/>
                <w:color w:val="FF0000"/>
                <w:sz w:val="21"/>
                <w:szCs w:val="21"/>
              </w:rPr>
            </w:pPr>
            <w:r>
              <w:rPr>
                <w:rFonts w:hint="eastAsia" w:asciiTheme="minorEastAsia" w:hAnsiTheme="minorEastAsia" w:eastAsiaTheme="minorEastAsia" w:cstheme="majorEastAsia"/>
                <w:color w:val="FF0000"/>
                <w:sz w:val="21"/>
                <w:szCs w:val="21"/>
              </w:rPr>
              <w:t>尘肺、锰及其化合物、一氧化碳中毒、电光性皮炎、眼睛发炎</w:t>
            </w:r>
          </w:p>
        </w:tc>
        <w:tc>
          <w:tcPr>
            <w:tcW w:w="2525" w:type="dxa"/>
          </w:tcPr>
          <w:p>
            <w:pPr>
              <w:jc w:val="center"/>
              <w:rPr>
                <w:rFonts w:asciiTheme="minorEastAsia" w:hAnsiTheme="minorEastAsia" w:eastAsiaTheme="minorEastAsia" w:cstheme="majorEastAsia"/>
                <w:color w:val="FF0000"/>
                <w:sz w:val="21"/>
                <w:szCs w:val="21"/>
              </w:rPr>
            </w:pPr>
            <w:r>
              <w:rPr>
                <w:rFonts w:hint="eastAsia" w:asciiTheme="minorEastAsia" w:hAnsiTheme="minorEastAsia" w:eastAsiaTheme="minorEastAsia" w:cstheme="majorEastAsia"/>
                <w:color w:val="FF0000"/>
                <w:sz w:val="21"/>
                <w:szCs w:val="21"/>
              </w:rPr>
              <w:t>除尘器、通风设施、</w:t>
            </w:r>
          </w:p>
          <w:p>
            <w:pPr>
              <w:jc w:val="center"/>
              <w:rPr>
                <w:rFonts w:asciiTheme="minorEastAsia" w:hAnsiTheme="minorEastAsia" w:eastAsiaTheme="minorEastAsia" w:cstheme="majorEastAsia"/>
                <w:color w:val="FF0000"/>
                <w:sz w:val="21"/>
                <w:szCs w:val="21"/>
              </w:rPr>
            </w:pPr>
            <w:r>
              <w:rPr>
                <w:rFonts w:hint="eastAsia" w:asciiTheme="minorEastAsia" w:hAnsiTheme="minorEastAsia" w:eastAsiaTheme="minorEastAsia" w:cstheme="majorEastAsia"/>
                <w:color w:val="FF0000"/>
                <w:sz w:val="21"/>
                <w:szCs w:val="21"/>
              </w:rPr>
              <w:t>防护面罩、防尘口罩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6" w:type="dxa"/>
          </w:tcPr>
          <w:p>
            <w:pPr>
              <w:jc w:val="center"/>
              <w:rPr>
                <w:rFonts w:asciiTheme="minorEastAsia" w:hAnsiTheme="minorEastAsia" w:eastAsiaTheme="minorEastAsia" w:cstheme="majorEastAsia"/>
                <w:color w:val="FF0000"/>
                <w:sz w:val="21"/>
                <w:szCs w:val="21"/>
                <w:lang w:eastAsia="zh-CN"/>
              </w:rPr>
            </w:pPr>
            <w:r>
              <w:rPr>
                <w:rFonts w:hint="eastAsia" w:asciiTheme="minorEastAsia" w:hAnsiTheme="minorEastAsia" w:eastAsiaTheme="minorEastAsia" w:cstheme="majorEastAsia"/>
                <w:color w:val="FF0000"/>
                <w:sz w:val="21"/>
                <w:szCs w:val="21"/>
                <w:lang w:eastAsia="zh-CN"/>
              </w:rPr>
              <w:t>油漆工</w:t>
            </w:r>
          </w:p>
        </w:tc>
        <w:tc>
          <w:tcPr>
            <w:tcW w:w="2279" w:type="dxa"/>
          </w:tcPr>
          <w:p>
            <w:pPr>
              <w:jc w:val="center"/>
              <w:rPr>
                <w:rFonts w:asciiTheme="minorEastAsia" w:hAnsiTheme="minorEastAsia" w:eastAsiaTheme="minorEastAsia" w:cstheme="majorEastAsia"/>
                <w:color w:val="FF0000"/>
                <w:sz w:val="21"/>
                <w:szCs w:val="21"/>
                <w:lang w:eastAsia="zh-CN"/>
              </w:rPr>
            </w:pPr>
            <w:r>
              <w:rPr>
                <w:rFonts w:hint="eastAsia" w:asciiTheme="minorEastAsia" w:hAnsiTheme="minorEastAsia" w:eastAsiaTheme="minorEastAsia" w:cstheme="majorEastAsia"/>
                <w:color w:val="FF0000"/>
                <w:sz w:val="21"/>
                <w:szCs w:val="21"/>
                <w:lang w:eastAsia="zh-CN"/>
              </w:rPr>
              <w:t>苯系物</w:t>
            </w:r>
          </w:p>
        </w:tc>
        <w:tc>
          <w:tcPr>
            <w:tcW w:w="2752" w:type="dxa"/>
          </w:tcPr>
          <w:p>
            <w:pPr>
              <w:jc w:val="center"/>
              <w:rPr>
                <w:rFonts w:asciiTheme="minorEastAsia" w:hAnsiTheme="minorEastAsia" w:eastAsiaTheme="minorEastAsia" w:cstheme="majorEastAsia"/>
                <w:color w:val="FF0000"/>
                <w:sz w:val="21"/>
                <w:szCs w:val="21"/>
              </w:rPr>
            </w:pPr>
            <w:r>
              <w:rPr>
                <w:rFonts w:hint="eastAsia" w:asciiTheme="minorEastAsia" w:hAnsiTheme="minorEastAsia" w:eastAsiaTheme="minorEastAsia" w:cstheme="majorEastAsia"/>
                <w:color w:val="FF0000"/>
                <w:sz w:val="21"/>
                <w:szCs w:val="21"/>
              </w:rPr>
              <w:t>短期</w:t>
            </w:r>
            <w:r>
              <w:rPr>
                <w:rFonts w:hint="eastAsia" w:asciiTheme="minorEastAsia" w:hAnsiTheme="minorEastAsia" w:eastAsiaTheme="minorEastAsia" w:cstheme="majorEastAsia"/>
                <w:color w:val="FF0000"/>
                <w:sz w:val="21"/>
                <w:szCs w:val="21"/>
                <w:lang w:eastAsia="zh-CN"/>
              </w:rPr>
              <w:t>：</w:t>
            </w:r>
            <w:r>
              <w:rPr>
                <w:rFonts w:hint="eastAsia" w:asciiTheme="minorEastAsia" w:hAnsiTheme="minorEastAsia" w:eastAsiaTheme="minorEastAsia" w:cstheme="majorEastAsia"/>
                <w:color w:val="FF0000"/>
                <w:sz w:val="21"/>
                <w:szCs w:val="21"/>
              </w:rPr>
              <w:t xml:space="preserve">剌激眼睛、皮肤和呼吸道 </w:t>
            </w:r>
            <w:r>
              <w:rPr>
                <w:rFonts w:hint="eastAsia" w:asciiTheme="minorEastAsia" w:hAnsiTheme="minorEastAsia" w:eastAsiaTheme="minorEastAsia" w:cstheme="majorEastAsia"/>
                <w:color w:val="FF0000"/>
                <w:sz w:val="21"/>
                <w:szCs w:val="21"/>
                <w:lang w:eastAsia="zh-CN"/>
              </w:rPr>
              <w:t>；长期：皮肤脱脂，致癌</w:t>
            </w:r>
          </w:p>
        </w:tc>
        <w:tc>
          <w:tcPr>
            <w:tcW w:w="2525" w:type="dxa"/>
          </w:tcPr>
          <w:p>
            <w:pPr>
              <w:jc w:val="center"/>
              <w:rPr>
                <w:rFonts w:asciiTheme="minorEastAsia" w:hAnsiTheme="minorEastAsia" w:eastAsiaTheme="minorEastAsia" w:cstheme="majorEastAsia"/>
                <w:color w:val="FF0000"/>
                <w:sz w:val="21"/>
                <w:szCs w:val="21"/>
                <w:lang w:eastAsia="zh-CN"/>
              </w:rPr>
            </w:pPr>
            <w:r>
              <w:rPr>
                <w:rFonts w:hint="eastAsia" w:asciiTheme="minorEastAsia" w:hAnsiTheme="minorEastAsia" w:eastAsiaTheme="minorEastAsia" w:cstheme="majorEastAsia"/>
                <w:color w:val="FF0000"/>
                <w:sz w:val="21"/>
                <w:szCs w:val="21"/>
                <w:lang w:eastAsia="zh-CN"/>
              </w:rPr>
              <w:t>防毒口罩、护目镜、手套、防护服</w:t>
            </w:r>
          </w:p>
        </w:tc>
      </w:tr>
    </w:tbl>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（二）甲方将按照国家有关法律、法规的要求，为乙方提供工作场所职业病危害因素检测结果等资料及相应待遇，一旦发生职业病，乙方要如实提供职业病诊断、鉴定所需要的劳动者职业史和职业病危害接触史。</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（三）</w:t>
      </w:r>
      <w:r>
        <w:rPr>
          <w:rFonts w:hint="eastAsia" w:asciiTheme="majorEastAsia" w:hAnsiTheme="majorEastAsia" w:eastAsiaTheme="majorEastAsia" w:cstheme="majorEastAsia"/>
          <w:color w:val="auto"/>
          <w:sz w:val="21"/>
          <w:szCs w:val="21"/>
        </w:rPr>
        <w:t>乙方应自觉遵守职业卫生操作规程和制度，要求员工正确使用个人防护用品；积极参加职业卫生知识培训；按要求参加上岗前、在岗期间和离岗前的职业健康检查；若被诊断为禁忌症、按甲方规定要求轮岗的，要配合甲方调离原工作岗位，发现职业病危害隐患和事故及时报告。</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（四）乙方如违反《职业病防治法》及广州市职业卫生监督管理相关规定，一切后果由乙方负责。</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（五）</w:t>
      </w:r>
      <w:r>
        <w:rPr>
          <w:rFonts w:hint="eastAsia" w:asciiTheme="minorEastAsia" w:hAnsiTheme="minorEastAsia" w:eastAsiaTheme="minorEastAsia" w:cstheme="majorEastAsia"/>
          <w:color w:val="auto"/>
          <w:sz w:val="21"/>
          <w:szCs w:val="21"/>
        </w:rPr>
        <w:t>根据《中华人民共和国固体废物污染环境防治法》如废旧油漆桶等属于危险废物，要委托有资质的危险废物处理环保公司进行处理，不可随意丢弃，违规者后果自负。</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本协议一式</w:t>
      </w:r>
      <w:r>
        <w:rPr>
          <w:rFonts w:hint="eastAsia" w:asciiTheme="majorEastAsia" w:hAnsiTheme="majorEastAsia" w:eastAsiaTheme="majorEastAsia" w:cstheme="majorEastAsia"/>
          <w:color w:val="auto"/>
          <w:sz w:val="21"/>
          <w:szCs w:val="21"/>
          <w:lang w:eastAsia="zh-CN"/>
        </w:rPr>
        <w:t>两</w:t>
      </w:r>
      <w:r>
        <w:rPr>
          <w:rFonts w:hint="eastAsia" w:asciiTheme="majorEastAsia" w:hAnsiTheme="majorEastAsia" w:eastAsiaTheme="majorEastAsia" w:cstheme="majorEastAsia"/>
          <w:color w:val="auto"/>
          <w:sz w:val="21"/>
          <w:szCs w:val="21"/>
        </w:rPr>
        <w:t>份，甲乙双方各执一份，经双方盖章签字后生效。</w:t>
      </w:r>
    </w:p>
    <w:p>
      <w:pPr>
        <w:wordWrap/>
        <w:autoSpaceDE/>
        <w:autoSpaceDN/>
        <w:spacing w:line="480" w:lineRule="exact"/>
        <w:ind w:firstLine="420" w:firstLineChars="200"/>
        <w:jc w:val="left"/>
        <w:rPr>
          <w:rFonts w:asciiTheme="majorEastAsia" w:hAnsiTheme="majorEastAsia" w:eastAsiaTheme="majorEastAsia" w:cstheme="majorEastAsia"/>
          <w:color w:val="auto"/>
          <w:sz w:val="21"/>
          <w:szCs w:val="21"/>
        </w:rPr>
      </w:pPr>
    </w:p>
    <w:p>
      <w:pPr>
        <w:wordWrap/>
        <w:autoSpaceDE/>
        <w:autoSpaceDN/>
        <w:spacing w:line="48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甲方</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FF0000"/>
          <w:sz w:val="21"/>
          <w:szCs w:val="21"/>
          <w:lang w:eastAsia="zh-CN"/>
        </w:rPr>
        <w:t xml:space="preserve">广州广重重机有限公司      </w:t>
      </w:r>
      <w:r>
        <w:rPr>
          <w:rFonts w:hint="eastAsia" w:asciiTheme="majorEastAsia" w:hAnsiTheme="majorEastAsia" w:eastAsiaTheme="majorEastAsia" w:cstheme="majorEastAsia"/>
          <w:color w:val="FF0000"/>
          <w:sz w:val="21"/>
          <w:szCs w:val="21"/>
          <w:lang w:val="en-US" w:eastAsia="zh-CN"/>
        </w:rPr>
        <w:t xml:space="preserve">     </w:t>
      </w:r>
      <w:r>
        <w:rPr>
          <w:rFonts w:hint="eastAsia" w:asciiTheme="majorEastAsia" w:hAnsiTheme="majorEastAsia" w:eastAsiaTheme="majorEastAsia" w:cstheme="majorEastAsia"/>
          <w:color w:val="FF0000"/>
          <w:sz w:val="21"/>
          <w:szCs w:val="21"/>
          <w:lang w:eastAsia="zh-CN"/>
        </w:rPr>
        <w:t xml:space="preserve"> </w:t>
      </w:r>
      <w:r>
        <w:rPr>
          <w:rFonts w:hint="eastAsia" w:asciiTheme="majorEastAsia" w:hAnsiTheme="majorEastAsia" w:eastAsiaTheme="majorEastAsia" w:cstheme="majorEastAsia"/>
          <w:color w:val="auto"/>
          <w:sz w:val="21"/>
          <w:szCs w:val="21"/>
        </w:rPr>
        <w:t>乙方</w:t>
      </w:r>
      <w:r>
        <w:rPr>
          <w:rFonts w:hint="eastAsia" w:asciiTheme="majorEastAsia" w:hAnsiTheme="majorEastAsia" w:eastAsiaTheme="majorEastAsia" w:cstheme="majorEastAsia"/>
          <w:color w:val="auto"/>
          <w:sz w:val="21"/>
          <w:szCs w:val="21"/>
          <w:lang w:eastAsia="zh-CN"/>
        </w:rPr>
        <w:t>：</w:t>
      </w:r>
    </w:p>
    <w:p>
      <w:pPr>
        <w:wordWrap/>
        <w:autoSpaceDE/>
        <w:autoSpaceDN/>
        <w:spacing w:line="48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代表</w:t>
      </w:r>
      <w:r>
        <w:rPr>
          <w:rFonts w:hint="eastAsia" w:asciiTheme="majorEastAsia" w:hAnsiTheme="majorEastAsia" w:eastAsiaTheme="majorEastAsia" w:cstheme="majorEastAsia"/>
          <w:color w:val="auto"/>
          <w:sz w:val="21"/>
          <w:szCs w:val="21"/>
          <w:lang w:eastAsia="zh-CN"/>
        </w:rPr>
        <w:t>签字</w:t>
      </w:r>
      <w:r>
        <w:rPr>
          <w:rFonts w:hint="eastAsia" w:asciiTheme="majorEastAsia" w:hAnsiTheme="majorEastAsia" w:eastAsiaTheme="majorEastAsia" w:cstheme="majorEastAsia"/>
          <w:color w:val="auto"/>
          <w:sz w:val="21"/>
          <w:szCs w:val="21"/>
        </w:rPr>
        <w:t>：                           代表</w:t>
      </w:r>
      <w:r>
        <w:rPr>
          <w:rFonts w:hint="eastAsia" w:asciiTheme="majorEastAsia" w:hAnsiTheme="majorEastAsia" w:eastAsiaTheme="majorEastAsia" w:cstheme="majorEastAsia"/>
          <w:color w:val="auto"/>
          <w:sz w:val="21"/>
          <w:szCs w:val="21"/>
          <w:lang w:eastAsia="zh-CN"/>
        </w:rPr>
        <w:t>签字</w:t>
      </w:r>
      <w:r>
        <w:rPr>
          <w:rFonts w:hint="eastAsia" w:asciiTheme="majorEastAsia" w:hAnsiTheme="majorEastAsia" w:eastAsiaTheme="majorEastAsia" w:cstheme="majorEastAsia"/>
          <w:color w:val="auto"/>
          <w:sz w:val="21"/>
          <w:szCs w:val="21"/>
        </w:rPr>
        <w:t>：</w:t>
      </w:r>
    </w:p>
    <w:p>
      <w:pPr>
        <w:autoSpaceDE/>
        <w:autoSpaceDN/>
        <w:spacing w:line="480" w:lineRule="exact"/>
        <w:rPr>
          <w:rFonts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 xml:space="preserve"> 月</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 xml:space="preserve"> 日        </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 xml:space="preserve">年 </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 xml:space="preserve"> 日</w:t>
      </w:r>
    </w:p>
    <w:p>
      <w:pPr>
        <w:pStyle w:val="2"/>
        <w:spacing w:line="320" w:lineRule="exact"/>
        <w:rPr>
          <w:b w:val="0"/>
          <w:bCs/>
          <w:color w:val="auto"/>
        </w:rPr>
      </w:pPr>
      <w:r>
        <w:rPr>
          <w:rFonts w:hint="eastAsia" w:hAnsi="宋体"/>
          <w:b w:val="0"/>
          <w:bCs/>
          <w:color w:val="000000" w:themeColor="text1"/>
          <w:sz w:val="21"/>
          <w:szCs w:val="21"/>
          <w14:textFill>
            <w14:solidFill>
              <w14:schemeClr w14:val="tx1"/>
            </w14:solidFill>
          </w14:textFill>
        </w:rPr>
        <w:t>附件</w:t>
      </w:r>
      <w:r>
        <w:rPr>
          <w:rFonts w:hint="eastAsia" w:hAnsi="宋体"/>
          <w:b w:val="0"/>
          <w:bCs/>
          <w:color w:val="000000" w:themeColor="text1"/>
          <w:sz w:val="21"/>
          <w:szCs w:val="21"/>
          <w:lang w:val="en-US" w:eastAsia="zh-CN"/>
          <w14:textFill>
            <w14:solidFill>
              <w14:schemeClr w14:val="tx1"/>
            </w14:solidFill>
          </w14:textFill>
        </w:rPr>
        <w:t>6</w:t>
      </w:r>
      <w:r>
        <w:rPr>
          <w:rFonts w:hint="eastAsia" w:hAnsi="宋体"/>
          <w:b w:val="0"/>
          <w:bCs/>
          <w:color w:val="000000" w:themeColor="text1"/>
          <w:sz w:val="21"/>
          <w:szCs w:val="21"/>
          <w14:textFill>
            <w14:solidFill>
              <w14:schemeClr w14:val="tx1"/>
            </w14:solidFill>
          </w14:textFill>
        </w:rPr>
        <w:t>：消防安全协议</w:t>
      </w:r>
    </w:p>
    <w:p>
      <w:pPr>
        <w:wordWrap/>
        <w:autoSpaceDE/>
        <w:autoSpaceDN/>
        <w:spacing w:afterLines="100" w:line="320" w:lineRule="exact"/>
        <w:jc w:val="center"/>
        <w:rPr>
          <w:rFonts w:asciiTheme="majorEastAsia" w:hAnsiTheme="majorEastAsia" w:eastAsiaTheme="majorEastAsia" w:cstheme="majorEastAsia"/>
          <w:b/>
          <w:color w:val="auto"/>
          <w:szCs w:val="20"/>
          <w:u w:val="single"/>
          <w:lang w:eastAsia="zh-CN"/>
        </w:rPr>
      </w:pPr>
      <w:r>
        <w:rPr>
          <w:rFonts w:hint="eastAsia" w:hAnsi="宋体"/>
          <w:b/>
          <w:bCs/>
          <w:color w:val="000000" w:themeColor="text1"/>
          <w:sz w:val="28"/>
          <w:szCs w:val="28"/>
          <w14:textFill>
            <w14:solidFill>
              <w14:schemeClr w14:val="tx1"/>
            </w14:solidFill>
          </w14:textFill>
        </w:rPr>
        <w:t>消防安全协议</w:t>
      </w:r>
    </w:p>
    <w:p>
      <w:pPr>
        <w:wordWrap/>
        <w:autoSpaceDE/>
        <w:autoSpaceDN/>
        <w:spacing w:line="480" w:lineRule="exact"/>
        <w:ind w:firstLine="630" w:firstLineChars="300"/>
        <w:jc w:val="lef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为确保安全生产，遏制安全、消防事故发生，经双方共同协商，凡甲方委托乙方的一切施工项目（含零星工程），乙方必须遵守如下消防安全协议：</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w:t>
      </w:r>
      <w:r>
        <w:rPr>
          <w:rFonts w:hint="eastAsia" w:asciiTheme="majorEastAsia" w:hAnsiTheme="majorEastAsia" w:eastAsiaTheme="majorEastAsia" w:cstheme="majorEastAsia"/>
          <w:color w:val="auto"/>
          <w:sz w:val="21"/>
          <w:szCs w:val="21"/>
          <w:lang w:eastAsia="zh-CN"/>
        </w:rPr>
        <w:t>必须明确指定消防安全责任人，负责消防安全工作的督促检查和组织开展消防安全教育</w:t>
      </w:r>
      <w:r>
        <w:rPr>
          <w:rFonts w:hint="eastAsia" w:asciiTheme="majorEastAsia" w:hAnsiTheme="majorEastAsia" w:eastAsiaTheme="majorEastAsia" w:cstheme="majorEastAsia"/>
          <w:color w:val="auto"/>
          <w:sz w:val="21"/>
          <w:szCs w:val="21"/>
        </w:rPr>
        <w:t>。</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（二）</w:t>
      </w:r>
      <w:r>
        <w:rPr>
          <w:rFonts w:hint="eastAsia" w:asciiTheme="majorEastAsia" w:hAnsiTheme="majorEastAsia" w:eastAsiaTheme="majorEastAsia" w:cstheme="majorEastAsia"/>
          <w:color w:val="auto"/>
          <w:sz w:val="21"/>
          <w:szCs w:val="21"/>
          <w:lang w:eastAsia="zh-CN"/>
        </w:rPr>
        <w:t>施工</w:t>
      </w:r>
      <w:r>
        <w:rPr>
          <w:rFonts w:hint="eastAsia" w:asciiTheme="majorEastAsia" w:hAnsiTheme="majorEastAsia" w:eastAsiaTheme="majorEastAsia" w:cstheme="majorEastAsia"/>
          <w:color w:val="auto"/>
          <w:sz w:val="21"/>
          <w:szCs w:val="21"/>
        </w:rPr>
        <w:t>区域要保持环境清洁，各种物料摆放整齐。</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（三）</w:t>
      </w:r>
      <w:r>
        <w:rPr>
          <w:rFonts w:hint="eastAsia" w:asciiTheme="majorEastAsia" w:hAnsiTheme="majorEastAsia" w:eastAsiaTheme="majorEastAsia" w:cstheme="majorEastAsia"/>
          <w:color w:val="auto"/>
          <w:sz w:val="21"/>
          <w:szCs w:val="21"/>
          <w:lang w:eastAsia="zh-CN"/>
        </w:rPr>
        <w:t>施工区域</w:t>
      </w:r>
      <w:r>
        <w:rPr>
          <w:rFonts w:hint="eastAsia" w:asciiTheme="majorEastAsia" w:hAnsiTheme="majorEastAsia" w:eastAsiaTheme="majorEastAsia" w:cstheme="majorEastAsia"/>
          <w:color w:val="auto"/>
          <w:sz w:val="21"/>
          <w:szCs w:val="21"/>
        </w:rPr>
        <w:t>防火通道</w:t>
      </w:r>
      <w:r>
        <w:rPr>
          <w:rFonts w:hint="eastAsia" w:asciiTheme="majorEastAsia" w:hAnsiTheme="majorEastAsia" w:eastAsiaTheme="majorEastAsia" w:cstheme="majorEastAsia"/>
          <w:color w:val="auto"/>
          <w:sz w:val="21"/>
          <w:szCs w:val="21"/>
          <w:lang w:eastAsia="zh-CN"/>
        </w:rPr>
        <w:t>要</w:t>
      </w:r>
      <w:r>
        <w:rPr>
          <w:rFonts w:hint="eastAsia" w:asciiTheme="majorEastAsia" w:hAnsiTheme="majorEastAsia" w:eastAsiaTheme="majorEastAsia" w:cstheme="majorEastAsia"/>
          <w:color w:val="auto"/>
          <w:sz w:val="21"/>
          <w:szCs w:val="21"/>
        </w:rPr>
        <w:t>畅通，出口、安全通道严禁摆放任何物品。</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（四）</w:t>
      </w:r>
      <w:r>
        <w:rPr>
          <w:rFonts w:hint="eastAsia" w:asciiTheme="majorEastAsia" w:hAnsiTheme="majorEastAsia" w:eastAsiaTheme="majorEastAsia" w:cstheme="majorEastAsia"/>
          <w:color w:val="auto"/>
          <w:sz w:val="21"/>
          <w:szCs w:val="21"/>
          <w:lang w:eastAsia="zh-CN"/>
        </w:rPr>
        <w:t>施工区域不得私接乱拉电源、电线，如临时需要，必须经甲方有关部门批准才能进行作业。</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（五）使用各种设备必须严格遵守操作规程，严禁违章作业。</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（六）各机械设备运行期间要加强巡视，发现异常及时处理。</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（七）避免各种电气设备、线路受潮和过载运行，防止发生短路，造成事故。</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（八）</w:t>
      </w:r>
      <w:r>
        <w:rPr>
          <w:rFonts w:hint="eastAsia" w:asciiTheme="majorEastAsia" w:hAnsiTheme="majorEastAsia" w:eastAsiaTheme="majorEastAsia" w:cstheme="majorEastAsia"/>
          <w:color w:val="auto"/>
          <w:sz w:val="21"/>
          <w:szCs w:val="21"/>
          <w:lang w:eastAsia="zh-CN"/>
        </w:rPr>
        <w:t>施工区域内禁止使用明火，如确实需要，须填写《动火作业申请》，经甲方批准并采取有效安全措施后，方可动火。使用期间需由专人负责，使用后保证处理妥当并无安全隐患</w:t>
      </w:r>
      <w:r>
        <w:rPr>
          <w:rFonts w:hint="eastAsia" w:asciiTheme="majorEastAsia" w:hAnsiTheme="majorEastAsia" w:eastAsiaTheme="majorEastAsia" w:cstheme="majorEastAsia"/>
          <w:color w:val="auto"/>
          <w:sz w:val="21"/>
          <w:szCs w:val="21"/>
        </w:rPr>
        <w:t>。</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eastAsia="zh-CN"/>
        </w:rPr>
        <w:t>九</w:t>
      </w:r>
      <w:r>
        <w:rPr>
          <w:rFonts w:hint="eastAsia" w:asciiTheme="majorEastAsia" w:hAnsiTheme="majorEastAsia" w:eastAsiaTheme="majorEastAsia" w:cstheme="majorEastAsia"/>
          <w:color w:val="auto"/>
          <w:sz w:val="21"/>
          <w:szCs w:val="21"/>
        </w:rPr>
        <w:t>）施工区域内消防器材及设施必须由专人负责，定点放置、定期检查并填写点检表，保证器材完好并在保质期内。</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（十）当日工作结束前，应检查所属区域内所有阀门、开关、电源等是否断开，确认安全无误后方可离开。</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（十</w:t>
      </w:r>
      <w:r>
        <w:rPr>
          <w:rFonts w:hint="eastAsia" w:asciiTheme="majorEastAsia" w:hAnsiTheme="majorEastAsia" w:eastAsiaTheme="majorEastAsia" w:cstheme="majorEastAsia"/>
          <w:color w:val="auto"/>
          <w:sz w:val="21"/>
          <w:szCs w:val="21"/>
          <w:lang w:eastAsia="zh-CN"/>
        </w:rPr>
        <w:t>一</w:t>
      </w:r>
      <w:r>
        <w:rPr>
          <w:rFonts w:hint="eastAsia" w:asciiTheme="majorEastAsia" w:hAnsiTheme="majorEastAsia" w:eastAsiaTheme="majorEastAsia" w:cstheme="majorEastAsia"/>
          <w:color w:val="auto"/>
          <w:sz w:val="21"/>
          <w:szCs w:val="21"/>
        </w:rPr>
        <w:t>）发现火灾险情</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确保安全的情况下，及时扑救，</w:t>
      </w:r>
      <w:r>
        <w:rPr>
          <w:rFonts w:hint="eastAsia" w:asciiTheme="majorEastAsia" w:hAnsiTheme="majorEastAsia" w:eastAsiaTheme="majorEastAsia" w:cstheme="majorEastAsia"/>
          <w:color w:val="auto"/>
          <w:sz w:val="21"/>
          <w:szCs w:val="21"/>
          <w:lang w:eastAsia="zh-CN"/>
        </w:rPr>
        <w:t>若无法扑救，立即逃离险情区域，</w:t>
      </w:r>
      <w:r>
        <w:rPr>
          <w:rFonts w:hint="eastAsia" w:asciiTheme="majorEastAsia" w:hAnsiTheme="majorEastAsia" w:eastAsiaTheme="majorEastAsia" w:cstheme="majorEastAsia"/>
          <w:color w:val="auto"/>
          <w:sz w:val="21"/>
          <w:szCs w:val="21"/>
        </w:rPr>
        <w:t>并立即报告</w:t>
      </w:r>
      <w:r>
        <w:rPr>
          <w:rFonts w:hint="eastAsia" w:asciiTheme="majorEastAsia" w:hAnsiTheme="majorEastAsia" w:eastAsiaTheme="majorEastAsia" w:cstheme="majorEastAsia"/>
          <w:color w:val="auto"/>
          <w:sz w:val="21"/>
          <w:szCs w:val="21"/>
          <w:lang w:eastAsia="zh-CN"/>
        </w:rPr>
        <w:t>甲方</w:t>
      </w:r>
      <w:r>
        <w:rPr>
          <w:rFonts w:hint="eastAsia" w:asciiTheme="majorEastAsia" w:hAnsiTheme="majorEastAsia" w:eastAsiaTheme="majorEastAsia" w:cstheme="majorEastAsia"/>
          <w:color w:val="auto"/>
          <w:sz w:val="21"/>
          <w:szCs w:val="21"/>
        </w:rPr>
        <w:t>。</w:t>
      </w:r>
    </w:p>
    <w:p>
      <w:pPr>
        <w:wordWrap/>
        <w:autoSpaceDE/>
        <w:autoSpaceDN/>
        <w:spacing w:line="480" w:lineRule="exact"/>
        <w:ind w:firstLine="420" w:firstLineChars="2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本协议一式两份，双方各执一份，经双方盖章签字后生效。</w:t>
      </w:r>
    </w:p>
    <w:p>
      <w:pPr>
        <w:wordWrap/>
        <w:autoSpaceDE/>
        <w:autoSpaceDN/>
        <w:spacing w:line="480" w:lineRule="exact"/>
        <w:rPr>
          <w:rFonts w:hint="eastAsia" w:asciiTheme="majorEastAsia" w:hAnsiTheme="majorEastAsia" w:eastAsiaTheme="majorEastAsia" w:cstheme="majorEastAsia"/>
          <w:color w:val="auto"/>
          <w:sz w:val="21"/>
          <w:szCs w:val="21"/>
        </w:rPr>
      </w:pPr>
    </w:p>
    <w:p>
      <w:pPr>
        <w:wordWrap/>
        <w:autoSpaceDE/>
        <w:autoSpaceDN/>
        <w:spacing w:line="48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甲方</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FF0000"/>
          <w:sz w:val="21"/>
          <w:szCs w:val="21"/>
          <w:lang w:eastAsia="zh-CN"/>
        </w:rPr>
        <w:t xml:space="preserve">广州广重重机有限公司       </w:t>
      </w:r>
      <w:r>
        <w:rPr>
          <w:rFonts w:hint="eastAsia" w:asciiTheme="majorEastAsia" w:hAnsiTheme="majorEastAsia" w:eastAsiaTheme="majorEastAsia" w:cstheme="majorEastAsia"/>
          <w:color w:val="FF0000"/>
          <w:sz w:val="21"/>
          <w:szCs w:val="21"/>
          <w:lang w:val="en-US" w:eastAsia="zh-CN"/>
        </w:rPr>
        <w:t xml:space="preserve">    </w:t>
      </w:r>
      <w:r>
        <w:rPr>
          <w:rFonts w:hint="eastAsia" w:asciiTheme="majorEastAsia" w:hAnsiTheme="majorEastAsia" w:eastAsiaTheme="majorEastAsia" w:cstheme="majorEastAsia"/>
          <w:color w:val="FF0000"/>
          <w:sz w:val="21"/>
          <w:szCs w:val="21"/>
          <w:lang w:eastAsia="zh-CN"/>
        </w:rPr>
        <w:t xml:space="preserve"> </w:t>
      </w:r>
      <w:r>
        <w:rPr>
          <w:rFonts w:hint="eastAsia" w:asciiTheme="majorEastAsia" w:hAnsiTheme="majorEastAsia" w:eastAsiaTheme="majorEastAsia" w:cstheme="majorEastAsia"/>
          <w:color w:val="auto"/>
          <w:sz w:val="21"/>
          <w:szCs w:val="21"/>
        </w:rPr>
        <w:t>乙方</w:t>
      </w:r>
      <w:r>
        <w:rPr>
          <w:rFonts w:hint="eastAsia" w:asciiTheme="majorEastAsia" w:hAnsiTheme="majorEastAsia" w:eastAsiaTheme="majorEastAsia" w:cstheme="majorEastAsia"/>
          <w:color w:val="auto"/>
          <w:sz w:val="21"/>
          <w:szCs w:val="21"/>
          <w:lang w:eastAsia="zh-CN"/>
        </w:rPr>
        <w:t>：</w:t>
      </w:r>
    </w:p>
    <w:p>
      <w:pPr>
        <w:wordWrap/>
        <w:autoSpaceDE/>
        <w:autoSpaceDN/>
        <w:spacing w:line="48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代表</w:t>
      </w:r>
      <w:r>
        <w:rPr>
          <w:rFonts w:hint="eastAsia" w:asciiTheme="majorEastAsia" w:hAnsiTheme="majorEastAsia" w:eastAsiaTheme="majorEastAsia" w:cstheme="majorEastAsia"/>
          <w:color w:val="auto"/>
          <w:sz w:val="21"/>
          <w:szCs w:val="21"/>
          <w:lang w:eastAsia="zh-CN"/>
        </w:rPr>
        <w:t>签字</w:t>
      </w:r>
      <w:r>
        <w:rPr>
          <w:rFonts w:hint="eastAsia" w:asciiTheme="majorEastAsia" w:hAnsiTheme="majorEastAsia" w:eastAsiaTheme="majorEastAsia" w:cstheme="majorEastAsia"/>
          <w:color w:val="auto"/>
          <w:sz w:val="21"/>
          <w:szCs w:val="21"/>
        </w:rPr>
        <w:t>：                            代表</w:t>
      </w:r>
      <w:r>
        <w:rPr>
          <w:rFonts w:hint="eastAsia" w:asciiTheme="majorEastAsia" w:hAnsiTheme="majorEastAsia" w:eastAsiaTheme="majorEastAsia" w:cstheme="majorEastAsia"/>
          <w:color w:val="auto"/>
          <w:sz w:val="21"/>
          <w:szCs w:val="21"/>
          <w:lang w:eastAsia="zh-CN"/>
        </w:rPr>
        <w:t>签字</w:t>
      </w:r>
      <w:r>
        <w:rPr>
          <w:rFonts w:hint="eastAsia" w:asciiTheme="majorEastAsia" w:hAnsiTheme="majorEastAsia" w:eastAsiaTheme="majorEastAsia" w:cstheme="majorEastAsia"/>
          <w:color w:val="auto"/>
          <w:sz w:val="21"/>
          <w:szCs w:val="21"/>
        </w:rPr>
        <w:t>：</w:t>
      </w:r>
    </w:p>
    <w:p>
      <w:pPr>
        <w:wordWrap/>
        <w:autoSpaceDE/>
        <w:autoSpaceDN/>
        <w:spacing w:line="480" w:lineRule="exact"/>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 xml:space="preserve"> 月  日            </w:t>
      </w:r>
      <w:r>
        <w:rPr>
          <w:rFonts w:hint="eastAsia" w:asciiTheme="majorEastAsia" w:hAnsiTheme="majorEastAsia" w:eastAsiaTheme="majorEastAsia" w:cstheme="majorEastAsia"/>
          <w:color w:val="auto"/>
          <w:sz w:val="21"/>
          <w:szCs w:val="21"/>
          <w:lang w:eastAsia="zh-CN"/>
        </w:rPr>
        <w:t xml:space="preserve">      </w:t>
      </w:r>
      <w:r>
        <w:rPr>
          <w:rFonts w:hint="eastAsia" w:asciiTheme="majorEastAsia" w:hAnsiTheme="majorEastAsia" w:eastAsiaTheme="majorEastAsia" w:cstheme="majorEastAsia"/>
          <w:color w:val="auto"/>
          <w:sz w:val="21"/>
          <w:szCs w:val="21"/>
        </w:rPr>
        <w:t>日期：</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 xml:space="preserve">年 </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月  日</w:t>
      </w:r>
    </w:p>
    <w:p>
      <w:pPr>
        <w:autoSpaceDE/>
        <w:autoSpaceDN/>
        <w:adjustRightInd w:val="0"/>
        <w:snapToGrid w:val="0"/>
        <w:spacing w:line="360" w:lineRule="auto"/>
        <w:jc w:val="left"/>
        <w:rPr>
          <w:rFonts w:hAnsi="宋体"/>
          <w:b/>
          <w:color w:val="000000" w:themeColor="text1"/>
          <w:sz w:val="21"/>
          <w:szCs w:val="21"/>
          <w:lang w:eastAsia="zh-CN"/>
          <w14:textFill>
            <w14:solidFill>
              <w14:schemeClr w14:val="tx1"/>
            </w14:solidFill>
          </w14:textFill>
        </w:rPr>
      </w:pPr>
    </w:p>
    <w:p>
      <w:pPr>
        <w:autoSpaceDE/>
        <w:autoSpaceDN/>
        <w:adjustRightInd w:val="0"/>
        <w:snapToGrid w:val="0"/>
        <w:spacing w:line="360" w:lineRule="auto"/>
        <w:jc w:val="left"/>
        <w:rPr>
          <w:rFonts w:hint="eastAsia" w:hAnsi="宋体"/>
          <w:b/>
          <w:color w:val="000000" w:themeColor="text1"/>
          <w:sz w:val="21"/>
          <w:szCs w:val="21"/>
          <w:lang w:eastAsia="zh-CN"/>
          <w14:textFill>
            <w14:solidFill>
              <w14:schemeClr w14:val="tx1"/>
            </w14:solidFill>
          </w14:textFill>
        </w:rPr>
      </w:pPr>
    </w:p>
    <w:p>
      <w:pPr>
        <w:autoSpaceDE/>
        <w:autoSpaceDN/>
        <w:adjustRightInd w:val="0"/>
        <w:snapToGrid w:val="0"/>
        <w:spacing w:line="360" w:lineRule="auto"/>
        <w:jc w:val="left"/>
        <w:rPr>
          <w:rFonts w:hAnsi="宋体"/>
          <w:b w:val="0"/>
          <w:bCs/>
          <w:color w:val="000000" w:themeColor="text1"/>
          <w:szCs w:val="20"/>
          <w:lang w:eastAsia="zh-CN"/>
          <w14:textFill>
            <w14:solidFill>
              <w14:schemeClr w14:val="tx1"/>
            </w14:solidFill>
          </w14:textFill>
        </w:rPr>
      </w:pPr>
      <w:r>
        <w:rPr>
          <w:rFonts w:hint="eastAsia" w:hAnsi="宋体"/>
          <w:b w:val="0"/>
          <w:bCs/>
          <w:color w:val="000000" w:themeColor="text1"/>
          <w:sz w:val="21"/>
          <w:szCs w:val="21"/>
          <w:lang w:eastAsia="zh-CN"/>
          <w14:textFill>
            <w14:solidFill>
              <w14:schemeClr w14:val="tx1"/>
            </w14:solidFill>
          </w14:textFill>
        </w:rPr>
        <w:t>合同附件</w:t>
      </w:r>
      <w:r>
        <w:rPr>
          <w:rFonts w:hint="eastAsia" w:hAnsi="宋体"/>
          <w:b w:val="0"/>
          <w:bCs/>
          <w:color w:val="000000" w:themeColor="text1"/>
          <w:sz w:val="21"/>
          <w:szCs w:val="21"/>
          <w:lang w:val="en-US" w:eastAsia="zh-CN"/>
          <w14:textFill>
            <w14:solidFill>
              <w14:schemeClr w14:val="tx1"/>
            </w14:solidFill>
          </w14:textFill>
        </w:rPr>
        <w:t>7</w:t>
      </w:r>
      <w:r>
        <w:rPr>
          <w:rFonts w:hint="eastAsia" w:hAnsi="宋体"/>
          <w:b w:val="0"/>
          <w:bCs/>
          <w:color w:val="000000" w:themeColor="text1"/>
          <w:sz w:val="21"/>
          <w:szCs w:val="21"/>
          <w:lang w:eastAsia="zh-CN"/>
          <w14:textFill>
            <w14:solidFill>
              <w14:schemeClr w14:val="tx1"/>
            </w14:solidFill>
          </w14:textFill>
        </w:rPr>
        <w:t>：</w:t>
      </w:r>
    </w:p>
    <w:p>
      <w:pPr>
        <w:topLinePunct/>
        <w:autoSpaceDE/>
        <w:autoSpaceDN/>
        <w:spacing w:line="420" w:lineRule="exact"/>
        <w:jc w:val="center"/>
        <w:rPr>
          <w:rFonts w:hAnsi="宋体"/>
          <w:b/>
          <w:bCs/>
          <w:color w:val="000000" w:themeColor="text1"/>
          <w:sz w:val="28"/>
          <w:szCs w:val="28"/>
          <w14:textFill>
            <w14:solidFill>
              <w14:schemeClr w14:val="tx1"/>
            </w14:solidFill>
          </w14:textFill>
        </w:rPr>
      </w:pPr>
      <w:r>
        <w:rPr>
          <w:rFonts w:hint="eastAsia" w:hAnsi="宋体"/>
          <w:b/>
          <w:bCs/>
          <w:color w:val="000000" w:themeColor="text1"/>
          <w:sz w:val="28"/>
          <w:szCs w:val="28"/>
          <w14:textFill>
            <w14:solidFill>
              <w14:schemeClr w14:val="tx1"/>
            </w14:solidFill>
          </w14:textFill>
        </w:rPr>
        <w:t>工程质量保修书</w:t>
      </w:r>
    </w:p>
    <w:p>
      <w:pPr>
        <w:spacing w:line="264" w:lineRule="auto"/>
        <w:rPr>
          <w:rFonts w:hAnsi="宋体"/>
          <w:color w:val="000000" w:themeColor="text1"/>
          <w:sz w:val="21"/>
          <w:szCs w:val="21"/>
          <w:lang w:eastAsia="zh-CN"/>
          <w14:textFill>
            <w14:solidFill>
              <w14:schemeClr w14:val="tx1"/>
            </w14:solidFill>
          </w14:textFill>
        </w:rPr>
      </w:pPr>
    </w:p>
    <w:p>
      <w:pPr>
        <w:spacing w:line="264" w:lineRule="auto"/>
        <w:rPr>
          <w:rFonts w:hint="eastAsia"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甲方</w:t>
      </w:r>
      <w:r>
        <w:rPr>
          <w:rFonts w:hint="eastAsia" w:hAnsi="宋体"/>
          <w:color w:val="000000" w:themeColor="text1"/>
          <w:sz w:val="21"/>
          <w:szCs w:val="21"/>
          <w14:textFill>
            <w14:solidFill>
              <w14:schemeClr w14:val="tx1"/>
            </w14:solidFill>
          </w14:textFill>
        </w:rPr>
        <w:t>（发包人）</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广州广重重机有限公司</w:t>
      </w:r>
    </w:p>
    <w:p>
      <w:pPr>
        <w:spacing w:line="264" w:lineRule="auto"/>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（承包人）</w:t>
      </w:r>
      <w:r>
        <w:rPr>
          <w:rFonts w:hAnsi="宋体"/>
          <w:color w:val="000000" w:themeColor="text1"/>
          <w:sz w:val="21"/>
          <w:szCs w:val="21"/>
          <w14:textFill>
            <w14:solidFill>
              <w14:schemeClr w14:val="tx1"/>
            </w14:solidFill>
          </w14:textFill>
        </w:rPr>
        <w:t>:</w:t>
      </w:r>
    </w:p>
    <w:p>
      <w:pPr>
        <w:spacing w:line="264"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为保证</w:t>
      </w:r>
      <w:r>
        <w:rPr>
          <w:rFonts w:hint="eastAsia" w:hAnsi="宋体"/>
          <w:color w:val="000000" w:themeColor="text1"/>
          <w:sz w:val="21"/>
          <w:szCs w:val="21"/>
          <w:lang w:eastAsia="zh-CN"/>
          <w14:textFill>
            <w14:solidFill>
              <w14:schemeClr w14:val="tx1"/>
            </w14:solidFill>
          </w14:textFill>
        </w:rPr>
        <w:t>广重重机临港基地排水单元达标创建工程</w:t>
      </w:r>
      <w:r>
        <w:rPr>
          <w:rFonts w:hint="eastAsia" w:hAnsi="宋体"/>
          <w:color w:val="000000" w:themeColor="text1"/>
          <w:sz w:val="21"/>
          <w:szCs w:val="21"/>
          <w14:textFill>
            <w14:solidFill>
              <w14:schemeClr w14:val="tx1"/>
            </w14:solidFill>
          </w14:textFill>
        </w:rPr>
        <w:t>在合理使用期限内正常使用，</w:t>
      </w:r>
      <w:r>
        <w:rPr>
          <w:rFonts w:hint="eastAsia" w:hAnsi="宋体"/>
          <w:color w:val="000000" w:themeColor="text1"/>
          <w:sz w:val="21"/>
          <w:szCs w:val="21"/>
          <w:lang w:eastAsia="zh-CN"/>
          <w14:textFill>
            <w14:solidFill>
              <w14:schemeClr w14:val="tx1"/>
            </w14:solidFill>
          </w14:textFill>
        </w:rPr>
        <w:t>甲乙双方</w:t>
      </w:r>
      <w:r>
        <w:rPr>
          <w:rFonts w:hint="eastAsia" w:hAnsi="宋体"/>
          <w:color w:val="000000" w:themeColor="text1"/>
          <w:sz w:val="21"/>
          <w:szCs w:val="21"/>
          <w14:textFill>
            <w14:solidFill>
              <w14:schemeClr w14:val="tx1"/>
            </w14:solidFill>
          </w14:textFill>
        </w:rPr>
        <w:t>根据《中华人民共和国建筑法》、《建设工程质量管理条例》和《房屋建筑工程质量保修办法》，经协商一致，签订工程质量保修书。</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在质量保修期内应按照有关规定及双方约定承担工程质量保修责任。</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．质量保修范围</w:t>
      </w:r>
    </w:p>
    <w:p>
      <w:pPr>
        <w:spacing w:line="264"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质量保修范围包括地基基础工程、主体结构工程、防水防渗漏工程、电气管线工程以及双方约定其他项目。</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．质量保修期</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2.1 </w:t>
      </w:r>
      <w:r>
        <w:rPr>
          <w:rFonts w:hint="eastAsia" w:hAnsi="宋体"/>
          <w:color w:val="000000" w:themeColor="text1"/>
          <w:sz w:val="21"/>
          <w:szCs w:val="21"/>
          <w14:textFill>
            <w14:solidFill>
              <w14:schemeClr w14:val="tx1"/>
            </w14:solidFill>
          </w14:textFill>
        </w:rPr>
        <w:t>质量保修期从工程实际竣工之日算起。单项竣工验收的工程，按单项工程分别计算质量保修期。</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2.2 </w:t>
      </w:r>
      <w:r>
        <w:rPr>
          <w:rFonts w:hint="eastAsia" w:hAnsi="宋体"/>
          <w:color w:val="000000" w:themeColor="text1"/>
          <w:sz w:val="21"/>
          <w:szCs w:val="21"/>
          <w14:textFill>
            <w14:solidFill>
              <w14:schemeClr w14:val="tx1"/>
            </w14:solidFill>
          </w14:textFill>
        </w:rPr>
        <w:t>双方根据《建设工程质量管理条例》及有关规定，约定本工程质量保修期如下：</w:t>
      </w:r>
    </w:p>
    <w:p>
      <w:pPr>
        <w:spacing w:line="264"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工程总体质量保质期为壹年，从工程竣工验收合格之日计起。地面、墙面、电器照明类的保质期从工程竣工验收合格之日起计两年；水管、接头、厕所防漏等水工类的保质期从工程竣工验收合格之日起计叁年。</w:t>
      </w:r>
    </w:p>
    <w:p>
      <w:pPr>
        <w:spacing w:line="264"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其他项目</w:t>
      </w:r>
      <w:r>
        <w:rPr>
          <w:rFonts w:hint="eastAsia" w:hAnsi="宋体"/>
          <w:color w:val="000000" w:themeColor="text1"/>
          <w:sz w:val="21"/>
          <w:szCs w:val="21"/>
          <w:lang w:eastAsia="zh-CN"/>
          <w14:textFill>
            <w14:solidFill>
              <w14:schemeClr w14:val="tx1"/>
            </w14:solidFill>
          </w14:textFill>
        </w:rPr>
        <w:t>：无</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．质量保修责任</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3.1 </w:t>
      </w:r>
      <w:r>
        <w:rPr>
          <w:rFonts w:hint="eastAsia" w:hAnsi="宋体"/>
          <w:color w:val="000000" w:themeColor="text1"/>
          <w:sz w:val="21"/>
          <w:szCs w:val="21"/>
          <w14:textFill>
            <w14:solidFill>
              <w14:schemeClr w14:val="tx1"/>
            </w14:solidFill>
          </w14:textFill>
        </w:rPr>
        <w:t>属于保修范围的项目，</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应在接到通知后的</w:t>
      </w:r>
      <w:r>
        <w:rPr>
          <w:rFonts w:hint="eastAsia" w:hAnsi="宋体"/>
          <w:color w:val="000000" w:themeColor="text1"/>
          <w:sz w:val="21"/>
          <w:szCs w:val="21"/>
          <w:lang w:eastAsia="zh-CN"/>
          <w14:textFill>
            <w14:solidFill>
              <w14:schemeClr w14:val="tx1"/>
            </w14:solidFill>
          </w14:textFill>
        </w:rPr>
        <w:t xml:space="preserve"> 2 </w:t>
      </w:r>
      <w:r>
        <w:rPr>
          <w:rFonts w:hint="eastAsia" w:hAnsi="宋体"/>
          <w:color w:val="000000" w:themeColor="text1"/>
          <w:sz w:val="21"/>
          <w:szCs w:val="21"/>
          <w14:textFill>
            <w14:solidFill>
              <w14:schemeClr w14:val="tx1"/>
            </w14:solidFill>
          </w14:textFill>
        </w:rPr>
        <w:t>天内派人保修。</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不在约定期限内派人保修，</w:t>
      </w:r>
      <w:r>
        <w:rPr>
          <w:rFonts w:hint="eastAsia" w:hAnsi="宋体"/>
          <w:color w:val="000000" w:themeColor="text1"/>
          <w:sz w:val="21"/>
          <w:szCs w:val="21"/>
          <w:lang w:eastAsia="zh-CN"/>
          <w14:textFill>
            <w14:solidFill>
              <w14:schemeClr w14:val="tx1"/>
            </w14:solidFill>
          </w14:textFill>
        </w:rPr>
        <w:t>甲方</w:t>
      </w:r>
      <w:r>
        <w:rPr>
          <w:rFonts w:hint="eastAsia" w:hAnsi="宋体"/>
          <w:color w:val="000000" w:themeColor="text1"/>
          <w:sz w:val="21"/>
          <w:szCs w:val="21"/>
          <w14:textFill>
            <w14:solidFill>
              <w14:schemeClr w14:val="tx1"/>
            </w14:solidFill>
          </w14:textFill>
        </w:rPr>
        <w:t>可自行或指派第三方保修</w:t>
      </w:r>
      <w:r>
        <w:rPr>
          <w:rFonts w:hint="eastAsia" w:hAnsi="宋体"/>
          <w:color w:val="000000" w:themeColor="text1"/>
          <w:sz w:val="21"/>
          <w:szCs w:val="21"/>
          <w:lang w:eastAsia="zh-CN"/>
          <w14:textFill>
            <w14:solidFill>
              <w14:schemeClr w14:val="tx1"/>
            </w14:solidFill>
          </w14:textFill>
        </w:rPr>
        <w:t>，所需费用由乙方承担</w:t>
      </w:r>
      <w:r>
        <w:rPr>
          <w:rFonts w:hint="eastAsia" w:hAnsi="宋体"/>
          <w:color w:val="000000" w:themeColor="text1"/>
          <w:sz w:val="21"/>
          <w:szCs w:val="21"/>
          <w14:textFill>
            <w14:solidFill>
              <w14:schemeClr w14:val="tx1"/>
            </w14:solidFill>
          </w14:textFill>
        </w:rPr>
        <w:t>。</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3.2 </w:t>
      </w:r>
      <w:r>
        <w:rPr>
          <w:rFonts w:hint="eastAsia" w:hAnsi="宋体"/>
          <w:color w:val="000000" w:themeColor="text1"/>
          <w:sz w:val="21"/>
          <w:szCs w:val="21"/>
          <w14:textFill>
            <w14:solidFill>
              <w14:schemeClr w14:val="tx1"/>
            </w14:solidFill>
          </w14:textFill>
        </w:rPr>
        <w:t>发生紧急抢修事故的，</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在接到通知后，应立即到达事故现场抢修。</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3.3 </w:t>
      </w:r>
      <w:r>
        <w:rPr>
          <w:rFonts w:hint="eastAsia" w:hAnsi="宋体"/>
          <w:color w:val="000000" w:themeColor="text1"/>
          <w:sz w:val="21"/>
          <w:szCs w:val="21"/>
          <w14:textFill>
            <w14:solidFill>
              <w14:schemeClr w14:val="tx1"/>
            </w14:solidFill>
          </w14:textFill>
        </w:rPr>
        <w:t>在国家规定的工程合理使用期限内，</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应确保地基基础工程和主体结构的安全和质量。凡出现其质量问题，应立即报告当地建设行政主管部门，由设计单位提出保修方案，</w:t>
      </w:r>
      <w:r>
        <w:rPr>
          <w:rFonts w:hint="eastAsia" w:hAnsi="宋体"/>
          <w:color w:val="000000" w:themeColor="text1"/>
          <w:sz w:val="21"/>
          <w:szCs w:val="21"/>
          <w:lang w:eastAsia="zh-CN"/>
          <w14:textFill>
            <w14:solidFill>
              <w14:schemeClr w14:val="tx1"/>
            </w14:solidFill>
          </w14:textFill>
        </w:rPr>
        <w:t>乙方</w:t>
      </w:r>
      <w:r>
        <w:rPr>
          <w:rFonts w:hint="eastAsia" w:hAnsi="宋体"/>
          <w:color w:val="000000" w:themeColor="text1"/>
          <w:sz w:val="21"/>
          <w:szCs w:val="21"/>
          <w14:textFill>
            <w14:solidFill>
              <w14:schemeClr w14:val="tx1"/>
            </w14:solidFill>
          </w14:textFill>
        </w:rPr>
        <w:t>应立即实施保修。</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4</w:t>
      </w:r>
      <w:r>
        <w:rPr>
          <w:rFonts w:hint="eastAsia" w:hAnsi="宋体"/>
          <w:color w:val="000000" w:themeColor="text1"/>
          <w:sz w:val="21"/>
          <w:szCs w:val="21"/>
          <w14:textFill>
            <w14:solidFill>
              <w14:schemeClr w14:val="tx1"/>
            </w14:solidFill>
          </w14:textFill>
        </w:rPr>
        <w:t>．质量保修费用</w:t>
      </w:r>
    </w:p>
    <w:p>
      <w:pPr>
        <w:spacing w:line="264"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质量保修费用及相关的损害赔偿费，由造成质量缺陷的责任方承担。</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5</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质量保证金</w:t>
      </w:r>
    </w:p>
    <w:p>
      <w:pPr>
        <w:spacing w:line="264"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质量保证金的使用、约定和支付</w:t>
      </w:r>
      <w:r>
        <w:rPr>
          <w:rFonts w:hint="eastAsia" w:hAnsi="宋体"/>
          <w:color w:val="000000" w:themeColor="text1"/>
          <w:sz w:val="21"/>
          <w:szCs w:val="21"/>
          <w:lang w:eastAsia="zh-CN"/>
          <w14:textFill>
            <w14:solidFill>
              <w14:schemeClr w14:val="tx1"/>
            </w14:solidFill>
          </w14:textFill>
        </w:rPr>
        <w:t>按</w:t>
      </w:r>
      <w:r>
        <w:rPr>
          <w:rFonts w:hint="eastAsia" w:hAnsi="宋体"/>
          <w:color w:val="000000" w:themeColor="text1"/>
          <w:sz w:val="21"/>
          <w:szCs w:val="21"/>
          <w14:textFill>
            <w14:solidFill>
              <w14:schemeClr w14:val="tx1"/>
            </w14:solidFill>
          </w14:textFill>
        </w:rPr>
        <w:t>本合同第</w:t>
      </w:r>
      <w:r>
        <w:rPr>
          <w:rFonts w:hint="eastAsia" w:hAnsi="宋体"/>
          <w:color w:val="000000" w:themeColor="text1"/>
          <w:sz w:val="21"/>
          <w:szCs w:val="21"/>
          <w:lang w:eastAsia="zh-CN"/>
          <w14:textFill>
            <w14:solidFill>
              <w14:schemeClr w14:val="tx1"/>
            </w14:solidFill>
          </w14:textFill>
        </w:rPr>
        <w:t>六款《付款方式》第5条的规定执行。</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6 </w:t>
      </w:r>
      <w:r>
        <w:rPr>
          <w:rFonts w:hint="eastAsia" w:hAnsi="宋体"/>
          <w:color w:val="000000" w:themeColor="text1"/>
          <w:sz w:val="21"/>
          <w:szCs w:val="21"/>
          <w14:textFill>
            <w14:solidFill>
              <w14:schemeClr w14:val="tx1"/>
            </w14:solidFill>
          </w14:textFill>
        </w:rPr>
        <w:t>其它</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6.1 </w:t>
      </w:r>
      <w:r>
        <w:rPr>
          <w:rFonts w:hint="eastAsia" w:hAnsi="宋体"/>
          <w:color w:val="000000" w:themeColor="text1"/>
          <w:sz w:val="21"/>
          <w:szCs w:val="21"/>
          <w14:textFill>
            <w14:solidFill>
              <w14:schemeClr w14:val="tx1"/>
            </w14:solidFill>
          </w14:textFill>
        </w:rPr>
        <w:t>双方约定的其它工程质量保修事项：</w:t>
      </w:r>
    </w:p>
    <w:p>
      <w:pPr>
        <w:spacing w:line="264"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6.2 </w:t>
      </w:r>
      <w:r>
        <w:rPr>
          <w:rFonts w:hint="eastAsia" w:hAnsi="宋体"/>
          <w:color w:val="000000" w:themeColor="text1"/>
          <w:sz w:val="21"/>
          <w:szCs w:val="21"/>
          <w14:textFill>
            <w14:solidFill>
              <w14:schemeClr w14:val="tx1"/>
            </w14:solidFill>
          </w14:textFill>
        </w:rPr>
        <w:t>本工程质量保修书，由</w:t>
      </w:r>
      <w:r>
        <w:rPr>
          <w:rFonts w:hint="eastAsia" w:hAnsi="宋体"/>
          <w:color w:val="000000" w:themeColor="text1"/>
          <w:sz w:val="21"/>
          <w:szCs w:val="21"/>
          <w:lang w:eastAsia="zh-CN"/>
          <w14:textFill>
            <w14:solidFill>
              <w14:schemeClr w14:val="tx1"/>
            </w14:solidFill>
          </w14:textFill>
        </w:rPr>
        <w:t>甲乙双方</w:t>
      </w:r>
      <w:r>
        <w:rPr>
          <w:rFonts w:hint="eastAsia" w:hAnsi="宋体"/>
          <w:color w:val="000000" w:themeColor="text1"/>
          <w:sz w:val="21"/>
          <w:szCs w:val="21"/>
          <w14:textFill>
            <w14:solidFill>
              <w14:schemeClr w14:val="tx1"/>
            </w14:solidFill>
          </w14:textFill>
        </w:rPr>
        <w:t>在工程竣工验收前签署，作为合同附件，其有效期限至保修期满。</w:t>
      </w:r>
    </w:p>
    <w:p>
      <w:pPr>
        <w:spacing w:line="264" w:lineRule="auto"/>
        <w:rPr>
          <w:rFonts w:hint="eastAsia" w:hAnsi="宋体"/>
          <w:color w:val="000000" w:themeColor="text1"/>
          <w:sz w:val="21"/>
          <w:szCs w:val="21"/>
          <w14:textFill>
            <w14:solidFill>
              <w14:schemeClr w14:val="tx1"/>
            </w14:solidFill>
          </w14:textFill>
        </w:rPr>
      </w:pPr>
    </w:p>
    <w:p>
      <w:pPr>
        <w:spacing w:line="264" w:lineRule="auto"/>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甲方（公章）</w:t>
      </w:r>
      <w:r>
        <w:rPr>
          <w:rFonts w:hint="eastAsia" w:hAnsi="宋体"/>
          <w:color w:val="000000" w:themeColor="text1"/>
          <w:sz w:val="21"/>
          <w:szCs w:val="21"/>
          <w:lang w:eastAsia="zh-CN"/>
          <w14:textFill>
            <w14:solidFill>
              <w14:schemeClr w14:val="tx1"/>
            </w14:solidFill>
          </w14:textFill>
        </w:rPr>
        <w:t>：广州广重重机有限公司</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eastAsia="zh-CN"/>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乙方（公章）</w:t>
      </w:r>
      <w:r>
        <w:rPr>
          <w:rFonts w:hint="eastAsia" w:hAnsi="宋体"/>
          <w:color w:val="000000" w:themeColor="text1"/>
          <w:sz w:val="21"/>
          <w:szCs w:val="21"/>
          <w:lang w:eastAsia="zh-CN"/>
          <w14:textFill>
            <w14:solidFill>
              <w14:schemeClr w14:val="tx1"/>
            </w14:solidFill>
          </w14:textFill>
        </w:rPr>
        <w:t xml:space="preserve">： </w:t>
      </w:r>
    </w:p>
    <w:p>
      <w:pPr>
        <w:spacing w:line="264" w:lineRule="auto"/>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法定代表人（签字或盖章）：          </w:t>
      </w:r>
      <w:r>
        <w:rPr>
          <w:rFonts w:hint="eastAsia" w:hAnsi="宋体"/>
          <w:color w:val="000000" w:themeColor="text1"/>
          <w:sz w:val="21"/>
          <w:szCs w:val="21"/>
          <w:lang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法定代表人（签字或盖章）：</w:t>
      </w:r>
    </w:p>
    <w:p>
      <w:pPr>
        <w:spacing w:line="264" w:lineRule="auto"/>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授权代理人（签字或盖章）：         </w:t>
      </w:r>
      <w:r>
        <w:rPr>
          <w:rFonts w:hint="eastAsia" w:hAnsi="宋体"/>
          <w:color w:val="000000" w:themeColor="text1"/>
          <w:sz w:val="21"/>
          <w:szCs w:val="21"/>
          <w:lang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授权代理人（签字或盖章）：</w:t>
      </w:r>
    </w:p>
    <w:p>
      <w:pPr>
        <w:topLinePunct/>
        <w:autoSpaceDE/>
        <w:autoSpaceDN/>
        <w:spacing w:line="264" w:lineRule="auto"/>
        <w:rPr>
          <w:color w:val="000000" w:themeColor="text1"/>
          <w14:textFill>
            <w14:solidFill>
              <w14:schemeClr w14:val="tx1"/>
            </w14:solidFill>
          </w14:textFill>
        </w:rPr>
      </w:pPr>
      <w:r>
        <w:rPr>
          <w:rFonts w:hint="eastAsia" w:hAnsi="宋体"/>
          <w:color w:val="000000" w:themeColor="text1"/>
          <w:sz w:val="21"/>
          <w:szCs w:val="21"/>
          <w14:textFill>
            <w14:solidFill>
              <w14:schemeClr w14:val="tx1"/>
            </w14:solidFill>
          </w14:textFill>
        </w:rPr>
        <w:t>日期： 20</w:t>
      </w:r>
      <w:r>
        <w:rPr>
          <w:rFonts w:hint="eastAsia" w:hAnsi="宋体"/>
          <w:color w:val="000000" w:themeColor="text1"/>
          <w:sz w:val="21"/>
          <w:szCs w:val="21"/>
          <w:lang w:eastAsia="zh-CN"/>
          <w14:textFill>
            <w14:solidFill>
              <w14:schemeClr w14:val="tx1"/>
            </w14:solidFill>
          </w14:textFill>
        </w:rPr>
        <w:t>2</w:t>
      </w: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年   月   日</w:t>
      </w:r>
      <w:r>
        <w:rPr>
          <w:rFonts w:hint="eastAsia" w:hAnsi="宋体"/>
          <w:color w:val="000000" w:themeColor="text1"/>
          <w:sz w:val="21"/>
          <w:szCs w:val="21"/>
          <w:lang w:eastAsia="zh-CN"/>
          <w14:textFill>
            <w14:solidFill>
              <w14:schemeClr w14:val="tx1"/>
            </w14:solidFill>
          </w14:textFill>
        </w:rPr>
        <w:t xml:space="preserve">                </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日期： 20</w:t>
      </w:r>
      <w:r>
        <w:rPr>
          <w:rFonts w:hint="eastAsia" w:hAnsi="宋体"/>
          <w:color w:val="000000" w:themeColor="text1"/>
          <w:sz w:val="21"/>
          <w:szCs w:val="21"/>
          <w:lang w:eastAsia="zh-CN"/>
          <w14:textFill>
            <w14:solidFill>
              <w14:schemeClr w14:val="tx1"/>
            </w14:solidFill>
          </w14:textFill>
        </w:rPr>
        <w:t>2</w:t>
      </w: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年   月   日</w:t>
      </w:r>
      <w:r>
        <w:rPr>
          <w:rFonts w:hint="eastAsia" w:hAnsi="宋体"/>
          <w:b/>
          <w:color w:val="000000" w:themeColor="text1"/>
          <w:szCs w:val="20"/>
          <w:lang w:eastAsia="zh-CN"/>
          <w14:textFill>
            <w14:solidFill>
              <w14:schemeClr w14:val="tx1"/>
            </w14:solidFill>
          </w14:textFill>
        </w:rPr>
        <w:br w:type="page"/>
      </w:r>
    </w:p>
    <w:p>
      <w:pPr>
        <w:pStyle w:val="3"/>
        <w:rPr>
          <w:color w:val="000000" w:themeColor="text1"/>
          <w14:textFill>
            <w14:solidFill>
              <w14:schemeClr w14:val="tx1"/>
            </w14:solidFill>
          </w14:textFill>
        </w:rPr>
      </w:pPr>
      <w:bookmarkStart w:id="1182" w:name="_Toc23593"/>
      <w:bookmarkStart w:id="1183" w:name="_Toc25123"/>
      <w:bookmarkStart w:id="1184" w:name="_Toc28930"/>
      <w:bookmarkStart w:id="1185" w:name="_Toc29200"/>
      <w:bookmarkStart w:id="1186" w:name="_Toc8798"/>
      <w:bookmarkStart w:id="1187" w:name="_Toc26721"/>
      <w:bookmarkStart w:id="1188" w:name="_Toc24113"/>
      <w:bookmarkStart w:id="1189" w:name="_Toc5244"/>
      <w:bookmarkStart w:id="1190" w:name="_Toc18383"/>
      <w:bookmarkStart w:id="1191" w:name="_Toc11755"/>
      <w:bookmarkStart w:id="1192" w:name="_Toc19737"/>
      <w:bookmarkStart w:id="1193" w:name="_Toc10809"/>
      <w:bookmarkStart w:id="1194" w:name="_Toc19085"/>
      <w:bookmarkStart w:id="1195" w:name="_Toc1828"/>
      <w:bookmarkStart w:id="1196" w:name="_Toc26005"/>
      <w:bookmarkStart w:id="1197" w:name="_Toc6249"/>
      <w:bookmarkStart w:id="1198" w:name="_Toc2973"/>
      <w:bookmarkStart w:id="1199" w:name="_Toc5143"/>
      <w:bookmarkStart w:id="1200" w:name="_Toc10838"/>
      <w:bookmarkStart w:id="1201" w:name="_Toc30772"/>
      <w:bookmarkStart w:id="1202" w:name="_Toc1190"/>
      <w:bookmarkStart w:id="1203" w:name="_Toc4940"/>
      <w:bookmarkStart w:id="1204" w:name="_Toc2029"/>
      <w:bookmarkStart w:id="1205" w:name="_Toc20634"/>
      <w:bookmarkStart w:id="1206" w:name="_Toc28421"/>
    </w:p>
    <w:p>
      <w:pPr>
        <w:pStyle w:val="3"/>
        <w:rPr>
          <w:color w:val="000000" w:themeColor="text1"/>
          <w14:textFill>
            <w14:solidFill>
              <w14:schemeClr w14:val="tx1"/>
            </w14:solidFill>
          </w14:textFill>
        </w:rPr>
      </w:pPr>
    </w:p>
    <w:p>
      <w:pPr>
        <w:pStyle w:val="3"/>
        <w:rPr>
          <w:b w:val="0"/>
          <w:bCs w:val="0"/>
          <w:color w:val="000000" w:themeColor="text1"/>
          <w:szCs w:val="24"/>
          <w14:textFill>
            <w14:solidFill>
              <w14:schemeClr w14:val="tx1"/>
            </w14:solidFill>
          </w14:textFill>
        </w:rPr>
      </w:pPr>
      <w:r>
        <w:rPr>
          <w:color w:val="000000" w:themeColor="text1"/>
          <w14:textFill>
            <w14:solidFill>
              <w14:schemeClr w14:val="tx1"/>
            </w14:solidFill>
          </w14:textFill>
        </w:rPr>
        <w:t>第</w:t>
      </w:r>
      <w:r>
        <w:rPr>
          <w:rFonts w:hint="eastAsia"/>
          <w:color w:val="auto"/>
          <w:lang w:eastAsia="zh-CN"/>
        </w:rPr>
        <w:t>四</w:t>
      </w:r>
      <w:r>
        <w:rPr>
          <w:color w:val="000000" w:themeColor="text1"/>
          <w14:textFill>
            <w14:solidFill>
              <w14:schemeClr w14:val="tx1"/>
            </w14:solidFill>
          </w14:textFill>
        </w:rPr>
        <w:t>部分</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pPr>
        <w:pStyle w:val="3"/>
        <w:rPr>
          <w:color w:val="000000" w:themeColor="text1"/>
          <w:lang w:eastAsia="zh-CN"/>
          <w14:textFill>
            <w14:solidFill>
              <w14:schemeClr w14:val="tx1"/>
            </w14:solidFill>
          </w14:textFill>
        </w:rPr>
      </w:pPr>
      <w:bookmarkStart w:id="1207" w:name="_Toc15648"/>
      <w:bookmarkStart w:id="1208" w:name="_Toc12152"/>
      <w:bookmarkStart w:id="1209" w:name="_Toc29421"/>
      <w:bookmarkStart w:id="1210" w:name="_Toc10302"/>
      <w:bookmarkStart w:id="1211" w:name="_Toc30520"/>
      <w:bookmarkStart w:id="1212" w:name="_Toc9552"/>
      <w:bookmarkStart w:id="1213" w:name="_Toc27419"/>
      <w:bookmarkStart w:id="1214" w:name="_Toc22805"/>
      <w:bookmarkStart w:id="1215" w:name="_Toc16774"/>
      <w:bookmarkStart w:id="1216" w:name="_Toc19968"/>
      <w:bookmarkStart w:id="1217" w:name="_Toc19410"/>
      <w:bookmarkStart w:id="1218" w:name="_Toc20317"/>
      <w:bookmarkStart w:id="1219" w:name="_Toc23643"/>
      <w:bookmarkStart w:id="1220" w:name="_Toc7239"/>
      <w:bookmarkStart w:id="1221" w:name="_Toc10509"/>
      <w:bookmarkStart w:id="1222" w:name="_Toc14938"/>
      <w:bookmarkStart w:id="1223" w:name="_Toc3761"/>
      <w:bookmarkStart w:id="1224" w:name="_Toc19890"/>
      <w:bookmarkStart w:id="1225" w:name="_Toc21153"/>
      <w:bookmarkStart w:id="1226" w:name="_Toc20241"/>
      <w:bookmarkStart w:id="1227" w:name="_Toc6640"/>
      <w:bookmarkStart w:id="1228" w:name="_Toc29100"/>
      <w:bookmarkStart w:id="1229" w:name="_Toc18179"/>
      <w:bookmarkStart w:id="1230" w:name="_Toc28410"/>
      <w:bookmarkStart w:id="1231" w:name="_Toc23672"/>
      <w:bookmarkStart w:id="1232" w:name="_Toc7234"/>
      <w:bookmarkStart w:id="1233" w:name="_Toc6643"/>
      <w:bookmarkStart w:id="1234" w:name="_Toc13327"/>
      <w:bookmarkStart w:id="1235" w:name="_Toc1840"/>
      <w:r>
        <w:rPr>
          <w:color w:val="000000" w:themeColor="text1"/>
          <w14:textFill>
            <w14:solidFill>
              <w14:schemeClr w14:val="tx1"/>
            </w14:solidFill>
          </w14:textFill>
        </w:rPr>
        <w:t>投标</w:t>
      </w:r>
      <w:bookmarkEnd w:id="1207"/>
      <w:bookmarkEnd w:id="1208"/>
      <w:r>
        <w:rPr>
          <w:rFonts w:hint="eastAsia"/>
          <w:color w:val="000000" w:themeColor="text1"/>
          <w:lang w:eastAsia="zh-CN"/>
          <w14:textFill>
            <w14:solidFill>
              <w14:schemeClr w14:val="tx1"/>
            </w14:solidFill>
          </w14:textFill>
        </w:rPr>
        <w:t>文件格式</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pPr>
        <w:spacing w:line="360" w:lineRule="auto"/>
        <w:ind w:firstLine="400" w:firstLineChars="200"/>
        <w:rPr>
          <w:color w:val="000000" w:themeColor="text1"/>
          <w14:textFill>
            <w14:solidFill>
              <w14:schemeClr w14:val="tx1"/>
            </w14:solidFill>
          </w14:textFill>
        </w:rPr>
      </w:pPr>
    </w:p>
    <w:p>
      <w:pPr>
        <w:tabs>
          <w:tab w:val="left" w:pos="851"/>
        </w:tabs>
        <w:topLinePunct/>
        <w:autoSpaceDE/>
        <w:autoSpaceDN/>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br w:type="page"/>
      </w:r>
      <w:r>
        <w:rPr>
          <w:rFonts w:hint="eastAsia" w:hAnsi="宋体"/>
          <w:color w:val="000000" w:themeColor="text1"/>
          <w:sz w:val="21"/>
          <w:szCs w:val="21"/>
          <w:lang w:eastAsia="zh-CN"/>
          <w14:textFill>
            <w14:solidFill>
              <w14:schemeClr w14:val="tx1"/>
            </w14:solidFill>
          </w14:textFill>
        </w:rPr>
        <w:t>各</w:t>
      </w:r>
      <w:r>
        <w:rPr>
          <w:rFonts w:hint="eastAsia" w:hAnsi="宋体"/>
          <w:color w:val="000000" w:themeColor="text1"/>
          <w:sz w:val="21"/>
          <w:szCs w:val="21"/>
          <w14:textFill>
            <w14:solidFill>
              <w14:schemeClr w14:val="tx1"/>
            </w14:solidFill>
          </w14:textFill>
        </w:rPr>
        <w:t>投标人</w:t>
      </w:r>
      <w:r>
        <w:rPr>
          <w:rFonts w:hint="eastAsia" w:hAnsi="宋体"/>
          <w:color w:val="000000" w:themeColor="text1"/>
          <w:sz w:val="21"/>
          <w:szCs w:val="21"/>
          <w:lang w:eastAsia="zh-CN"/>
          <w14:textFill>
            <w14:solidFill>
              <w14:schemeClr w14:val="tx1"/>
            </w14:solidFill>
          </w14:textFill>
        </w:rPr>
        <w:t>需</w:t>
      </w:r>
      <w:r>
        <w:rPr>
          <w:rFonts w:hint="eastAsia" w:hAnsi="宋体"/>
          <w:color w:val="000000" w:themeColor="text1"/>
          <w:sz w:val="21"/>
          <w:szCs w:val="21"/>
          <w14:textFill>
            <w14:solidFill>
              <w14:schemeClr w14:val="tx1"/>
            </w14:solidFill>
          </w14:textFill>
        </w:rPr>
        <w:t>按照以下文件的要求格式、内容，顺序制作投标文件，并请编制目录及页码，</w:t>
      </w:r>
      <w:r>
        <w:rPr>
          <w:rFonts w:hint="eastAsia" w:hAnsi="宋体"/>
          <w:b/>
          <w:bCs/>
          <w:color w:val="000000" w:themeColor="text1"/>
          <w:sz w:val="21"/>
          <w:szCs w:val="21"/>
          <w14:textFill>
            <w14:solidFill>
              <w14:schemeClr w14:val="tx1"/>
            </w14:solidFill>
          </w14:textFill>
        </w:rPr>
        <w:t>否则可能将影响对投标文件的评价</w:t>
      </w:r>
      <w:r>
        <w:rPr>
          <w:rFonts w:hint="eastAsia" w:hAnsi="宋体"/>
          <w:color w:val="000000" w:themeColor="text1"/>
          <w:sz w:val="21"/>
          <w:szCs w:val="21"/>
          <w14:textFill>
            <w14:solidFill>
              <w14:schemeClr w14:val="tx1"/>
            </w14:solidFill>
          </w14:textFill>
        </w:rPr>
        <w:t>。</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投标函</w:t>
      </w:r>
      <w:r>
        <w:rPr>
          <w:rFonts w:hint="eastAsia" w:hAnsi="宋体"/>
          <w:color w:val="000000" w:themeColor="text1"/>
          <w:sz w:val="21"/>
          <w:szCs w:val="21"/>
          <w14:textFill>
            <w14:solidFill>
              <w14:schemeClr w14:val="tx1"/>
            </w14:solidFill>
          </w14:textFill>
        </w:rPr>
        <w:t>（按格式1填报）</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投标书</w:t>
      </w:r>
      <w:r>
        <w:rPr>
          <w:rFonts w:hint="eastAsia" w:hAnsi="宋体"/>
          <w:color w:val="000000" w:themeColor="text1"/>
          <w:sz w:val="21"/>
          <w:szCs w:val="21"/>
          <w14:textFill>
            <w14:solidFill>
              <w14:schemeClr w14:val="tx1"/>
            </w14:solidFill>
          </w14:textFill>
        </w:rPr>
        <w:t>（按格式</w:t>
      </w:r>
      <w:r>
        <w:rPr>
          <w:rFonts w:hint="eastAsia" w:hAnsi="宋体"/>
          <w:color w:val="000000" w:themeColor="text1"/>
          <w:sz w:val="21"/>
          <w:szCs w:val="21"/>
          <w:lang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填报）</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投标保证金</w:t>
      </w:r>
      <w:r>
        <w:rPr>
          <w:rFonts w:hint="eastAsia" w:hAnsi="宋体"/>
          <w:color w:val="000000" w:themeColor="text1"/>
          <w:sz w:val="21"/>
          <w:szCs w:val="21"/>
          <w:lang w:eastAsia="zh-CN"/>
          <w14:textFill>
            <w14:solidFill>
              <w14:schemeClr w14:val="tx1"/>
            </w14:solidFill>
          </w14:textFill>
        </w:rPr>
        <w:t>缴纳</w:t>
      </w:r>
      <w:r>
        <w:rPr>
          <w:rFonts w:hint="eastAsia" w:hAnsi="宋体"/>
          <w:color w:val="000000" w:themeColor="text1"/>
          <w:sz w:val="21"/>
          <w:szCs w:val="21"/>
          <w14:textFill>
            <w14:solidFill>
              <w14:schemeClr w14:val="tx1"/>
            </w14:solidFill>
          </w14:textFill>
        </w:rPr>
        <w:t>凭证（</w:t>
      </w:r>
      <w:r>
        <w:rPr>
          <w:rFonts w:hint="eastAsia" w:hAnsi="宋体"/>
          <w:color w:val="000000" w:themeColor="text1"/>
          <w:sz w:val="21"/>
          <w:szCs w:val="21"/>
          <w:lang w:eastAsia="zh-CN"/>
          <w14:textFill>
            <w14:solidFill>
              <w14:schemeClr w14:val="tx1"/>
            </w14:solidFill>
          </w14:textFill>
        </w:rPr>
        <w:t>按格式3</w:t>
      </w:r>
      <w:r>
        <w:rPr>
          <w:rFonts w:hint="eastAsia" w:hAnsi="宋体"/>
          <w:color w:val="000000" w:themeColor="text1"/>
          <w:sz w:val="21"/>
          <w:szCs w:val="21"/>
          <w14:textFill>
            <w14:solidFill>
              <w14:schemeClr w14:val="tx1"/>
            </w14:solidFill>
          </w14:textFill>
        </w:rPr>
        <w:t>填报）</w:t>
      </w:r>
      <w:r>
        <w:rPr>
          <w:rFonts w:hint="eastAsia" w:hAnsi="宋体"/>
          <w:color w:val="000000" w:themeColor="text1"/>
          <w:sz w:val="21"/>
          <w:szCs w:val="21"/>
          <w:lang w:eastAsia="zh-CN"/>
          <w14:textFill>
            <w14:solidFill>
              <w14:schemeClr w14:val="tx1"/>
            </w14:solidFill>
          </w14:textFill>
        </w:rPr>
        <w:t>并在提交标书时交接收人当场确认</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法定代表人证明书及法定代表人授权证书（按格式</w:t>
      </w:r>
      <w:r>
        <w:rPr>
          <w:rFonts w:hint="eastAsia" w:hAnsi="宋体"/>
          <w:color w:val="000000" w:themeColor="text1"/>
          <w:sz w:val="21"/>
          <w:szCs w:val="21"/>
          <w:lang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填报</w:t>
      </w:r>
      <w:r>
        <w:rPr>
          <w:rFonts w:hint="eastAsia" w:hAnsi="宋体"/>
          <w:color w:val="000000" w:themeColor="text1"/>
          <w:sz w:val="21"/>
          <w:szCs w:val="21"/>
          <w:lang w:eastAsia="zh-CN"/>
          <w14:textFill>
            <w14:solidFill>
              <w14:schemeClr w14:val="tx1"/>
            </w14:solidFill>
          </w14:textFill>
        </w:rPr>
        <w:t>）</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资格声明函</w:t>
      </w:r>
      <w:r>
        <w:rPr>
          <w:rFonts w:hint="eastAsia" w:hAnsi="宋体"/>
          <w:color w:val="000000" w:themeColor="text1"/>
          <w:sz w:val="21"/>
          <w:szCs w:val="21"/>
          <w14:textFill>
            <w14:solidFill>
              <w14:schemeClr w14:val="tx1"/>
            </w14:solidFill>
          </w14:textFill>
        </w:rPr>
        <w:t>（按格式</w:t>
      </w:r>
      <w:r>
        <w:rPr>
          <w:rFonts w:hint="eastAsia" w:hAnsi="宋体"/>
          <w:color w:val="000000" w:themeColor="text1"/>
          <w:sz w:val="21"/>
          <w:szCs w:val="21"/>
          <w:lang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填报</w:t>
      </w:r>
      <w:r>
        <w:rPr>
          <w:rFonts w:hint="eastAsia" w:hAnsi="宋体"/>
          <w:color w:val="000000" w:themeColor="text1"/>
          <w:sz w:val="21"/>
          <w:szCs w:val="21"/>
          <w:lang w:eastAsia="zh-CN"/>
          <w14:textFill>
            <w14:solidFill>
              <w14:schemeClr w14:val="tx1"/>
            </w14:solidFill>
          </w14:textFill>
        </w:rPr>
        <w:t>）</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投标</w:t>
      </w:r>
      <w:r>
        <w:rPr>
          <w:rFonts w:hint="eastAsia" w:hAnsi="宋体"/>
          <w:color w:val="000000" w:themeColor="text1"/>
          <w:sz w:val="21"/>
          <w:szCs w:val="21"/>
          <w:lang w:eastAsia="zh-CN"/>
          <w14:textFill>
            <w14:solidFill>
              <w14:schemeClr w14:val="tx1"/>
            </w14:solidFill>
          </w14:textFill>
        </w:rPr>
        <w:t>承诺函</w:t>
      </w:r>
      <w:r>
        <w:rPr>
          <w:rFonts w:hint="eastAsia" w:hAnsi="宋体"/>
          <w:color w:val="000000" w:themeColor="text1"/>
          <w:sz w:val="21"/>
          <w:szCs w:val="21"/>
          <w14:textFill>
            <w14:solidFill>
              <w14:schemeClr w14:val="tx1"/>
            </w14:solidFill>
          </w14:textFill>
        </w:rPr>
        <w:t>（按格式</w:t>
      </w:r>
      <w:r>
        <w:rPr>
          <w:rFonts w:hint="eastAsia" w:hAnsi="宋体"/>
          <w:color w:val="000000" w:themeColor="text1"/>
          <w:sz w:val="21"/>
          <w:szCs w:val="21"/>
          <w:lang w:eastAsia="zh-CN"/>
          <w14:textFill>
            <w14:solidFill>
              <w14:schemeClr w14:val="tx1"/>
            </w14:solidFill>
          </w14:textFill>
        </w:rPr>
        <w:t>6</w:t>
      </w:r>
      <w:r>
        <w:rPr>
          <w:rFonts w:hint="eastAsia" w:hAnsi="宋体"/>
          <w:color w:val="000000" w:themeColor="text1"/>
          <w:sz w:val="21"/>
          <w:szCs w:val="21"/>
          <w14:textFill>
            <w14:solidFill>
              <w14:schemeClr w14:val="tx1"/>
            </w14:solidFill>
          </w14:textFill>
        </w:rPr>
        <w:t>填报）</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投标人</w:t>
      </w:r>
      <w:r>
        <w:rPr>
          <w:rFonts w:hint="eastAsia" w:hAnsi="宋体"/>
          <w:color w:val="000000" w:themeColor="text1"/>
          <w:sz w:val="21"/>
          <w:szCs w:val="21"/>
          <w:lang w:eastAsia="zh-CN"/>
          <w14:textFill>
            <w14:solidFill>
              <w14:schemeClr w14:val="tx1"/>
            </w14:solidFill>
          </w14:textFill>
        </w:rPr>
        <w:t>概况</w:t>
      </w:r>
      <w:r>
        <w:rPr>
          <w:rFonts w:hint="eastAsia" w:hAnsi="宋体"/>
          <w:color w:val="000000" w:themeColor="text1"/>
          <w:sz w:val="21"/>
          <w:szCs w:val="21"/>
          <w14:textFill>
            <w14:solidFill>
              <w14:schemeClr w14:val="tx1"/>
            </w14:solidFill>
          </w14:textFill>
        </w:rPr>
        <w:t>（按格式</w:t>
      </w:r>
      <w:r>
        <w:rPr>
          <w:rFonts w:hint="eastAsia" w:hAnsi="宋体"/>
          <w:color w:val="000000" w:themeColor="text1"/>
          <w:sz w:val="21"/>
          <w:szCs w:val="21"/>
          <w:lang w:eastAsia="zh-CN"/>
          <w14:textFill>
            <w14:solidFill>
              <w14:schemeClr w14:val="tx1"/>
            </w14:solidFill>
          </w14:textFill>
        </w:rPr>
        <w:t>7</w:t>
      </w:r>
      <w:r>
        <w:rPr>
          <w:rFonts w:hint="eastAsia" w:hAnsi="宋体"/>
          <w:color w:val="000000" w:themeColor="text1"/>
          <w:sz w:val="21"/>
          <w:szCs w:val="21"/>
          <w14:textFill>
            <w14:solidFill>
              <w14:schemeClr w14:val="tx1"/>
            </w14:solidFill>
          </w14:textFill>
        </w:rPr>
        <w:t>填报）</w:t>
      </w:r>
    </w:p>
    <w:p>
      <w:pPr>
        <w:pStyle w:val="27"/>
        <w:numPr>
          <w:ilvl w:val="0"/>
          <w:numId w:val="23"/>
        </w:numPr>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项目管理机构人员配备表</w:t>
      </w:r>
      <w:r>
        <w:rPr>
          <w:rFonts w:hint="eastAsia" w:hAnsi="宋体"/>
          <w:color w:val="000000" w:themeColor="text1"/>
          <w:sz w:val="21"/>
          <w:szCs w:val="21"/>
          <w14:textFill>
            <w14:solidFill>
              <w14:schemeClr w14:val="tx1"/>
            </w14:solidFill>
          </w14:textFill>
        </w:rPr>
        <w:t>（按格式</w:t>
      </w:r>
      <w:r>
        <w:rPr>
          <w:rFonts w:hint="eastAsia" w:hAnsi="宋体"/>
          <w:color w:val="000000" w:themeColor="text1"/>
          <w:sz w:val="21"/>
          <w:szCs w:val="21"/>
          <w:lang w:eastAsia="zh-CN"/>
          <w14:textFill>
            <w14:solidFill>
              <w14:schemeClr w14:val="tx1"/>
            </w14:solidFill>
          </w14:textFill>
        </w:rPr>
        <w:t>8</w:t>
      </w:r>
      <w:r>
        <w:rPr>
          <w:rFonts w:hint="eastAsia" w:hAnsi="宋体"/>
          <w:color w:val="000000" w:themeColor="text1"/>
          <w:sz w:val="21"/>
          <w:szCs w:val="21"/>
          <w14:textFill>
            <w14:solidFill>
              <w14:schemeClr w14:val="tx1"/>
            </w14:solidFill>
          </w14:textFill>
        </w:rPr>
        <w:t>填报）</w:t>
      </w:r>
    </w:p>
    <w:p>
      <w:pPr>
        <w:pStyle w:val="27"/>
        <w:numPr>
          <w:ilvl w:val="0"/>
          <w:numId w:val="23"/>
        </w:numPr>
        <w:tabs>
          <w:tab w:val="left" w:pos="993"/>
        </w:tabs>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与用户需求差异表</w:t>
      </w:r>
      <w:r>
        <w:rPr>
          <w:rFonts w:hint="eastAsia" w:hAnsi="宋体"/>
          <w:color w:val="000000" w:themeColor="text1"/>
          <w:sz w:val="21"/>
          <w:szCs w:val="21"/>
          <w14:textFill>
            <w14:solidFill>
              <w14:schemeClr w14:val="tx1"/>
            </w14:solidFill>
          </w14:textFill>
        </w:rPr>
        <w:t>（按格式</w:t>
      </w:r>
      <w:r>
        <w:rPr>
          <w:rFonts w:hint="eastAsia" w:hAnsi="宋体"/>
          <w:color w:val="000000" w:themeColor="text1"/>
          <w:sz w:val="21"/>
          <w:szCs w:val="21"/>
          <w:lang w:eastAsia="zh-CN"/>
          <w14:textFill>
            <w14:solidFill>
              <w14:schemeClr w14:val="tx1"/>
            </w14:solidFill>
          </w14:textFill>
        </w:rPr>
        <w:t>9</w:t>
      </w:r>
      <w:r>
        <w:rPr>
          <w:rFonts w:hint="eastAsia" w:hAnsi="宋体"/>
          <w:color w:val="000000" w:themeColor="text1"/>
          <w:sz w:val="21"/>
          <w:szCs w:val="21"/>
          <w14:textFill>
            <w14:solidFill>
              <w14:schemeClr w14:val="tx1"/>
            </w14:solidFill>
          </w14:textFill>
        </w:rPr>
        <w:t>填报）</w:t>
      </w:r>
    </w:p>
    <w:p>
      <w:pPr>
        <w:pStyle w:val="27"/>
        <w:numPr>
          <w:ilvl w:val="0"/>
          <w:numId w:val="23"/>
        </w:numPr>
        <w:tabs>
          <w:tab w:val="left" w:pos="993"/>
        </w:tabs>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施工方案</w:t>
      </w:r>
      <w:r>
        <w:rPr>
          <w:rFonts w:hint="eastAsia" w:hAnsi="宋体"/>
          <w:color w:val="000000" w:themeColor="text1"/>
          <w:sz w:val="21"/>
          <w:szCs w:val="21"/>
          <w14:textFill>
            <w14:solidFill>
              <w14:schemeClr w14:val="tx1"/>
            </w14:solidFill>
          </w14:textFill>
        </w:rPr>
        <w:t>（按格式</w:t>
      </w:r>
      <w:r>
        <w:rPr>
          <w:rFonts w:hint="eastAsia" w:hAnsi="宋体"/>
          <w:color w:val="000000" w:themeColor="text1"/>
          <w:sz w:val="21"/>
          <w:szCs w:val="21"/>
          <w:lang w:eastAsia="zh-CN"/>
          <w14:textFill>
            <w14:solidFill>
              <w14:schemeClr w14:val="tx1"/>
            </w14:solidFill>
          </w14:textFill>
        </w:rPr>
        <w:t>10</w:t>
      </w:r>
      <w:r>
        <w:rPr>
          <w:rFonts w:hint="eastAsia" w:hAnsi="宋体"/>
          <w:color w:val="000000" w:themeColor="text1"/>
          <w:sz w:val="21"/>
          <w:szCs w:val="21"/>
          <w14:textFill>
            <w14:solidFill>
              <w14:schemeClr w14:val="tx1"/>
            </w14:solidFill>
          </w14:textFill>
        </w:rPr>
        <w:t>填报）</w:t>
      </w:r>
    </w:p>
    <w:p>
      <w:pPr>
        <w:pStyle w:val="27"/>
        <w:numPr>
          <w:ilvl w:val="0"/>
          <w:numId w:val="23"/>
        </w:numPr>
        <w:tabs>
          <w:tab w:val="left" w:pos="993"/>
        </w:tabs>
        <w:topLinePunct/>
        <w:autoSpaceDE/>
        <w:autoSpaceDN/>
        <w:spacing w:line="360" w:lineRule="auto"/>
        <w:ind w:left="0" w:firstLine="42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退保证金说明（按格式</w:t>
      </w:r>
      <w:r>
        <w:rPr>
          <w:rFonts w:hint="eastAsia" w:hAnsi="宋体"/>
          <w:color w:val="000000" w:themeColor="text1"/>
          <w:sz w:val="21"/>
          <w:szCs w:val="21"/>
          <w:lang w:eastAsia="zh-CN"/>
          <w14:textFill>
            <w14:solidFill>
              <w14:schemeClr w14:val="tx1"/>
            </w14:solidFill>
          </w14:textFill>
        </w:rPr>
        <w:t>11</w:t>
      </w:r>
      <w:r>
        <w:rPr>
          <w:rFonts w:hint="eastAsia" w:hAnsi="宋体"/>
          <w:color w:val="000000" w:themeColor="text1"/>
          <w:sz w:val="21"/>
          <w:szCs w:val="21"/>
          <w14:textFill>
            <w14:solidFill>
              <w14:schemeClr w14:val="tx1"/>
            </w14:solidFill>
          </w14:textFill>
        </w:rPr>
        <w:t>填报）</w:t>
      </w:r>
    </w:p>
    <w:p>
      <w:pPr>
        <w:pStyle w:val="27"/>
        <w:tabs>
          <w:tab w:val="left" w:pos="993"/>
        </w:tabs>
        <w:topLinePunct/>
        <w:autoSpaceDE/>
        <w:autoSpaceDN/>
        <w:spacing w:line="360" w:lineRule="auto"/>
        <w:ind w:left="400" w:leftChars="200" w:firstLine="0" w:firstLineChars="0"/>
        <w:rPr>
          <w:rFonts w:hAnsi="宋体"/>
          <w:color w:val="000000" w:themeColor="text1"/>
          <w:sz w:val="21"/>
          <w:szCs w:val="21"/>
          <w:lang w:eastAsia="zh-CN"/>
          <w14:textFill>
            <w14:solidFill>
              <w14:schemeClr w14:val="tx1"/>
            </w14:solidFill>
          </w14:textFill>
        </w:rPr>
      </w:pPr>
    </w:p>
    <w:p>
      <w:pPr>
        <w:wordWrap/>
        <w:spacing w:line="360" w:lineRule="auto"/>
        <w:jc w:val="center"/>
        <w:rPr>
          <w:rFonts w:hAnsi="宋体"/>
          <w:b/>
          <w:color w:val="000000" w:themeColor="text1"/>
          <w:sz w:val="24"/>
          <w:lang w:eastAsia="zh-CN"/>
          <w14:textFill>
            <w14:solidFill>
              <w14:schemeClr w14:val="tx1"/>
            </w14:solidFill>
          </w14:textFill>
        </w:rPr>
      </w:pPr>
      <w:r>
        <w:rPr>
          <w:rFonts w:hint="eastAsia" w:hAnsi="宋体"/>
          <w:b/>
          <w:color w:val="000000" w:themeColor="text1"/>
          <w:szCs w:val="20"/>
          <w:lang w:eastAsia="zh-CN"/>
          <w14:textFill>
            <w14:solidFill>
              <w14:schemeClr w14:val="tx1"/>
            </w14:solidFill>
          </w14:textFill>
        </w:rPr>
        <w:br w:type="page"/>
      </w:r>
    </w:p>
    <w:p>
      <w:pPr>
        <w:wordWrap/>
        <w:spacing w:line="360" w:lineRule="auto"/>
        <w:jc w:val="left"/>
        <w:rPr>
          <w:rFonts w:hAnsi="宋体"/>
          <w:b/>
          <w:color w:val="000000" w:themeColor="text1"/>
          <w:szCs w:val="20"/>
          <w:lang w:eastAsia="zh-CN"/>
          <w14:textFill>
            <w14:solidFill>
              <w14:schemeClr w14:val="tx1"/>
            </w14:solidFill>
          </w14:textFill>
        </w:rPr>
      </w:pPr>
    </w:p>
    <w:p>
      <w:pPr>
        <w:wordWrap/>
        <w:spacing w:line="360" w:lineRule="auto"/>
        <w:jc w:val="center"/>
        <w:rPr>
          <w:rFonts w:hAnsi="宋体"/>
          <w:b/>
          <w:color w:val="000000" w:themeColor="text1"/>
          <w:sz w:val="44"/>
          <w:szCs w:val="44"/>
          <w:lang w:eastAsia="zh-CN"/>
          <w14:textFill>
            <w14:solidFill>
              <w14:schemeClr w14:val="tx1"/>
            </w14:solidFill>
          </w14:textFill>
        </w:rPr>
      </w:pPr>
    </w:p>
    <w:p>
      <w:pPr>
        <w:pStyle w:val="13"/>
        <w:tabs>
          <w:tab w:val="left" w:pos="1260"/>
        </w:tabs>
        <w:spacing w:line="480" w:lineRule="auto"/>
        <w:jc w:val="center"/>
        <w:rPr>
          <w:rFonts w:hAnsi="宋体"/>
          <w:b/>
          <w:color w:val="000000" w:themeColor="text1"/>
          <w:spacing w:val="100"/>
          <w:w w:val="110"/>
          <w:sz w:val="44"/>
          <w:szCs w:val="44"/>
          <w14:textFill>
            <w14:solidFill>
              <w14:schemeClr w14:val="tx1"/>
            </w14:solidFill>
          </w14:textFill>
        </w:rPr>
      </w:pPr>
      <w:r>
        <w:rPr>
          <w:rFonts w:hint="eastAsia" w:hAnsi="宋体"/>
          <w:b/>
          <w:color w:val="000000" w:themeColor="text1"/>
          <w:spacing w:val="100"/>
          <w:w w:val="110"/>
          <w:kern w:val="0"/>
          <w:sz w:val="44"/>
          <w:szCs w:val="44"/>
          <w14:textFill>
            <w14:solidFill>
              <w14:schemeClr w14:val="tx1"/>
            </w14:solidFill>
          </w14:textFill>
        </w:rPr>
        <w:t>投标文件</w:t>
      </w:r>
    </w:p>
    <w:p>
      <w:pPr>
        <w:pStyle w:val="13"/>
        <w:spacing w:line="480" w:lineRule="auto"/>
        <w:jc w:val="center"/>
        <w:rPr>
          <w:rFonts w:ascii="Times New Roman" w:hAnsi="Times New Roman"/>
          <w:b/>
          <w:color w:val="000000" w:themeColor="text1"/>
          <w:sz w:val="44"/>
          <w:szCs w:val="44"/>
          <w14:textFill>
            <w14:solidFill>
              <w14:schemeClr w14:val="tx1"/>
            </w14:solidFill>
          </w14:textFill>
        </w:rPr>
      </w:pPr>
      <w:r>
        <w:rPr>
          <w:rFonts w:hint="eastAsia" w:hAnsi="宋体"/>
          <w:b/>
          <w:color w:val="000000" w:themeColor="text1"/>
          <w:sz w:val="44"/>
          <w:szCs w:val="44"/>
          <w14:textFill>
            <w14:solidFill>
              <w14:schemeClr w14:val="tx1"/>
            </w14:solidFill>
          </w14:textFill>
        </w:rPr>
        <w:t>（正本/副本）</w:t>
      </w:r>
    </w:p>
    <w:p>
      <w:pPr>
        <w:pStyle w:val="13"/>
        <w:jc w:val="center"/>
        <w:rPr>
          <w:rFonts w:ascii="Times New Roman" w:hAnsi="Times New Roman"/>
          <w:b/>
          <w:color w:val="000000" w:themeColor="text1"/>
          <w:sz w:val="32"/>
          <w:szCs w:val="32"/>
          <w14:textFill>
            <w14:solidFill>
              <w14:schemeClr w14:val="tx1"/>
            </w14:solidFill>
          </w14:textFill>
        </w:rPr>
      </w:pPr>
    </w:p>
    <w:p>
      <w:pPr>
        <w:pStyle w:val="13"/>
        <w:jc w:val="center"/>
        <w:rPr>
          <w:rFonts w:ascii="Times New Roman" w:hAnsi="Times New Roman"/>
          <w:b/>
          <w:color w:val="000000" w:themeColor="text1"/>
          <w:szCs w:val="21"/>
          <w14:textFill>
            <w14:solidFill>
              <w14:schemeClr w14:val="tx1"/>
            </w14:solidFill>
          </w14:textFill>
        </w:rPr>
      </w:pPr>
    </w:p>
    <w:p>
      <w:pPr>
        <w:pStyle w:val="13"/>
        <w:jc w:val="center"/>
        <w:rPr>
          <w:rFonts w:ascii="Times New Roman" w:hAnsi="Times New Roman"/>
          <w:b/>
          <w:color w:val="000000" w:themeColor="text1"/>
          <w:szCs w:val="21"/>
          <w14:textFill>
            <w14:solidFill>
              <w14:schemeClr w14:val="tx1"/>
            </w14:solidFill>
          </w14:textFill>
        </w:rPr>
      </w:pPr>
    </w:p>
    <w:p>
      <w:pPr>
        <w:pStyle w:val="13"/>
        <w:jc w:val="center"/>
        <w:rPr>
          <w:rFonts w:ascii="Times New Roman" w:hAnsi="Times New Roman"/>
          <w:b/>
          <w:color w:val="000000" w:themeColor="text1"/>
          <w:szCs w:val="21"/>
          <w14:textFill>
            <w14:solidFill>
              <w14:schemeClr w14:val="tx1"/>
            </w14:solidFill>
          </w14:textFill>
        </w:rPr>
      </w:pPr>
    </w:p>
    <w:p>
      <w:pPr>
        <w:pStyle w:val="13"/>
        <w:spacing w:line="360" w:lineRule="auto"/>
        <w:ind w:firstLine="562" w:firstLineChars="200"/>
        <w:rPr>
          <w:rFonts w:hint="eastAsia" w:hAnsi="宋体"/>
          <w:b/>
          <w:color w:val="000000" w:themeColor="text1"/>
          <w:sz w:val="28"/>
          <w:szCs w:val="28"/>
          <w:u w:val="single"/>
          <w:shd w:val="clear" w:color="FFFFFF" w:fill="D9D9D9"/>
          <w:lang w:eastAsia="zh-CN"/>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招标项目编号：</w:t>
      </w:r>
      <w:r>
        <w:rPr>
          <w:rFonts w:hint="eastAsia" w:hAnsi="宋体"/>
          <w:b/>
          <w:color w:val="000000" w:themeColor="text1"/>
          <w:sz w:val="28"/>
          <w:szCs w:val="28"/>
          <w:u w:val="single"/>
          <w:lang w:eastAsia="zh-CN"/>
          <w14:textFill>
            <w14:solidFill>
              <w14:schemeClr w14:val="tx1"/>
            </w14:solidFill>
          </w14:textFill>
        </w:rPr>
        <w:t>广重工程2021-04号</w:t>
      </w:r>
    </w:p>
    <w:p>
      <w:pPr>
        <w:pStyle w:val="13"/>
        <w:spacing w:line="360" w:lineRule="auto"/>
        <w:ind w:firstLine="1338" w:firstLineChars="476"/>
        <w:rPr>
          <w:rFonts w:ascii="Times New Roman" w:hAnsi="Times New Roman"/>
          <w:b/>
          <w:color w:val="000000" w:themeColor="text1"/>
          <w:sz w:val="28"/>
          <w:szCs w:val="28"/>
          <w:u w:val="single"/>
          <w14:textFill>
            <w14:solidFill>
              <w14:schemeClr w14:val="tx1"/>
            </w14:solidFill>
          </w14:textFill>
        </w:rPr>
      </w:pPr>
    </w:p>
    <w:p>
      <w:pPr>
        <w:pStyle w:val="13"/>
        <w:ind w:firstLine="562" w:firstLineChars="200"/>
        <w:rPr>
          <w:rFonts w:ascii="Times New Roman" w:hAnsi="Times New Roman"/>
          <w:b/>
          <w:color w:val="000000" w:themeColor="text1"/>
          <w:szCs w:val="21"/>
          <w14:textFill>
            <w14:solidFill>
              <w14:schemeClr w14:val="tx1"/>
            </w14:solidFill>
          </w14:textFill>
        </w:rPr>
      </w:pPr>
      <w:r>
        <w:rPr>
          <w:rFonts w:hint="eastAsia" w:ascii="Times New Roman"/>
          <w:b/>
          <w:color w:val="000000" w:themeColor="text1"/>
          <w:sz w:val="28"/>
          <w:szCs w:val="28"/>
          <w:lang w:eastAsia="zh-CN"/>
          <w14:textFill>
            <w14:solidFill>
              <w14:schemeClr w14:val="tx1"/>
            </w14:solidFill>
          </w14:textFill>
        </w:rPr>
        <w:t>招标</w:t>
      </w:r>
      <w:r>
        <w:rPr>
          <w:rFonts w:hint="eastAsia" w:ascii="Times New Roman"/>
          <w:b/>
          <w:color w:val="000000" w:themeColor="text1"/>
          <w:sz w:val="28"/>
          <w:szCs w:val="28"/>
          <w14:textFill>
            <w14:solidFill>
              <w14:schemeClr w14:val="tx1"/>
            </w14:solidFill>
          </w14:textFill>
        </w:rPr>
        <w:t>项目名称</w:t>
      </w:r>
      <w:r>
        <w:rPr>
          <w:rFonts w:hint="eastAsia" w:ascii="Times New Roman"/>
          <w:b/>
          <w:color w:val="000000" w:themeColor="text1"/>
          <w:sz w:val="28"/>
          <w:szCs w:val="28"/>
          <w:lang w:eastAsia="zh-CN"/>
          <w14:textFill>
            <w14:solidFill>
              <w14:schemeClr w14:val="tx1"/>
            </w14:solidFill>
          </w14:textFill>
        </w:rPr>
        <w:t>：广重重机临港基地排水单元达标创建工程</w:t>
      </w: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lang w:eastAsia="zh-CN"/>
          <w14:textFill>
            <w14:solidFill>
              <w14:schemeClr w14:val="tx1"/>
            </w14:solidFill>
          </w14:textFill>
        </w:rPr>
      </w:pPr>
    </w:p>
    <w:p>
      <w:pPr>
        <w:pStyle w:val="13"/>
        <w:ind w:firstLine="1079" w:firstLineChars="512"/>
        <w:rPr>
          <w:rFonts w:ascii="Times New Roman" w:hAnsi="Times New Roman"/>
          <w:b/>
          <w:color w:val="000000" w:themeColor="text1"/>
          <w:szCs w:val="21"/>
          <w:lang w:eastAsia="zh-CN"/>
          <w14:textFill>
            <w14:solidFill>
              <w14:schemeClr w14:val="tx1"/>
            </w14:solidFill>
          </w14:textFill>
        </w:rPr>
      </w:pPr>
    </w:p>
    <w:p>
      <w:pPr>
        <w:pStyle w:val="13"/>
        <w:rPr>
          <w:rFonts w:ascii="Times New Roman" w:hAnsi="Times New Roman"/>
          <w:b/>
          <w:color w:val="000000" w:themeColor="text1"/>
          <w:szCs w:val="21"/>
          <w:lang w:eastAsia="zh-CN"/>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ind w:firstLine="1079" w:firstLineChars="512"/>
        <w:rPr>
          <w:rFonts w:ascii="Times New Roman" w:hAnsi="Times New Roman"/>
          <w:b/>
          <w:color w:val="000000" w:themeColor="text1"/>
          <w:szCs w:val="21"/>
          <w14:textFill>
            <w14:solidFill>
              <w14:schemeClr w14:val="tx1"/>
            </w14:solidFill>
          </w14:textFill>
        </w:rPr>
      </w:pPr>
    </w:p>
    <w:p>
      <w:pPr>
        <w:pStyle w:val="13"/>
        <w:spacing w:line="360" w:lineRule="auto"/>
        <w:ind w:firstLine="562" w:firstLineChars="200"/>
        <w:rPr>
          <w:rFonts w:hAnsi="宋体"/>
          <w:b/>
          <w:color w:val="000000" w:themeColor="text1"/>
          <w:sz w:val="28"/>
          <w:szCs w:val="28"/>
          <w:u w:val="single"/>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投标人名称</w:t>
      </w:r>
      <w:r>
        <w:rPr>
          <w:rFonts w:hint="eastAsia" w:hAnsi="宋体"/>
          <w:b/>
          <w:color w:val="000000" w:themeColor="text1"/>
          <w:sz w:val="28"/>
          <w:szCs w:val="28"/>
          <w14:textFill>
            <w14:solidFill>
              <w14:schemeClr w14:val="tx1"/>
            </w14:solidFill>
          </w14:textFill>
        </w:rPr>
        <w:t>：</w:t>
      </w:r>
      <w:r>
        <w:rPr>
          <w:rFonts w:hint="eastAsia" w:hAnsi="宋体"/>
          <w:b/>
          <w:color w:val="000000" w:themeColor="text1"/>
          <w:sz w:val="28"/>
          <w:szCs w:val="28"/>
          <w:u w:val="single"/>
          <w14:textFill>
            <w14:solidFill>
              <w14:schemeClr w14:val="tx1"/>
            </w14:solidFill>
          </w14:textFill>
        </w:rPr>
        <w:t xml:space="preserve">                          （盖章）</w:t>
      </w:r>
    </w:p>
    <w:p>
      <w:pPr>
        <w:spacing w:line="240" w:lineRule="atLeast"/>
        <w:ind w:firstLine="562" w:firstLineChars="200"/>
        <w:rPr>
          <w:b/>
          <w:color w:val="000000" w:themeColor="text1"/>
          <w:sz w:val="28"/>
          <w:szCs w:val="28"/>
          <w:lang w:eastAsia="zh-CN"/>
          <w14:textFill>
            <w14:solidFill>
              <w14:schemeClr w14:val="tx1"/>
            </w14:solidFill>
          </w14:textFill>
        </w:rPr>
      </w:pPr>
    </w:p>
    <w:p>
      <w:pPr>
        <w:spacing w:line="240" w:lineRule="atLeast"/>
        <w:ind w:firstLine="562" w:firstLineChars="200"/>
        <w:rPr>
          <w:b/>
          <w:color w:val="000000" w:themeColor="text1"/>
          <w:sz w:val="28"/>
          <w:szCs w:val="28"/>
          <w:u w:val="single"/>
          <w14:textFill>
            <w14:solidFill>
              <w14:schemeClr w14:val="tx1"/>
            </w14:solidFill>
          </w14:textFill>
        </w:rPr>
      </w:pPr>
      <w:r>
        <w:rPr>
          <w:rFonts w:hint="eastAsia"/>
          <w:b/>
          <w:color w:val="000000" w:themeColor="text1"/>
          <w:sz w:val="28"/>
          <w:szCs w:val="28"/>
          <w14:textFill>
            <w14:solidFill>
              <w14:schemeClr w14:val="tx1"/>
            </w14:solidFill>
          </w14:textFill>
        </w:rPr>
        <w:t>日      期：</w:t>
      </w:r>
      <w:r>
        <w:rPr>
          <w:rFonts w:hint="eastAsia"/>
          <w:b/>
          <w:color w:val="000000" w:themeColor="text1"/>
          <w:sz w:val="28"/>
          <w:szCs w:val="28"/>
          <w:lang w:val="en-US" w:eastAsia="zh-CN"/>
          <w14:textFill>
            <w14:solidFill>
              <w14:schemeClr w14:val="tx1"/>
            </w14:solidFill>
          </w14:textFill>
        </w:rPr>
        <w:t xml:space="preserve">    </w:t>
      </w:r>
      <w:r>
        <w:rPr>
          <w:rFonts w:hint="eastAsia"/>
          <w:b/>
          <w:color w:val="000000" w:themeColor="text1"/>
          <w:sz w:val="28"/>
          <w:szCs w:val="28"/>
          <w14:textFill>
            <w14:solidFill>
              <w14:schemeClr w14:val="tx1"/>
            </w14:solidFill>
          </w14:textFill>
        </w:rPr>
        <w:t>年</w:t>
      </w:r>
      <w:r>
        <w:rPr>
          <w:rFonts w:hint="eastAsia"/>
          <w:b/>
          <w:color w:val="000000" w:themeColor="text1"/>
          <w:sz w:val="28"/>
          <w:szCs w:val="28"/>
          <w:lang w:val="en-US" w:eastAsia="zh-CN"/>
          <w14:textFill>
            <w14:solidFill>
              <w14:schemeClr w14:val="tx1"/>
            </w14:solidFill>
          </w14:textFill>
        </w:rPr>
        <w:t xml:space="preserve">   </w:t>
      </w:r>
      <w:r>
        <w:rPr>
          <w:rFonts w:hint="eastAsia"/>
          <w:b/>
          <w:color w:val="000000" w:themeColor="text1"/>
          <w:sz w:val="28"/>
          <w:szCs w:val="28"/>
          <w14:textFill>
            <w14:solidFill>
              <w14:schemeClr w14:val="tx1"/>
            </w14:solidFill>
          </w14:textFill>
        </w:rPr>
        <w:t>月</w:t>
      </w:r>
      <w:r>
        <w:rPr>
          <w:rFonts w:hint="eastAsia"/>
          <w:b/>
          <w:color w:val="000000" w:themeColor="text1"/>
          <w:sz w:val="28"/>
          <w:szCs w:val="28"/>
          <w:lang w:val="en-US" w:eastAsia="zh-CN"/>
          <w14:textFill>
            <w14:solidFill>
              <w14:schemeClr w14:val="tx1"/>
            </w14:solidFill>
          </w14:textFill>
        </w:rPr>
        <w:t xml:space="preserve">   </w:t>
      </w:r>
      <w:r>
        <w:rPr>
          <w:rFonts w:hint="eastAsia"/>
          <w:b/>
          <w:color w:val="000000" w:themeColor="text1"/>
          <w:sz w:val="28"/>
          <w:szCs w:val="28"/>
          <w14:textFill>
            <w14:solidFill>
              <w14:schemeClr w14:val="tx1"/>
            </w14:solidFill>
          </w14:textFill>
        </w:rPr>
        <w:t>日</w:t>
      </w:r>
    </w:p>
    <w:p>
      <w:pPr>
        <w:spacing w:line="360" w:lineRule="exact"/>
        <w:rPr>
          <w:color w:val="000000" w:themeColor="text1"/>
          <w:sz w:val="21"/>
          <w:szCs w:val="21"/>
          <w:u w:val="single"/>
          <w:lang w:eastAsia="zh-CN"/>
          <w14:textFill>
            <w14:solidFill>
              <w14:schemeClr w14:val="tx1"/>
            </w14:solidFill>
          </w14:textFill>
        </w:rPr>
      </w:pPr>
      <w:bookmarkStart w:id="1236" w:name="_Toc202817002"/>
      <w:bookmarkStart w:id="1237" w:name="_Toc202820357"/>
      <w:bookmarkStart w:id="1238" w:name="_Toc429306241"/>
      <w:bookmarkStart w:id="1239" w:name="_Toc202251079"/>
      <w:bookmarkStart w:id="1240" w:name="_Toc202251704"/>
      <w:bookmarkStart w:id="1241" w:name="_Toc202252039"/>
      <w:bookmarkStart w:id="1242" w:name="_Toc202254110"/>
      <w:bookmarkStart w:id="1243" w:name="_Toc202819884"/>
    </w:p>
    <w:p>
      <w:pPr>
        <w:pStyle w:val="13"/>
        <w:ind w:firstLine="420" w:firstLineChars="200"/>
        <w:rPr>
          <w:rFonts w:hAnsi="宋体"/>
          <w:color w:val="000000" w:themeColor="text1"/>
          <w14:textFill>
            <w14:solidFill>
              <w14:schemeClr w14:val="tx1"/>
            </w14:solidFill>
          </w14:textFill>
        </w:rPr>
      </w:pPr>
    </w:p>
    <w:p>
      <w:pPr>
        <w:framePr w:hSpace="180" w:wrap="around" w:vAnchor="text" w:hAnchor="margin" w:xAlign="center" w:y="275"/>
        <w:rPr>
          <w:rFonts w:hAnsi="宋体"/>
          <w:b/>
          <w:bCs/>
          <w:color w:val="000000" w:themeColor="text1"/>
          <w:sz w:val="28"/>
          <w:szCs w:val="28"/>
          <w14:textFill>
            <w14:solidFill>
              <w14:schemeClr w14:val="tx1"/>
            </w14:solidFill>
          </w14:textFill>
        </w:rPr>
      </w:pPr>
    </w:p>
    <w:p>
      <w:pPr>
        <w:pStyle w:val="13"/>
        <w:ind w:firstLine="420" w:firstLineChars="200"/>
        <w:rPr>
          <w:rFonts w:hAnsi="宋体"/>
          <w:color w:val="000000" w:themeColor="text1"/>
          <w14:textFill>
            <w14:solidFill>
              <w14:schemeClr w14:val="tx1"/>
            </w14:solidFill>
          </w14:textFill>
        </w:rPr>
      </w:pPr>
    </w:p>
    <w:p>
      <w:pPr>
        <w:framePr w:hSpace="180" w:wrap="around" w:vAnchor="text" w:hAnchor="margin" w:xAlign="center" w:y="275"/>
        <w:rPr>
          <w:rFonts w:hAnsi="宋体"/>
          <w:b/>
          <w:bCs/>
          <w:color w:val="000000" w:themeColor="text1"/>
          <w:sz w:val="28"/>
          <w:szCs w:val="28"/>
          <w14:textFill>
            <w14:solidFill>
              <w14:schemeClr w14:val="tx1"/>
            </w14:solidFill>
          </w14:textFill>
        </w:rPr>
      </w:pPr>
    </w:p>
    <w:bookmarkEnd w:id="1236"/>
    <w:bookmarkEnd w:id="1237"/>
    <w:bookmarkEnd w:id="1238"/>
    <w:bookmarkEnd w:id="1239"/>
    <w:bookmarkEnd w:id="1240"/>
    <w:bookmarkEnd w:id="1241"/>
    <w:bookmarkEnd w:id="1242"/>
    <w:bookmarkEnd w:id="1243"/>
    <w:p>
      <w:pPr>
        <w:spacing w:line="480" w:lineRule="auto"/>
        <w:rPr>
          <w:b/>
          <w:color w:val="000000" w:themeColor="text1"/>
          <w:sz w:val="21"/>
          <w:szCs w:val="21"/>
          <w:lang w:eastAsia="zh-CN"/>
          <w14:textFill>
            <w14:solidFill>
              <w14:schemeClr w14:val="tx1"/>
            </w14:solidFill>
          </w14:textFill>
        </w:rPr>
      </w:pPr>
      <w:bookmarkStart w:id="1244" w:name="_Toc429306248"/>
    </w:p>
    <w:p>
      <w:pPr>
        <w:rPr>
          <w:b/>
          <w:color w:val="000000" w:themeColor="text1"/>
          <w:sz w:val="21"/>
          <w:szCs w:val="21"/>
          <w:lang w:eastAsia="zh-CN"/>
          <w14:textFill>
            <w14:solidFill>
              <w14:schemeClr w14:val="tx1"/>
            </w14:solidFill>
          </w14:textFill>
        </w:rPr>
      </w:pPr>
      <w:r>
        <w:rPr>
          <w:b/>
          <w:color w:val="000000" w:themeColor="text1"/>
          <w:sz w:val="21"/>
          <w:szCs w:val="21"/>
          <w:lang w:eastAsia="zh-CN"/>
          <w14:textFill>
            <w14:solidFill>
              <w14:schemeClr w14:val="tx1"/>
            </w14:solidFill>
          </w14:textFill>
        </w:rPr>
        <w:br w:type="page"/>
      </w:r>
      <w:bookmarkStart w:id="1245" w:name="_Toc21056"/>
      <w:bookmarkStart w:id="1246" w:name="_Toc26256"/>
      <w:bookmarkStart w:id="1247" w:name="_Toc890"/>
      <w:bookmarkStart w:id="1248" w:name="_Toc19173"/>
      <w:bookmarkStart w:id="1249" w:name="_Toc29975"/>
      <w:bookmarkStart w:id="1250" w:name="_Toc30265"/>
      <w:bookmarkStart w:id="1251" w:name="_Toc27449"/>
      <w:bookmarkStart w:id="1252" w:name="_Toc28655"/>
      <w:bookmarkStart w:id="1253" w:name="_Toc6179"/>
      <w:bookmarkStart w:id="1254" w:name="_Toc1890"/>
      <w:bookmarkStart w:id="1255" w:name="_Toc25319"/>
      <w:bookmarkStart w:id="1256" w:name="_Toc31135"/>
      <w:bookmarkStart w:id="1257" w:name="_Toc4764"/>
      <w:bookmarkStart w:id="1258" w:name="_Toc7806"/>
      <w:bookmarkStart w:id="1259" w:name="_Toc15778"/>
      <w:bookmarkStart w:id="1260" w:name="_Toc12079"/>
      <w:bookmarkStart w:id="1261" w:name="_Toc13535"/>
      <w:bookmarkStart w:id="1262" w:name="_Toc25510"/>
      <w:bookmarkStart w:id="1263" w:name="_Toc20690"/>
      <w:bookmarkStart w:id="1264" w:name="_Toc1117"/>
      <w:r>
        <w:rPr>
          <w:rStyle w:val="26"/>
          <w:color w:val="000000" w:themeColor="text1"/>
          <w14:textFill>
            <w14:solidFill>
              <w14:schemeClr w14:val="tx1"/>
            </w14:solidFill>
          </w14:textFill>
        </w:rPr>
        <w:t>格式1：投标函</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pPr>
        <w:ind w:firstLine="562" w:firstLineChars="2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投标函</w:t>
      </w:r>
    </w:p>
    <w:p>
      <w:pPr>
        <w:spacing w:line="300" w:lineRule="auto"/>
        <w:rPr>
          <w:color w:val="000000" w:themeColor="text1"/>
          <w:sz w:val="21"/>
          <w:szCs w:val="21"/>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广州广重重机有限公司</w:t>
      </w:r>
      <w:r>
        <w:rPr>
          <w:rFonts w:hint="eastAsia"/>
          <w:color w:val="000000" w:themeColor="text1"/>
          <w:sz w:val="21"/>
          <w:szCs w:val="21"/>
          <w14:textFill>
            <w14:solidFill>
              <w14:schemeClr w14:val="tx1"/>
            </w14:solidFill>
          </w14:textFill>
        </w:rPr>
        <w:t>：</w:t>
      </w:r>
    </w:p>
    <w:p>
      <w:pPr>
        <w:topLinePunct/>
        <w:autoSpaceDE/>
        <w:autoSpaceDN/>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依据贵</w:t>
      </w:r>
      <w:r>
        <w:rPr>
          <w:rFonts w:hint="eastAsia"/>
          <w:color w:val="000000" w:themeColor="text1"/>
          <w:sz w:val="21"/>
          <w:szCs w:val="21"/>
          <w:lang w:eastAsia="zh-CN"/>
          <w14:textFill>
            <w14:solidFill>
              <w14:schemeClr w14:val="tx1"/>
            </w14:solidFill>
          </w14:textFill>
        </w:rPr>
        <w:t>公司</w:t>
      </w:r>
      <w:r>
        <w:rPr>
          <w:rFonts w:hint="eastAsia" w:hAnsi="宋体"/>
          <w:color w:val="000000" w:themeColor="text1"/>
          <w:sz w:val="21"/>
          <w:szCs w:val="21"/>
          <w:u w:val="single"/>
          <w:lang w:eastAsia="zh-CN"/>
          <w14:textFill>
            <w14:solidFill>
              <w14:schemeClr w14:val="tx1"/>
            </w14:solidFill>
          </w14:textFill>
        </w:rPr>
        <w:t>广重重机临港基地排水单元达标创建工程</w:t>
      </w:r>
      <w:r>
        <w:rPr>
          <w:rFonts w:hint="eastAsia"/>
          <w:color w:val="000000" w:themeColor="text1"/>
          <w:sz w:val="21"/>
          <w:szCs w:val="21"/>
          <w:u w:val="single"/>
          <w14:textFill>
            <w14:solidFill>
              <w14:schemeClr w14:val="tx1"/>
            </w14:solidFill>
          </w14:textFill>
        </w:rPr>
        <w:t>（</w:t>
      </w:r>
      <w:r>
        <w:rPr>
          <w:rFonts w:hint="eastAsia" w:hAnsi="宋体"/>
          <w:color w:val="000000" w:themeColor="text1"/>
          <w:sz w:val="21"/>
          <w:szCs w:val="21"/>
          <w:u w:val="single"/>
          <w:lang w:eastAsia="zh-CN"/>
          <w14:textFill>
            <w14:solidFill>
              <w14:schemeClr w14:val="tx1"/>
            </w14:solidFill>
          </w14:textFill>
        </w:rPr>
        <w:t>招标编号</w:t>
      </w:r>
      <w:r>
        <w:rPr>
          <w:rFonts w:hint="eastAsia" w:hAnsi="宋体"/>
          <w:color w:val="000000" w:themeColor="text1"/>
          <w:sz w:val="21"/>
          <w:szCs w:val="21"/>
          <w:u w:val="single"/>
          <w14:textFill>
            <w14:solidFill>
              <w14:schemeClr w14:val="tx1"/>
            </w14:solidFill>
          </w14:textFill>
        </w:rPr>
        <w:t>：</w:t>
      </w:r>
      <w:r>
        <w:rPr>
          <w:rFonts w:hint="eastAsia"/>
          <w:color w:val="000000" w:themeColor="text1"/>
          <w:sz w:val="21"/>
          <w:szCs w:val="21"/>
          <w:u w:val="single"/>
          <w:lang w:eastAsia="zh-CN"/>
          <w14:textFill>
            <w14:solidFill>
              <w14:schemeClr w14:val="tx1"/>
            </w14:solidFill>
          </w14:textFill>
        </w:rPr>
        <w:t>广重工程2021-04号</w:t>
      </w:r>
      <w:r>
        <w:rPr>
          <w:rFonts w:hint="eastAsia"/>
          <w:color w:val="000000" w:themeColor="text1"/>
          <w:sz w:val="21"/>
          <w:szCs w:val="21"/>
          <w:u w:val="single"/>
          <w:lang w:val="en-US" w:eastAsia="zh-CN"/>
          <w14:textFill>
            <w14:solidFill>
              <w14:schemeClr w14:val="tx1"/>
            </w14:solidFill>
          </w14:textFill>
        </w:rPr>
        <w:t>号</w:t>
      </w:r>
      <w:r>
        <w:rPr>
          <w:rFonts w:hint="eastAsia" w:hAnsi="宋体"/>
          <w:color w:val="000000" w:themeColor="text1"/>
          <w:sz w:val="21"/>
          <w:szCs w:val="21"/>
          <w:u w:val="single"/>
          <w14:textFill>
            <w14:solidFill>
              <w14:schemeClr w14:val="tx1"/>
            </w14:solidFill>
          </w14:textFill>
        </w:rPr>
        <w:t>）</w:t>
      </w:r>
      <w:r>
        <w:rPr>
          <w:rFonts w:hint="eastAsia"/>
          <w:color w:val="000000" w:themeColor="text1"/>
          <w:sz w:val="21"/>
          <w:szCs w:val="21"/>
          <w:lang w:eastAsia="zh-CN"/>
          <w14:textFill>
            <w14:solidFill>
              <w14:schemeClr w14:val="tx1"/>
            </w14:solidFill>
          </w14:textFill>
        </w:rPr>
        <w:t>的投</w:t>
      </w:r>
      <w:r>
        <w:rPr>
          <w:rFonts w:hint="eastAsia"/>
          <w:color w:val="000000" w:themeColor="text1"/>
          <w:sz w:val="21"/>
          <w:szCs w:val="21"/>
          <w14:textFill>
            <w14:solidFill>
              <w14:schemeClr w14:val="tx1"/>
            </w14:solidFill>
          </w14:textFill>
        </w:rPr>
        <w:t>标邀请，我方代表</w:t>
      </w:r>
      <w:r>
        <w:rPr>
          <w:rFonts w:hint="eastAsia"/>
          <w:color w:val="000000" w:themeColor="text1"/>
          <w:sz w:val="21"/>
          <w:szCs w:val="21"/>
          <w:u w:val="single"/>
          <w14:textFill>
            <w14:solidFill>
              <w14:schemeClr w14:val="tx1"/>
            </w14:solidFill>
          </w14:textFill>
        </w:rPr>
        <w:t>（姓名、职务）</w:t>
      </w:r>
      <w:r>
        <w:rPr>
          <w:rFonts w:hint="eastAsia"/>
          <w:color w:val="000000" w:themeColor="text1"/>
          <w:sz w:val="21"/>
          <w:szCs w:val="21"/>
          <w14:textFill>
            <w14:solidFill>
              <w14:schemeClr w14:val="tx1"/>
            </w14:solidFill>
          </w14:textFill>
        </w:rPr>
        <w:t>经正式授权并代表</w:t>
      </w:r>
      <w:r>
        <w:rPr>
          <w:rFonts w:hint="eastAsia"/>
          <w:color w:val="000000" w:themeColor="text1"/>
          <w:sz w:val="21"/>
          <w:szCs w:val="21"/>
          <w:u w:val="single"/>
          <w14:textFill>
            <w14:solidFill>
              <w14:schemeClr w14:val="tx1"/>
            </w14:solidFill>
          </w14:textFill>
        </w:rPr>
        <w:t>（投标人名称）</w:t>
      </w:r>
      <w:r>
        <w:rPr>
          <w:rFonts w:hint="eastAsia"/>
          <w:color w:val="000000" w:themeColor="text1"/>
          <w:sz w:val="21"/>
          <w:szCs w:val="21"/>
          <w14:textFill>
            <w14:solidFill>
              <w14:schemeClr w14:val="tx1"/>
            </w14:solidFill>
          </w14:textFill>
        </w:rPr>
        <w:t>提交</w:t>
      </w:r>
      <w:r>
        <w:rPr>
          <w:rFonts w:hint="eastAsia"/>
          <w:color w:val="000000" w:themeColor="text1"/>
          <w:sz w:val="21"/>
          <w:szCs w:val="21"/>
          <w:lang w:eastAsia="zh-CN"/>
          <w14:textFill>
            <w14:solidFill>
              <w14:schemeClr w14:val="tx1"/>
            </w14:solidFill>
          </w14:textFill>
        </w:rPr>
        <w:t>投标</w:t>
      </w:r>
      <w:r>
        <w:rPr>
          <w:rFonts w:hint="eastAsia"/>
          <w:color w:val="000000" w:themeColor="text1"/>
          <w:sz w:val="21"/>
          <w:szCs w:val="21"/>
          <w14:textFill>
            <w14:solidFill>
              <w14:schemeClr w14:val="tx1"/>
            </w14:solidFill>
          </w14:textFill>
        </w:rPr>
        <w:t>文件正本</w:t>
      </w:r>
      <w:r>
        <w:rPr>
          <w:color w:val="000000" w:themeColor="text1"/>
          <w:sz w:val="21"/>
          <w:szCs w:val="21"/>
          <w:u w:val="single"/>
          <w14:textFill>
            <w14:solidFill>
              <w14:schemeClr w14:val="tx1"/>
            </w14:solidFill>
          </w14:textFill>
        </w:rPr>
        <w:t xml:space="preserve"> 1</w:t>
      </w:r>
      <w:r>
        <w:rPr>
          <w:rFonts w:hint="eastAsia"/>
          <w:color w:val="000000" w:themeColor="text1"/>
          <w:sz w:val="21"/>
          <w:szCs w:val="21"/>
          <w14:textFill>
            <w14:solidFill>
              <w14:schemeClr w14:val="tx1"/>
            </w14:solidFill>
          </w14:textFill>
        </w:rPr>
        <w:t>份，副本</w:t>
      </w:r>
      <w:r>
        <w:rPr>
          <w:color w:val="000000" w:themeColor="text1"/>
          <w:sz w:val="21"/>
          <w:szCs w:val="21"/>
          <w:u w:val="single"/>
          <w:lang w:eastAsia="zh-CN"/>
          <w14:textFill>
            <w14:solidFill>
              <w14:schemeClr w14:val="tx1"/>
            </w14:solidFill>
          </w14:textFill>
        </w:rPr>
        <w:t xml:space="preserve"> 2 </w:t>
      </w:r>
      <w:r>
        <w:rPr>
          <w:rFonts w:hint="eastAsia"/>
          <w:color w:val="000000" w:themeColor="text1"/>
          <w:sz w:val="21"/>
          <w:szCs w:val="21"/>
          <w14:textFill>
            <w14:solidFill>
              <w14:schemeClr w14:val="tx1"/>
            </w14:solidFill>
          </w14:textFill>
        </w:rPr>
        <w:t>份。</w:t>
      </w:r>
    </w:p>
    <w:p>
      <w:pPr>
        <w:topLinePunct/>
        <w:autoSpaceDE/>
        <w:autoSpaceDN/>
        <w:spacing w:line="30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在此，我方声明如下：</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同意并接受招标文件的各项要求</w:t>
      </w:r>
      <w:r>
        <w:rPr>
          <w:rFonts w:hint="eastAsia"/>
          <w:color w:val="000000" w:themeColor="text1"/>
          <w:sz w:val="21"/>
          <w:szCs w:val="21"/>
          <w14:textFill>
            <w14:solidFill>
              <w14:schemeClr w14:val="tx1"/>
            </w14:solidFill>
          </w14:textFill>
        </w:rPr>
        <w:t>，遵守招标文件中的各项规定，按招</w:t>
      </w:r>
      <w:r>
        <w:rPr>
          <w:rFonts w:hint="eastAsia" w:hAnsi="宋体"/>
          <w:color w:val="000000" w:themeColor="text1"/>
          <w:sz w:val="21"/>
          <w:szCs w:val="21"/>
          <w14:textFill>
            <w14:solidFill>
              <w14:schemeClr w14:val="tx1"/>
            </w14:solidFill>
          </w14:textFill>
        </w:rPr>
        <w:t>标文件的要求提供报价。</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2.本工程</w:t>
      </w:r>
      <w:r>
        <w:rPr>
          <w:rFonts w:hint="eastAsia" w:hAnsi="宋体"/>
          <w:color w:val="000000" w:themeColor="text1"/>
          <w:sz w:val="21"/>
          <w:szCs w:val="21"/>
          <w14:textFill>
            <w14:solidFill>
              <w14:schemeClr w14:val="tx1"/>
            </w14:solidFill>
          </w14:textFill>
        </w:rPr>
        <w:t>投标</w:t>
      </w:r>
      <w:r>
        <w:rPr>
          <w:rFonts w:hint="eastAsia" w:hAnsi="宋体"/>
          <w:color w:val="000000" w:themeColor="text1"/>
          <w:sz w:val="21"/>
          <w:szCs w:val="21"/>
          <w:lang w:eastAsia="zh-CN"/>
          <w14:textFill>
            <w14:solidFill>
              <w14:schemeClr w14:val="tx1"/>
            </w14:solidFill>
          </w14:textFill>
        </w:rPr>
        <w:t>总报价分别</w:t>
      </w:r>
      <w:r>
        <w:rPr>
          <w:rFonts w:hint="eastAsia" w:hAnsi="宋体"/>
          <w:color w:val="000000" w:themeColor="text1"/>
          <w:sz w:val="21"/>
          <w:szCs w:val="21"/>
          <w14:textFill>
            <w14:solidFill>
              <w14:schemeClr w14:val="tx1"/>
            </w14:solidFill>
          </w14:textFill>
        </w:rPr>
        <w:t>为</w:t>
      </w:r>
      <w:r>
        <w:rPr>
          <w:rFonts w:hint="eastAsia" w:hAnsi="宋体"/>
          <w:color w:val="000000" w:themeColor="text1"/>
          <w:sz w:val="21"/>
          <w:szCs w:val="21"/>
          <w:lang w:eastAsia="zh-CN"/>
          <w14:textFill>
            <w14:solidFill>
              <w14:schemeClr w14:val="tx1"/>
            </w14:solidFill>
          </w14:textFill>
        </w:rPr>
        <w:t xml:space="preserve">：     </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投标有效期为</w:t>
      </w:r>
      <w:r>
        <w:rPr>
          <w:rFonts w:hint="eastAsia"/>
          <w:color w:val="000000" w:themeColor="text1"/>
          <w:sz w:val="21"/>
          <w:szCs w:val="21"/>
          <w14:textFill>
            <w14:solidFill>
              <w14:schemeClr w14:val="tx1"/>
            </w14:solidFill>
          </w14:textFill>
        </w:rPr>
        <w:t>投标截止日起</w:t>
      </w:r>
      <w:r>
        <w:rPr>
          <w:rFonts w:hint="eastAsia"/>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u w:val="single"/>
          <w:lang w:eastAsia="zh-CN"/>
          <w14:textFill>
            <w14:solidFill>
              <w14:schemeClr w14:val="tx1"/>
            </w14:solidFill>
          </w14:textFill>
        </w:rPr>
        <w:t>日历</w:t>
      </w:r>
      <w:r>
        <w:rPr>
          <w:rFonts w:hint="eastAsia" w:hAnsi="宋体"/>
          <w:color w:val="000000" w:themeColor="text1"/>
          <w:sz w:val="21"/>
          <w:szCs w:val="21"/>
          <w14:textFill>
            <w14:solidFill>
              <w14:schemeClr w14:val="tx1"/>
            </w14:solidFill>
          </w14:textFill>
        </w:rPr>
        <w:t>天，中标人投标有效期延至合同</w:t>
      </w:r>
      <w:r>
        <w:rPr>
          <w:rFonts w:hint="eastAsia" w:hAnsi="宋体"/>
          <w:color w:val="000000" w:themeColor="text1"/>
          <w:sz w:val="21"/>
          <w:szCs w:val="21"/>
          <w:lang w:eastAsia="zh-CN"/>
          <w14:textFill>
            <w14:solidFill>
              <w14:schemeClr w14:val="tx1"/>
            </w14:solidFill>
          </w14:textFill>
        </w:rPr>
        <w:t>工程</w:t>
      </w:r>
      <w:r>
        <w:rPr>
          <w:rFonts w:hint="eastAsia" w:hAnsi="宋体"/>
          <w:color w:val="000000" w:themeColor="text1"/>
          <w:sz w:val="21"/>
          <w:szCs w:val="21"/>
          <w14:textFill>
            <w14:solidFill>
              <w14:schemeClr w14:val="tx1"/>
            </w14:solidFill>
          </w14:textFill>
        </w:rPr>
        <w:t>验收之日。</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我方已经详细地阅读了全部招标文件及其附件，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u w:val="single"/>
          <w:lang w:eastAsia="zh-CN"/>
          <w14:textFill>
            <w14:solidFill>
              <w14:schemeClr w14:val="tx1"/>
            </w14:solidFill>
          </w14:textFill>
        </w:rPr>
        <w:t>5.</w:t>
      </w:r>
      <w:r>
        <w:rPr>
          <w:rFonts w:hAnsi="宋体"/>
          <w:i/>
          <w:color w:val="000000" w:themeColor="text1"/>
          <w:sz w:val="21"/>
          <w:szCs w:val="21"/>
          <w:u w:val="single"/>
          <w14:textFill>
            <w14:solidFill>
              <w14:schemeClr w14:val="tx1"/>
            </w14:solidFill>
          </w14:textFill>
        </w:rPr>
        <w:t xml:space="preserve">(投标人名称)     </w:t>
      </w:r>
      <w:r>
        <w:rPr>
          <w:rFonts w:hint="eastAsia" w:hAnsi="宋体"/>
          <w:color w:val="000000" w:themeColor="text1"/>
          <w:sz w:val="21"/>
          <w:szCs w:val="21"/>
          <w14:textFill>
            <w14:solidFill>
              <w14:schemeClr w14:val="tx1"/>
            </w14:solidFill>
          </w14:textFill>
        </w:rPr>
        <w:t>作为投标人正式授权</w:t>
      </w:r>
      <w:r>
        <w:rPr>
          <w:rFonts w:hAnsi="宋体"/>
          <w:i/>
          <w:color w:val="000000" w:themeColor="text1"/>
          <w:sz w:val="21"/>
          <w:szCs w:val="21"/>
          <w:u w:val="single"/>
          <w14:textFill>
            <w14:solidFill>
              <w14:schemeClr w14:val="tx1"/>
            </w14:solidFill>
          </w14:textFill>
        </w:rPr>
        <w:t xml:space="preserve">(授权代表全名, 职务)       </w:t>
      </w:r>
      <w:r>
        <w:rPr>
          <w:rFonts w:hint="eastAsia" w:hAnsi="宋体"/>
          <w:color w:val="000000" w:themeColor="text1"/>
          <w:sz w:val="21"/>
          <w:szCs w:val="21"/>
          <w14:textFill>
            <w14:solidFill>
              <w14:schemeClr w14:val="tx1"/>
            </w14:solidFill>
          </w14:textFill>
        </w:rPr>
        <w:t>代表我方全权处理有关本投标的一切事宜。</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6.</w:t>
      </w:r>
      <w:r>
        <w:rPr>
          <w:rFonts w:hint="eastAsia" w:hAnsi="宋体"/>
          <w:color w:val="000000" w:themeColor="text1"/>
          <w:sz w:val="21"/>
          <w:szCs w:val="21"/>
          <w14:textFill>
            <w14:solidFill>
              <w14:schemeClr w14:val="tx1"/>
            </w14:solidFill>
          </w14:textFill>
        </w:rPr>
        <w:t>我方已毫无保留地向贵方提供一切所需的证明材料。</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7.</w:t>
      </w:r>
      <w:r>
        <w:rPr>
          <w:rFonts w:hint="eastAsia" w:hAnsi="宋体"/>
          <w:color w:val="000000" w:themeColor="text1"/>
          <w:sz w:val="21"/>
          <w:szCs w:val="21"/>
          <w14:textFill>
            <w14:solidFill>
              <w14:schemeClr w14:val="tx1"/>
            </w14:solidFill>
          </w14:textFill>
        </w:rPr>
        <w:t>我方承诺在本次投标响应中提供的一切文件，无论是原件还是复印件均为真实和准确的，绝无任何虚假、伪造和夸大的成份，否则，愿承担相应的后果和法律责任。</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8.</w:t>
      </w:r>
      <w:r>
        <w:rPr>
          <w:rFonts w:hint="eastAsia" w:hAnsi="宋体"/>
          <w:color w:val="000000" w:themeColor="text1"/>
          <w:sz w:val="21"/>
          <w:szCs w:val="21"/>
          <w14:textFill>
            <w14:solidFill>
              <w14:schemeClr w14:val="tx1"/>
            </w14:solidFill>
          </w14:textFill>
        </w:rPr>
        <w:t>我方明白并同意在规定的开标时间之后、投标有效期之内若撤回投标，投标保证金将被贵方没收</w:t>
      </w:r>
      <w:r>
        <w:rPr>
          <w:rFonts w:hint="eastAsia" w:hAnsi="宋体"/>
          <w:color w:val="000000" w:themeColor="text1"/>
          <w:sz w:val="21"/>
          <w:szCs w:val="21"/>
          <w:lang w:eastAsia="zh-CN"/>
          <w14:textFill>
            <w14:solidFill>
              <w14:schemeClr w14:val="tx1"/>
            </w14:solidFill>
          </w14:textFill>
        </w:rPr>
        <w:t>。</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9.</w:t>
      </w:r>
      <w:r>
        <w:rPr>
          <w:rFonts w:hint="eastAsia" w:hAnsi="宋体"/>
          <w:color w:val="000000" w:themeColor="text1"/>
          <w:sz w:val="21"/>
          <w:szCs w:val="21"/>
          <w14:textFill>
            <w14:solidFill>
              <w14:schemeClr w14:val="tx1"/>
            </w14:solidFill>
          </w14:textFill>
        </w:rPr>
        <w:t>我方完全服从和尊重评委会所作的评定结果，同时清楚理解到报价最低并非意味着必定获得中标。</w:t>
      </w:r>
    </w:p>
    <w:p>
      <w:pPr>
        <w:tabs>
          <w:tab w:val="left" w:pos="426"/>
        </w:tabs>
        <w:topLinePunct/>
        <w:autoSpaceDE/>
        <w:autoSpaceDN/>
        <w:spacing w:line="30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10.</w:t>
      </w:r>
      <w:r>
        <w:rPr>
          <w:rFonts w:hint="eastAsia" w:hAnsi="宋体"/>
          <w:color w:val="000000" w:themeColor="text1"/>
          <w:sz w:val="21"/>
          <w:szCs w:val="21"/>
          <w14:textFill>
            <w14:solidFill>
              <w14:schemeClr w14:val="tx1"/>
            </w14:solidFill>
          </w14:textFill>
        </w:rPr>
        <w:t>我方如果中标，将按照招标文件及其修改文件（如果有的话）的要求及我方投标承诺，按质、按量、按期履行全部合同责任和义务</w:t>
      </w:r>
      <w:r>
        <w:rPr>
          <w:rFonts w:hint="eastAsia" w:hAnsi="宋体"/>
          <w:color w:val="000000" w:themeColor="text1"/>
          <w:sz w:val="21"/>
          <w:szCs w:val="21"/>
          <w:lang w:eastAsia="zh-CN"/>
          <w14:textFill>
            <w14:solidFill>
              <w14:schemeClr w14:val="tx1"/>
            </w14:solidFill>
          </w14:textFill>
        </w:rPr>
        <w:t>。</w:t>
      </w:r>
    </w:p>
    <w:p>
      <w:pPr>
        <w:topLinePunct/>
        <w:autoSpaceDE/>
        <w:autoSpaceDN/>
        <w:spacing w:line="300" w:lineRule="auto"/>
        <w:rPr>
          <w:color w:val="000000" w:themeColor="text1"/>
          <w:sz w:val="21"/>
          <w:szCs w:val="21"/>
          <w:u w:val="single"/>
          <w:lang w:eastAsia="zh-CN"/>
          <w14:textFill>
            <w14:solidFill>
              <w14:schemeClr w14:val="tx1"/>
            </w14:solidFill>
          </w14:textFill>
        </w:rPr>
      </w:pPr>
      <w:r>
        <w:rPr>
          <w:rFonts w:hint="eastAsia"/>
          <w:color w:val="000000" w:themeColor="text1"/>
          <w:sz w:val="21"/>
          <w:szCs w:val="21"/>
          <w14:textFill>
            <w14:solidFill>
              <w14:schemeClr w14:val="tx1"/>
            </w14:solidFill>
          </w14:textFill>
        </w:rPr>
        <w:t>投标人名称(公章)：</w:t>
      </w:r>
    </w:p>
    <w:p>
      <w:pPr>
        <w:topLinePunct/>
        <w:autoSpaceDE/>
        <w:autoSpaceDN/>
        <w:spacing w:line="300" w:lineRule="auto"/>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地址：</w:t>
      </w:r>
    </w:p>
    <w:p>
      <w:pPr>
        <w:topLinePunct/>
        <w:autoSpaceDE/>
        <w:autoSpaceDN/>
        <w:spacing w:line="300" w:lineRule="auto"/>
        <w:rPr>
          <w:color w:val="000000" w:themeColor="text1"/>
          <w:sz w:val="21"/>
          <w:szCs w:val="21"/>
          <w:u w:val="single"/>
          <w:lang w:eastAsia="zh-CN"/>
          <w14:textFill>
            <w14:solidFill>
              <w14:schemeClr w14:val="tx1"/>
            </w14:solidFill>
          </w14:textFill>
        </w:rPr>
      </w:pPr>
      <w:r>
        <w:rPr>
          <w:rFonts w:hint="eastAsia"/>
          <w:color w:val="000000" w:themeColor="text1"/>
          <w:sz w:val="21"/>
          <w:szCs w:val="21"/>
          <w14:textFill>
            <w14:solidFill>
              <w14:schemeClr w14:val="tx1"/>
            </w14:solidFill>
          </w14:textFill>
        </w:rPr>
        <w:t>传真：</w:t>
      </w:r>
    </w:p>
    <w:p>
      <w:pPr>
        <w:topLinePunct/>
        <w:autoSpaceDE/>
        <w:autoSpaceDN/>
        <w:spacing w:line="300" w:lineRule="auto"/>
        <w:rPr>
          <w:rFonts w:hAnsi="宋体" w:cs="宋体"/>
          <w:color w:val="000000" w:themeColor="text1"/>
          <w:sz w:val="21"/>
          <w:szCs w:val="21"/>
          <w:lang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电话</w:t>
      </w:r>
      <w:r>
        <w:rPr>
          <w:rFonts w:hint="eastAsia" w:hAnsi="宋体" w:cs="宋体"/>
          <w:color w:val="000000" w:themeColor="text1"/>
          <w:sz w:val="21"/>
          <w:szCs w:val="21"/>
          <w:lang w:eastAsia="zh-CN"/>
          <w14:textFill>
            <w14:solidFill>
              <w14:schemeClr w14:val="tx1"/>
            </w14:solidFill>
          </w14:textFill>
        </w:rPr>
        <w:t>：</w:t>
      </w:r>
    </w:p>
    <w:p>
      <w:pPr>
        <w:topLinePunct/>
        <w:autoSpaceDE/>
        <w:autoSpaceDN/>
        <w:spacing w:line="300" w:lineRule="auto"/>
        <w:rPr>
          <w:color w:val="000000" w:themeColor="text1"/>
          <w:sz w:val="21"/>
          <w:szCs w:val="21"/>
          <w:u w:val="single"/>
          <w:lang w:eastAsia="zh-CN"/>
          <w14:textFill>
            <w14:solidFill>
              <w14:schemeClr w14:val="tx1"/>
            </w14:solidFill>
          </w14:textFill>
        </w:rPr>
      </w:pPr>
      <w:r>
        <w:rPr>
          <w:rFonts w:hint="eastAsia"/>
          <w:color w:val="000000" w:themeColor="text1"/>
          <w:sz w:val="21"/>
          <w:szCs w:val="21"/>
          <w14:textFill>
            <w14:solidFill>
              <w14:schemeClr w14:val="tx1"/>
            </w14:solidFill>
          </w14:textFill>
        </w:rPr>
        <w:t>电子邮件：</w:t>
      </w:r>
    </w:p>
    <w:p>
      <w:pPr>
        <w:topLinePunct/>
        <w:autoSpaceDE/>
        <w:autoSpaceDN/>
        <w:spacing w:line="300" w:lineRule="auto"/>
        <w:rPr>
          <w:color w:val="000000" w:themeColor="text1"/>
          <w:sz w:val="21"/>
          <w:szCs w:val="21"/>
          <w:u w:val="single"/>
          <w:lang w:eastAsia="zh-CN"/>
          <w14:textFill>
            <w14:solidFill>
              <w14:schemeClr w14:val="tx1"/>
            </w14:solidFill>
          </w14:textFill>
        </w:rPr>
      </w:pPr>
      <w:r>
        <w:rPr>
          <w:rFonts w:hint="eastAsia"/>
          <w:color w:val="000000" w:themeColor="text1"/>
          <w:sz w:val="21"/>
          <w:szCs w:val="21"/>
          <w14:textFill>
            <w14:solidFill>
              <w14:schemeClr w14:val="tx1"/>
            </w14:solidFill>
          </w14:textFill>
        </w:rPr>
        <w:t>投标人（法定代表人授权代表）代表签字：</w:t>
      </w:r>
    </w:p>
    <w:p>
      <w:pPr>
        <w:topLinePunct/>
        <w:autoSpaceDE/>
        <w:autoSpaceDN/>
        <w:spacing w:line="300" w:lineRule="auto"/>
        <w:rPr>
          <w:color w:val="000000" w:themeColor="text1"/>
          <w:sz w:val="21"/>
          <w:szCs w:val="21"/>
          <w:u w:val="single"/>
          <w:lang w:eastAsia="zh-CN"/>
          <w14:textFill>
            <w14:solidFill>
              <w14:schemeClr w14:val="tx1"/>
            </w14:solidFill>
          </w14:textFill>
        </w:rPr>
      </w:pPr>
      <w:r>
        <w:rPr>
          <w:rFonts w:hint="eastAsia"/>
          <w:color w:val="000000" w:themeColor="text1"/>
          <w:sz w:val="21"/>
          <w:szCs w:val="21"/>
          <w14:textFill>
            <w14:solidFill>
              <w14:schemeClr w14:val="tx1"/>
            </w14:solidFill>
          </w14:textFill>
        </w:rPr>
        <w:t>开户银行：</w:t>
      </w:r>
    </w:p>
    <w:p>
      <w:pPr>
        <w:topLinePunct/>
        <w:autoSpaceDE/>
        <w:autoSpaceDN/>
        <w:spacing w:line="300" w:lineRule="auto"/>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帐号：</w:t>
      </w:r>
    </w:p>
    <w:p>
      <w:pPr>
        <w:topLinePunct/>
        <w:autoSpaceDE/>
        <w:autoSpaceDN/>
        <w:spacing w:line="300" w:lineRule="auto"/>
        <w:rPr>
          <w:color w:val="000000" w:themeColor="text1"/>
          <w:sz w:val="21"/>
          <w:szCs w:val="21"/>
          <w:u w:val="single"/>
          <w:lang w:eastAsia="zh-CN"/>
          <w14:textFill>
            <w14:solidFill>
              <w14:schemeClr w14:val="tx1"/>
            </w14:solidFill>
          </w14:textFill>
        </w:rPr>
      </w:pPr>
      <w:r>
        <w:rPr>
          <w:rFonts w:hint="eastAsia"/>
          <w:color w:val="000000" w:themeColor="text1"/>
          <w:sz w:val="21"/>
          <w:szCs w:val="21"/>
          <w14:textFill>
            <w14:solidFill>
              <w14:schemeClr w14:val="tx1"/>
            </w14:solidFill>
          </w14:textFill>
        </w:rPr>
        <w:t>日期：</w:t>
      </w:r>
    </w:p>
    <w:p>
      <w:pPr>
        <w:spacing w:line="480" w:lineRule="auto"/>
        <w:rPr>
          <w:b/>
          <w:color w:val="000000" w:themeColor="text1"/>
          <w:sz w:val="21"/>
          <w:szCs w:val="21"/>
          <w:lang w:val="zh-CN"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br w:type="page"/>
      </w:r>
      <w:bookmarkStart w:id="1265" w:name="_Toc17913"/>
      <w:bookmarkStart w:id="1266" w:name="_Toc18259"/>
      <w:bookmarkStart w:id="1267" w:name="_Toc22613"/>
      <w:bookmarkStart w:id="1268" w:name="_Toc7907"/>
      <w:bookmarkStart w:id="1269" w:name="_Toc845"/>
      <w:bookmarkStart w:id="1270" w:name="_Toc11258"/>
      <w:bookmarkStart w:id="1271" w:name="_Toc19066"/>
      <w:bookmarkStart w:id="1272" w:name="_Toc30389"/>
      <w:bookmarkStart w:id="1273" w:name="_Toc5564"/>
      <w:bookmarkStart w:id="1274" w:name="_Toc26830"/>
      <w:bookmarkStart w:id="1275" w:name="_Toc10579"/>
      <w:bookmarkStart w:id="1276" w:name="_Toc6573"/>
      <w:bookmarkStart w:id="1277" w:name="_Toc12650"/>
      <w:bookmarkStart w:id="1278" w:name="_Toc30568"/>
      <w:bookmarkStart w:id="1279" w:name="_Toc11303"/>
      <w:bookmarkStart w:id="1280" w:name="_Toc10365"/>
      <w:bookmarkStart w:id="1281" w:name="_Toc9242"/>
      <w:bookmarkStart w:id="1282" w:name="_Toc7986"/>
      <w:bookmarkStart w:id="1283" w:name="_Toc12953"/>
      <w:bookmarkStart w:id="1284" w:name="_Toc18297"/>
      <w:r>
        <w:rPr>
          <w:rStyle w:val="26"/>
          <w:color w:val="000000" w:themeColor="text1"/>
          <w14:textFill>
            <w14:solidFill>
              <w14:schemeClr w14:val="tx1"/>
            </w14:solidFill>
          </w14:textFill>
        </w:rPr>
        <w:t>格式2：投标书</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pPr>
        <w:pStyle w:val="13"/>
        <w:adjustRightInd w:val="0"/>
        <w:snapToGrid w:val="0"/>
        <w:jc w:val="center"/>
        <w:rPr>
          <w:rFonts w:hAnsi="宋体"/>
          <w:b/>
          <w:color w:val="000000" w:themeColor="text1"/>
          <w:sz w:val="28"/>
          <w:szCs w:val="28"/>
          <w14:textFill>
            <w14:solidFill>
              <w14:schemeClr w14:val="tx1"/>
            </w14:solidFill>
          </w14:textFill>
        </w:rPr>
      </w:pPr>
    </w:p>
    <w:p>
      <w:pPr>
        <w:pStyle w:val="13"/>
        <w:adjustRightInd w:val="0"/>
        <w:snapToGrid w:val="0"/>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工程项目报价书</w:t>
      </w:r>
    </w:p>
    <w:p>
      <w:pPr>
        <w:pStyle w:val="13"/>
        <w:jc w:val="center"/>
        <w:rPr>
          <w:rFonts w:hAnsi="宋体"/>
          <w:color w:val="000000" w:themeColor="text1"/>
          <w14:textFill>
            <w14:solidFill>
              <w14:schemeClr w14:val="tx1"/>
            </w14:solidFill>
          </w14:textFill>
        </w:rPr>
      </w:pPr>
    </w:p>
    <w:p>
      <w:pPr>
        <w:pStyle w:val="13"/>
        <w:ind w:firstLine="420" w:firstLineChars="200"/>
        <w:rPr>
          <w:rFonts w:hAnsi="宋体"/>
          <w:color w:val="000000" w:themeColor="text1"/>
          <w14:textFill>
            <w14:solidFill>
              <w14:schemeClr w14:val="tx1"/>
            </w14:solidFill>
          </w14:textFill>
        </w:rPr>
      </w:pPr>
    </w:p>
    <w:p>
      <w:pPr>
        <w:pStyle w:val="13"/>
        <w:ind w:firstLine="420" w:firstLineChars="200"/>
        <w:rPr>
          <w:rFonts w:hAnsi="宋体"/>
          <w:color w:val="000000" w:themeColor="text1"/>
          <w14:textFill>
            <w14:solidFill>
              <w14:schemeClr w14:val="tx1"/>
            </w14:solidFill>
          </w14:textFill>
        </w:rPr>
      </w:pPr>
    </w:p>
    <w:p>
      <w:pPr>
        <w:pStyle w:val="13"/>
        <w:spacing w:line="360" w:lineRule="auto"/>
        <w:ind w:firstLine="562" w:firstLineChars="200"/>
        <w:rPr>
          <w:rFonts w:hAnsi="宋体"/>
          <w:b/>
          <w:color w:val="000000" w:themeColor="text1"/>
          <w:sz w:val="28"/>
          <w:szCs w:val="28"/>
          <w:u w:val="single"/>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招标项目编号：</w:t>
      </w:r>
      <w:r>
        <w:rPr>
          <w:rFonts w:hint="eastAsia" w:hAnsi="宋体"/>
          <w:b/>
          <w:color w:val="000000" w:themeColor="text1"/>
          <w:sz w:val="28"/>
          <w:szCs w:val="28"/>
          <w:u w:val="single"/>
          <w:lang w:eastAsia="zh-CN"/>
          <w14:textFill>
            <w14:solidFill>
              <w14:schemeClr w14:val="tx1"/>
            </w14:solidFill>
          </w14:textFill>
        </w:rPr>
        <w:t>广重工程2021-04号</w:t>
      </w:r>
    </w:p>
    <w:p>
      <w:pPr>
        <w:pStyle w:val="13"/>
        <w:spacing w:line="360" w:lineRule="auto"/>
        <w:ind w:firstLine="1338" w:firstLineChars="476"/>
        <w:rPr>
          <w:rFonts w:hAnsi="宋体"/>
          <w:b/>
          <w:color w:val="000000" w:themeColor="text1"/>
          <w:sz w:val="28"/>
          <w:szCs w:val="28"/>
          <w:u w:val="single"/>
          <w14:textFill>
            <w14:solidFill>
              <w14:schemeClr w14:val="tx1"/>
            </w14:solidFill>
          </w14:textFill>
        </w:rPr>
      </w:pPr>
    </w:p>
    <w:p>
      <w:pPr>
        <w:pStyle w:val="13"/>
        <w:ind w:firstLine="562" w:firstLineChars="200"/>
        <w:rPr>
          <w:rFonts w:hAnsi="宋体"/>
          <w:color w:val="000000" w:themeColor="text1"/>
          <w14:textFill>
            <w14:solidFill>
              <w14:schemeClr w14:val="tx1"/>
            </w14:solidFill>
          </w14:textFill>
        </w:rPr>
      </w:pPr>
      <w:r>
        <w:rPr>
          <w:rFonts w:hint="eastAsia" w:ascii="Times New Roman"/>
          <w:b/>
          <w:color w:val="000000" w:themeColor="text1"/>
          <w:sz w:val="28"/>
          <w:szCs w:val="28"/>
          <w14:textFill>
            <w14:solidFill>
              <w14:schemeClr w14:val="tx1"/>
            </w14:solidFill>
          </w14:textFill>
        </w:rPr>
        <w:t>招标项目名称：</w:t>
      </w:r>
      <w:r>
        <w:rPr>
          <w:rFonts w:hint="eastAsia" w:hAnsi="宋体"/>
          <w:b/>
          <w:color w:val="000000" w:themeColor="text1"/>
          <w:sz w:val="28"/>
          <w:szCs w:val="28"/>
          <w:u w:val="single"/>
          <w:lang w:eastAsia="zh-CN"/>
          <w14:textFill>
            <w14:solidFill>
              <w14:schemeClr w14:val="tx1"/>
            </w14:solidFill>
          </w14:textFill>
        </w:rPr>
        <w:t>广重重机临港基地排水单元达标创建工程</w:t>
      </w:r>
    </w:p>
    <w:p>
      <w:pPr>
        <w:pStyle w:val="13"/>
        <w:spacing w:line="360" w:lineRule="auto"/>
        <w:ind w:firstLine="1338" w:firstLineChars="476"/>
        <w:rPr>
          <w:rFonts w:hAnsi="宋体"/>
          <w:b/>
          <w:color w:val="000000" w:themeColor="text1"/>
          <w:sz w:val="28"/>
          <w:szCs w:val="28"/>
          <w:u w:val="single"/>
          <w14:textFill>
            <w14:solidFill>
              <w14:schemeClr w14:val="tx1"/>
            </w14:solidFill>
          </w14:textFill>
        </w:rPr>
      </w:pPr>
    </w:p>
    <w:p>
      <w:pPr>
        <w:pStyle w:val="13"/>
        <w:spacing w:line="360" w:lineRule="auto"/>
        <w:ind w:firstLine="562" w:firstLineChars="200"/>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 xml:space="preserve">投标人（公章）：                                   </w:t>
      </w:r>
    </w:p>
    <w:p>
      <w:pPr>
        <w:pStyle w:val="13"/>
        <w:spacing w:line="360" w:lineRule="auto"/>
        <w:ind w:firstLine="562" w:firstLineChars="200"/>
        <w:rPr>
          <w:rFonts w:ascii="Times New Roman" w:hAnsi="Times New Roman"/>
          <w:b/>
          <w:color w:val="000000" w:themeColor="text1"/>
          <w:sz w:val="28"/>
          <w:szCs w:val="28"/>
          <w14:textFill>
            <w14:solidFill>
              <w14:schemeClr w14:val="tx1"/>
            </w14:solidFill>
          </w14:textFill>
        </w:rPr>
      </w:pPr>
    </w:p>
    <w:p>
      <w:pPr>
        <w:pStyle w:val="13"/>
        <w:spacing w:line="360" w:lineRule="auto"/>
        <w:ind w:firstLine="562" w:firstLineChars="200"/>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法定代表人（或授权委托人）：             （签名或盖章）</w:t>
      </w:r>
    </w:p>
    <w:p>
      <w:pPr>
        <w:pStyle w:val="13"/>
        <w:spacing w:line="360" w:lineRule="auto"/>
        <w:ind w:firstLine="562" w:firstLineChars="200"/>
        <w:rPr>
          <w:rFonts w:ascii="Times New Roman" w:hAnsi="Times New Roman"/>
          <w:b/>
          <w:color w:val="000000" w:themeColor="text1"/>
          <w:sz w:val="28"/>
          <w:szCs w:val="28"/>
          <w14:textFill>
            <w14:solidFill>
              <w14:schemeClr w14:val="tx1"/>
            </w14:solidFill>
          </w14:textFill>
        </w:rPr>
      </w:pPr>
    </w:p>
    <w:p>
      <w:pPr>
        <w:pStyle w:val="13"/>
        <w:spacing w:line="360" w:lineRule="auto"/>
        <w:ind w:firstLine="562" w:firstLineChars="200"/>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 xml:space="preserve">联系人：          电话：                 传真：    </w:t>
      </w:r>
    </w:p>
    <w:p>
      <w:pPr>
        <w:pStyle w:val="13"/>
        <w:spacing w:line="360" w:lineRule="auto"/>
        <w:ind w:firstLine="562" w:firstLineChars="200"/>
        <w:rPr>
          <w:rFonts w:ascii="Times New Roman" w:hAnsi="Times New Roman"/>
          <w:b/>
          <w:color w:val="000000" w:themeColor="text1"/>
          <w:sz w:val="28"/>
          <w:szCs w:val="28"/>
          <w14:textFill>
            <w14:solidFill>
              <w14:schemeClr w14:val="tx1"/>
            </w14:solidFill>
          </w14:textFill>
        </w:rPr>
      </w:pPr>
    </w:p>
    <w:p>
      <w:pPr>
        <w:pStyle w:val="13"/>
        <w:spacing w:line="360" w:lineRule="auto"/>
        <w:ind w:firstLine="562" w:firstLineChars="200"/>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日期：   年   月   日</w:t>
      </w:r>
    </w:p>
    <w:p>
      <w:pPr>
        <w:pStyle w:val="13"/>
        <w:ind w:firstLine="420" w:firstLineChars="200"/>
        <w:rPr>
          <w:rFonts w:hAnsi="宋体"/>
          <w:color w:val="000000" w:themeColor="text1"/>
          <w14:textFill>
            <w14:solidFill>
              <w14:schemeClr w14:val="tx1"/>
            </w14:solidFill>
          </w14:textFill>
        </w:rPr>
      </w:pPr>
    </w:p>
    <w:p>
      <w:pPr>
        <w:framePr w:hSpace="180" w:wrap="around" w:vAnchor="text" w:hAnchor="margin" w:xAlign="center" w:y="275"/>
        <w:rPr>
          <w:rFonts w:hAnsi="宋体"/>
          <w:b/>
          <w:bCs/>
          <w:color w:val="000000" w:themeColor="text1"/>
          <w:sz w:val="28"/>
          <w:szCs w:val="28"/>
          <w14:textFill>
            <w14:solidFill>
              <w14:schemeClr w14:val="tx1"/>
            </w14:solidFill>
          </w14:textFill>
        </w:rPr>
      </w:pPr>
    </w:p>
    <w:p>
      <w:pPr>
        <w:pStyle w:val="13"/>
        <w:ind w:firstLine="560" w:firstLineChars="200"/>
        <w:rPr>
          <w:rFonts w:hAnsi="宋体"/>
          <w:color w:val="000000" w:themeColor="text1"/>
          <w:sz w:val="28"/>
          <w:szCs w:val="28"/>
          <w14:textFill>
            <w14:solidFill>
              <w14:schemeClr w14:val="tx1"/>
            </w14:solidFill>
          </w14:textFill>
        </w:rPr>
      </w:pPr>
    </w:p>
    <w:p>
      <w:pPr>
        <w:pStyle w:val="13"/>
        <w:ind w:firstLine="560" w:firstLineChars="200"/>
        <w:rPr>
          <w:rFonts w:hAnsi="宋体"/>
          <w:color w:val="000000" w:themeColor="text1"/>
          <w:sz w:val="28"/>
          <w:szCs w:val="28"/>
          <w14:textFill>
            <w14:solidFill>
              <w14:schemeClr w14:val="tx1"/>
            </w14:solidFill>
          </w14:textFill>
        </w:rPr>
      </w:pPr>
    </w:p>
    <w:p>
      <w:pPr>
        <w:pStyle w:val="13"/>
        <w:ind w:firstLine="560" w:firstLineChars="200"/>
        <w:rPr>
          <w:rFonts w:hAnsi="宋体"/>
          <w:color w:val="000000" w:themeColor="text1"/>
          <w:sz w:val="28"/>
          <w:szCs w:val="28"/>
          <w14:textFill>
            <w14:solidFill>
              <w14:schemeClr w14:val="tx1"/>
            </w14:solidFill>
          </w14:textFill>
        </w:rPr>
      </w:pPr>
    </w:p>
    <w:p>
      <w:pPr>
        <w:pStyle w:val="13"/>
        <w:ind w:firstLine="560" w:firstLineChars="200"/>
        <w:rPr>
          <w:rFonts w:hAnsi="宋体"/>
          <w:color w:val="000000" w:themeColor="text1"/>
          <w:sz w:val="28"/>
          <w:szCs w:val="28"/>
          <w14:textFill>
            <w14:solidFill>
              <w14:schemeClr w14:val="tx1"/>
            </w14:solidFill>
          </w14:textFill>
        </w:rPr>
      </w:pPr>
    </w:p>
    <w:p>
      <w:pPr>
        <w:pStyle w:val="13"/>
        <w:ind w:firstLine="560" w:firstLineChars="200"/>
        <w:rPr>
          <w:rFonts w:hAnsi="宋体"/>
          <w:color w:val="000000" w:themeColor="text1"/>
          <w:sz w:val="28"/>
          <w:szCs w:val="28"/>
          <w14:textFill>
            <w14:solidFill>
              <w14:schemeClr w14:val="tx1"/>
            </w14:solidFill>
          </w14:textFill>
        </w:rPr>
      </w:pPr>
    </w:p>
    <w:p>
      <w:pPr>
        <w:pStyle w:val="13"/>
        <w:ind w:firstLine="560" w:firstLineChars="200"/>
        <w:rPr>
          <w:rFonts w:hAnsi="宋体"/>
          <w:color w:val="000000" w:themeColor="text1"/>
          <w:sz w:val="28"/>
          <w:szCs w:val="28"/>
          <w:lang w:eastAsia="zh-CN"/>
          <w14:textFill>
            <w14:solidFill>
              <w14:schemeClr w14:val="tx1"/>
            </w14:solidFill>
          </w14:textFill>
        </w:rPr>
      </w:pPr>
    </w:p>
    <w:p>
      <w:pPr>
        <w:pStyle w:val="13"/>
        <w:ind w:firstLine="560" w:firstLineChars="200"/>
        <w:rPr>
          <w:rFonts w:hAnsi="宋体"/>
          <w:color w:val="000000" w:themeColor="text1"/>
          <w:sz w:val="28"/>
          <w:szCs w:val="28"/>
          <w:lang w:eastAsia="zh-CN"/>
          <w14:textFill>
            <w14:solidFill>
              <w14:schemeClr w14:val="tx1"/>
            </w14:solidFill>
          </w14:textFill>
        </w:rPr>
      </w:pPr>
    </w:p>
    <w:p>
      <w:pPr>
        <w:tabs>
          <w:tab w:val="left" w:pos="7740"/>
        </w:tabs>
        <w:spacing w:line="360" w:lineRule="auto"/>
        <w:jc w:val="center"/>
        <w:rPr>
          <w:rFonts w:hAnsi="宋体"/>
          <w:b/>
          <w:bCs/>
          <w:color w:val="000000" w:themeColor="text1"/>
          <w:sz w:val="21"/>
          <w:szCs w:val="21"/>
          <w:highlight w:val="none"/>
          <w:lang w:eastAsia="zh-CN"/>
          <w14:textFill>
            <w14:solidFill>
              <w14:schemeClr w14:val="tx1"/>
            </w14:solidFill>
          </w14:textFill>
        </w:rPr>
      </w:pPr>
      <w:r>
        <w:rPr>
          <w:rFonts w:hint="eastAsia" w:hAnsi="宋体"/>
          <w:b/>
          <w:bCs/>
          <w:color w:val="000000" w:themeColor="text1"/>
          <w:sz w:val="21"/>
          <w:szCs w:val="21"/>
          <w:highlight w:val="none"/>
          <w:lang w:eastAsia="zh-CN"/>
          <w14:textFill>
            <w14:solidFill>
              <w14:schemeClr w14:val="tx1"/>
            </w14:solidFill>
          </w14:textFill>
        </w:rPr>
        <w:t>说明</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工程量清单</w:t>
      </w:r>
    </w:p>
    <w:p>
      <w:pPr>
        <w:tabs>
          <w:tab w:val="left" w:pos="7740"/>
        </w:tabs>
        <w:spacing w:line="360" w:lineRule="auto"/>
        <w:ind w:firstLine="400" w:firstLineChars="200"/>
        <w:rPr>
          <w:rFonts w:hAnsi="宋体"/>
          <w:color w:val="000000" w:themeColor="text1"/>
          <w:sz w:val="21"/>
          <w:szCs w:val="21"/>
          <w14:textFill>
            <w14:solidFill>
              <w14:schemeClr w14:val="tx1"/>
            </w14:solidFill>
          </w14:textFill>
        </w:rPr>
      </w:pPr>
      <w:r>
        <w:rPr>
          <w:color w:val="000000" w:themeColor="text1"/>
          <w14:textFill>
            <w14:solidFill>
              <w14:schemeClr w14:val="tx1"/>
            </w14:solidFill>
          </w14:textFill>
        </w:rPr>
        <w:t>1.1</w:t>
      </w:r>
      <w:r>
        <w:rPr>
          <w:rFonts w:hint="eastAsia" w:hAnsi="宋体"/>
          <w:color w:val="000000" w:themeColor="text1"/>
          <w:sz w:val="21"/>
          <w:szCs w:val="21"/>
          <w14:textFill>
            <w14:solidFill>
              <w14:schemeClr w14:val="tx1"/>
            </w14:solidFill>
          </w14:textFill>
        </w:rPr>
        <w:t>工程量清单应与投标须知、合同条款、用户需求书和图纸等招标文件一起阅读。</w:t>
      </w:r>
    </w:p>
    <w:p>
      <w:pPr>
        <w:tabs>
          <w:tab w:val="left" w:pos="7740"/>
        </w:tabs>
        <w:spacing w:line="360" w:lineRule="auto"/>
        <w:ind w:firstLine="400" w:firstLineChars="200"/>
        <w:rPr>
          <w:rFonts w:hAnsi="宋体"/>
          <w:color w:val="000000" w:themeColor="text1"/>
          <w:sz w:val="21"/>
          <w:szCs w:val="21"/>
          <w14:textFill>
            <w14:solidFill>
              <w14:schemeClr w14:val="tx1"/>
            </w14:solidFill>
          </w14:textFill>
        </w:rPr>
      </w:pPr>
      <w:r>
        <w:rPr>
          <w:color w:val="000000" w:themeColor="text1"/>
          <w14:textFill>
            <w14:solidFill>
              <w14:schemeClr w14:val="tx1"/>
            </w14:solidFill>
          </w14:textFill>
        </w:rPr>
        <w:t>1.2</w:t>
      </w:r>
      <w:r>
        <w:rPr>
          <w:rFonts w:hint="eastAsia" w:hAnsi="宋体"/>
          <w:color w:val="000000" w:themeColor="text1"/>
          <w:sz w:val="21"/>
          <w:szCs w:val="21"/>
          <w14:textFill>
            <w14:solidFill>
              <w14:schemeClr w14:val="tx1"/>
            </w14:solidFill>
          </w14:textFill>
        </w:rPr>
        <w:t>工程量清单中的工程量是用作投标报价的工程量，</w:t>
      </w:r>
      <w:r>
        <w:rPr>
          <w:rFonts w:hint="eastAsia" w:hAnsi="宋体"/>
          <w:color w:val="000000" w:themeColor="text1"/>
          <w:sz w:val="21"/>
          <w:szCs w:val="21"/>
          <w:lang w:eastAsia="zh-CN"/>
          <w14:textFill>
            <w14:solidFill>
              <w14:schemeClr w14:val="tx1"/>
            </w14:solidFill>
          </w14:textFill>
        </w:rPr>
        <w:t>也</w:t>
      </w:r>
      <w:r>
        <w:rPr>
          <w:rFonts w:hint="eastAsia" w:hAnsi="宋体"/>
          <w:color w:val="000000" w:themeColor="text1"/>
          <w:sz w:val="21"/>
          <w:szCs w:val="21"/>
          <w14:textFill>
            <w14:solidFill>
              <w14:schemeClr w14:val="tx1"/>
            </w14:solidFill>
          </w14:textFill>
        </w:rPr>
        <w:t>作为最终结算的工程量。如需变更以招标人或设计单位发出的变更通知</w:t>
      </w:r>
      <w:r>
        <w:rPr>
          <w:rFonts w:hint="eastAsia" w:hAnsi="宋体"/>
          <w:color w:val="000000" w:themeColor="text1"/>
          <w:sz w:val="21"/>
          <w:szCs w:val="21"/>
          <w:lang w:eastAsia="zh-CN"/>
          <w14:textFill>
            <w14:solidFill>
              <w14:schemeClr w14:val="tx1"/>
            </w14:solidFill>
          </w14:textFill>
        </w:rPr>
        <w:t>并经招标人</w:t>
      </w:r>
      <w:r>
        <w:rPr>
          <w:rFonts w:hint="eastAsia" w:hAnsi="宋体"/>
          <w:color w:val="000000" w:themeColor="text1"/>
          <w:sz w:val="21"/>
          <w:szCs w:val="21"/>
          <w14:textFill>
            <w14:solidFill>
              <w14:schemeClr w14:val="tx1"/>
            </w14:solidFill>
          </w14:textFill>
        </w:rPr>
        <w:t>确认为准。</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1.3 </w:t>
      </w:r>
      <w:r>
        <w:rPr>
          <w:rFonts w:hint="eastAsia" w:hAnsi="宋体"/>
          <w:color w:val="000000" w:themeColor="text1"/>
          <w:sz w:val="21"/>
          <w:szCs w:val="21"/>
          <w14:textFill>
            <w14:solidFill>
              <w14:schemeClr w14:val="tx1"/>
            </w14:solidFill>
          </w14:textFill>
        </w:rPr>
        <w:t>招标工程量清单按《建设工程工程量清单计价规范》（</w:t>
      </w:r>
      <w:r>
        <w:rPr>
          <w:rFonts w:hAnsi="宋体"/>
          <w:color w:val="000000" w:themeColor="text1"/>
          <w:sz w:val="21"/>
          <w:szCs w:val="21"/>
          <w14:textFill>
            <w14:solidFill>
              <w14:schemeClr w14:val="tx1"/>
            </w14:solidFill>
          </w14:textFill>
        </w:rPr>
        <w:t>GB50500</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20</w:t>
      </w:r>
      <w:r>
        <w:rPr>
          <w:rFonts w:hint="eastAsia" w:hAnsi="宋体"/>
          <w:color w:val="000000" w:themeColor="text1"/>
          <w:sz w:val="21"/>
          <w:szCs w:val="21"/>
          <w:lang w:eastAsia="zh-CN"/>
          <w14:textFill>
            <w14:solidFill>
              <w14:schemeClr w14:val="tx1"/>
            </w14:solidFill>
          </w14:textFill>
        </w:rPr>
        <w:t>13</w:t>
      </w:r>
      <w:r>
        <w:rPr>
          <w:rFonts w:hint="eastAsia" w:hAnsi="宋体"/>
          <w:color w:val="000000" w:themeColor="text1"/>
          <w:sz w:val="21"/>
          <w:szCs w:val="21"/>
          <w14:textFill>
            <w14:solidFill>
              <w14:schemeClr w14:val="tx1"/>
            </w14:solidFill>
          </w14:textFill>
        </w:rPr>
        <w:t>）、《广东省安装工程综合定额》（2018）及有关计价规定、《广东省建筑与装饰工程综合定额（2018）》及有关计价规定、《广东省市政工程综合定额（2018）》及有关计价规定等建设工程计价文件编制。工程量清单原则上投标不再调整，如有调整或修改必须以招标人修改文件为准。</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1.4 </w:t>
      </w:r>
      <w:r>
        <w:rPr>
          <w:rFonts w:hint="eastAsia" w:hAnsi="宋体"/>
          <w:color w:val="000000" w:themeColor="text1"/>
          <w:sz w:val="21"/>
          <w:szCs w:val="21"/>
          <w:lang w:eastAsia="zh-CN"/>
          <w14:textFill>
            <w14:solidFill>
              <w14:schemeClr w14:val="tx1"/>
            </w14:solidFill>
          </w14:textFill>
        </w:rPr>
        <w:t>对</w:t>
      </w:r>
      <w:r>
        <w:rPr>
          <w:rFonts w:hint="eastAsia" w:hAnsi="宋体"/>
          <w:color w:val="000000" w:themeColor="text1"/>
          <w:sz w:val="21"/>
          <w:szCs w:val="21"/>
          <w14:textFill>
            <w14:solidFill>
              <w14:schemeClr w14:val="tx1"/>
            </w14:solidFill>
          </w14:textFill>
        </w:rPr>
        <w:t>设计图纸存在的工程项目，</w:t>
      </w:r>
      <w:r>
        <w:rPr>
          <w:rFonts w:hint="eastAsia" w:hAnsi="宋体"/>
          <w:color w:val="000000" w:themeColor="text1"/>
          <w:sz w:val="21"/>
          <w:szCs w:val="21"/>
          <w:lang w:eastAsia="zh-CN"/>
          <w14:textFill>
            <w14:solidFill>
              <w14:schemeClr w14:val="tx1"/>
            </w14:solidFill>
          </w14:textFill>
        </w:rPr>
        <w:t>与</w:t>
      </w:r>
      <w:r>
        <w:rPr>
          <w:rFonts w:hint="eastAsia" w:hAnsi="宋体"/>
          <w:color w:val="000000" w:themeColor="text1"/>
          <w:sz w:val="21"/>
          <w:szCs w:val="21"/>
          <w14:textFill>
            <w14:solidFill>
              <w14:schemeClr w14:val="tx1"/>
            </w14:solidFill>
          </w14:textFill>
        </w:rPr>
        <w:t>招标人提供的工程量清单中项目名称、数量与招标图纸有出入时，可在标前答疑以要求招标人进行澄清。各投标人必须严格按提供的工程量清单及补充文件提供的工程量进行报价，不得擅自改动工程量清单的项目编码、项目名称、计量单位和工程数量。投标人必须响应招标文件，并在充分理解招标人提供的全部招标文件、设计文件、资料及现场条件的基础上编写投标文件。</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投标报价</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2.1 </w:t>
      </w:r>
      <w:r>
        <w:rPr>
          <w:rFonts w:hint="eastAsia" w:hAnsi="宋体"/>
          <w:color w:val="000000" w:themeColor="text1"/>
          <w:sz w:val="21"/>
          <w:szCs w:val="21"/>
          <w14:textFill>
            <w14:solidFill>
              <w14:schemeClr w14:val="tx1"/>
            </w14:solidFill>
          </w14:textFill>
        </w:rPr>
        <w:t>执行《建设工程工程量清单计价规范》（</w:t>
      </w:r>
      <w:r>
        <w:rPr>
          <w:rFonts w:hAnsi="宋体"/>
          <w:color w:val="000000" w:themeColor="text1"/>
          <w:sz w:val="21"/>
          <w:szCs w:val="21"/>
          <w14:textFill>
            <w14:solidFill>
              <w14:schemeClr w14:val="tx1"/>
            </w14:solidFill>
          </w14:textFill>
        </w:rPr>
        <w:t>GB50500</w:t>
      </w:r>
      <w:r>
        <w:rPr>
          <w:rFonts w:hint="eastAsia" w:hAnsi="宋体"/>
          <w:color w:val="000000" w:themeColor="text1"/>
          <w:sz w:val="21"/>
          <w:szCs w:val="21"/>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2013</w:t>
      </w:r>
      <w:r>
        <w:rPr>
          <w:rFonts w:hint="eastAsia" w:hAnsi="宋体"/>
          <w:color w:val="000000" w:themeColor="text1"/>
          <w:sz w:val="21"/>
          <w:szCs w:val="21"/>
          <w14:textFill>
            <w14:solidFill>
              <w14:schemeClr w14:val="tx1"/>
            </w14:solidFill>
          </w14:textFill>
        </w:rPr>
        <w:t>），</w:t>
      </w:r>
      <w:r>
        <w:rPr>
          <w:rFonts w:hAnsi="宋体"/>
          <w:b/>
          <w:color w:val="000000" w:themeColor="text1"/>
          <w:sz w:val="21"/>
          <w:szCs w:val="21"/>
          <w:lang w:eastAsia="zh-CN"/>
          <w14:textFill>
            <w14:solidFill>
              <w14:schemeClr w14:val="tx1"/>
            </w14:solidFill>
          </w14:textFill>
        </w:rPr>
        <w:t>采用工程量清单计价办法，以综合单价方式报价</w:t>
      </w:r>
      <w:r>
        <w:rPr>
          <w:rFonts w:hint="eastAsia" w:hAnsi="宋体"/>
          <w:b/>
          <w:color w:val="000000" w:themeColor="text1"/>
          <w:sz w:val="21"/>
          <w:szCs w:val="21"/>
          <w:lang w:eastAsia="zh-CN"/>
          <w14:textFill>
            <w14:solidFill>
              <w14:schemeClr w14:val="tx1"/>
            </w14:solidFill>
          </w14:textFill>
        </w:rPr>
        <w:t>。</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2.2 </w:t>
      </w:r>
      <w:r>
        <w:rPr>
          <w:rFonts w:hint="eastAsia" w:hAnsi="宋体"/>
          <w:color w:val="000000" w:themeColor="text1"/>
          <w:sz w:val="21"/>
          <w:szCs w:val="21"/>
          <w14:textFill>
            <w14:solidFill>
              <w14:schemeClr w14:val="tx1"/>
            </w14:solidFill>
          </w14:textFill>
        </w:rPr>
        <w:t>执行</w:t>
      </w:r>
      <w:r>
        <w:rPr>
          <w:rFonts w:hint="eastAsia" w:hAnsi="宋体"/>
          <w:color w:val="000000" w:themeColor="text1"/>
          <w:sz w:val="21"/>
          <w:szCs w:val="21"/>
          <w:lang w:eastAsia="zh-CN"/>
          <w14:textFill>
            <w14:solidFill>
              <w14:schemeClr w14:val="tx1"/>
            </w14:solidFill>
          </w14:textFill>
        </w:rPr>
        <w:t>总</w:t>
      </w:r>
      <w:r>
        <w:rPr>
          <w:rFonts w:hint="eastAsia" w:hAnsi="宋体"/>
          <w:color w:val="000000" w:themeColor="text1"/>
          <w:sz w:val="21"/>
          <w:szCs w:val="21"/>
          <w14:textFill>
            <w14:solidFill>
              <w14:schemeClr w14:val="tx1"/>
            </w14:solidFill>
          </w14:textFill>
        </w:rPr>
        <w:t>价</w:t>
      </w:r>
      <w:r>
        <w:rPr>
          <w:rFonts w:hint="eastAsia" w:hAnsi="宋体"/>
          <w:color w:val="000000" w:themeColor="text1"/>
          <w:sz w:val="21"/>
          <w:szCs w:val="21"/>
          <w:lang w:eastAsia="zh-CN"/>
          <w14:textFill>
            <w14:solidFill>
              <w14:schemeClr w14:val="tx1"/>
            </w14:solidFill>
          </w14:textFill>
        </w:rPr>
        <w:t>包干</w:t>
      </w:r>
      <w:r>
        <w:rPr>
          <w:rFonts w:hint="eastAsia" w:hAnsi="宋体"/>
          <w:color w:val="000000" w:themeColor="text1"/>
          <w:sz w:val="21"/>
          <w:szCs w:val="21"/>
          <w14:textFill>
            <w14:solidFill>
              <w14:schemeClr w14:val="tx1"/>
            </w14:solidFill>
          </w14:textFill>
        </w:rPr>
        <w:t>合同，中标人所报的工程量清单总报价作为该项目的合同价，报价书的工程量综合单价包干及项目措施费包干，在整个合同实施期间不可调整。</w:t>
      </w:r>
    </w:p>
    <w:p>
      <w:pPr>
        <w:tabs>
          <w:tab w:val="left" w:pos="7740"/>
        </w:tabs>
        <w:spacing w:line="360" w:lineRule="auto"/>
        <w:ind w:firstLine="400" w:firstLineChars="200"/>
        <w:rPr>
          <w:rFonts w:hAnsi="宋体"/>
          <w:color w:val="000000" w:themeColor="text1"/>
          <w:sz w:val="21"/>
          <w:szCs w:val="21"/>
          <w14:textFill>
            <w14:solidFill>
              <w14:schemeClr w14:val="tx1"/>
            </w14:solidFill>
          </w14:textFill>
        </w:rPr>
      </w:pPr>
      <w:r>
        <w:rPr>
          <w:color w:val="000000" w:themeColor="text1"/>
          <w14:textFill>
            <w14:solidFill>
              <w14:schemeClr w14:val="tx1"/>
            </w14:solidFill>
          </w14:textFill>
        </w:rPr>
        <w:t>2.3</w:t>
      </w:r>
      <w:r>
        <w:rPr>
          <w:rFonts w:hint="eastAsia" w:hAnsi="宋体"/>
          <w:color w:val="000000" w:themeColor="text1"/>
          <w:sz w:val="21"/>
          <w:szCs w:val="21"/>
          <w14:textFill>
            <w14:solidFill>
              <w14:schemeClr w14:val="tx1"/>
            </w14:solidFill>
          </w14:textFill>
        </w:rPr>
        <w:t>工程量清单综合单价是指完成规定计量单位项目所需的人工费、材料费、机械使用费、管理费、利润，投标人投标报价应考虑风险因素，报价风险必须包含工程量清单涵盖内容的所有费用与风险。</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2.4 </w:t>
      </w:r>
      <w:r>
        <w:rPr>
          <w:rFonts w:hint="eastAsia" w:hAnsi="宋体"/>
          <w:color w:val="000000" w:themeColor="text1"/>
          <w:sz w:val="21"/>
          <w:szCs w:val="21"/>
          <w14:textFill>
            <w14:solidFill>
              <w14:schemeClr w14:val="tx1"/>
            </w14:solidFill>
          </w14:textFill>
        </w:rPr>
        <w:t>按</w:t>
      </w:r>
      <w:r>
        <w:rPr>
          <w:rFonts w:hAnsi="宋体"/>
          <w:color w:val="000000" w:themeColor="text1"/>
          <w:sz w:val="21"/>
          <w:szCs w:val="21"/>
          <w14:textFill>
            <w14:solidFill>
              <w14:schemeClr w14:val="tx1"/>
            </w14:solidFill>
          </w14:textFill>
        </w:rPr>
        <w:t>201</w:t>
      </w:r>
      <w:r>
        <w:rPr>
          <w:rFonts w:hint="eastAsia" w:hAnsi="宋体"/>
          <w:color w:val="000000" w:themeColor="text1"/>
          <w:sz w:val="21"/>
          <w:szCs w:val="21"/>
          <w:lang w:eastAsia="zh-CN"/>
          <w14:textFill>
            <w14:solidFill>
              <w14:schemeClr w14:val="tx1"/>
            </w14:solidFill>
          </w14:textFill>
        </w:rPr>
        <w:t>8</w:t>
      </w:r>
      <w:r>
        <w:rPr>
          <w:rFonts w:hint="eastAsia" w:hAnsi="宋体"/>
          <w:color w:val="000000" w:themeColor="text1"/>
          <w:sz w:val="21"/>
          <w:szCs w:val="21"/>
          <w14:textFill>
            <w14:solidFill>
              <w14:schemeClr w14:val="tx1"/>
            </w14:solidFill>
          </w14:textFill>
        </w:rPr>
        <w:t>《广东省建设工程计价通则》规定，投标报价时的费用构成不得违反本文件规定，投标人没有计算或少计费用，视为此费用已包括在其他费用中，按投标报价执行。</w:t>
      </w:r>
      <w:r>
        <w:rPr>
          <w:rFonts w:hint="eastAsia" w:hAnsi="宋体"/>
          <w:color w:val="000000" w:themeColor="text1"/>
          <w:sz w:val="21"/>
          <w:szCs w:val="21"/>
          <w:lang w:val="es-ES" w:eastAsia="zh-CN"/>
          <w14:textFill>
            <w14:solidFill>
              <w14:schemeClr w14:val="tx1"/>
            </w14:solidFill>
          </w14:textFill>
        </w:rPr>
        <w:t>一经成交，视为已包括招标图纸中所含的全部工程</w:t>
      </w:r>
      <w:r>
        <w:rPr>
          <w:rFonts w:hint="eastAsia" w:hAnsi="宋体"/>
          <w:color w:val="000000" w:themeColor="text1"/>
          <w:sz w:val="21"/>
          <w:szCs w:val="21"/>
          <w14:textFill>
            <w14:solidFill>
              <w14:schemeClr w14:val="tx1"/>
            </w14:solidFill>
          </w14:textFill>
        </w:rPr>
        <w:t>内容</w:t>
      </w:r>
      <w:r>
        <w:rPr>
          <w:rFonts w:hint="eastAsia" w:hAnsi="宋体"/>
          <w:color w:val="000000" w:themeColor="text1"/>
          <w:sz w:val="21"/>
          <w:szCs w:val="21"/>
          <w:lang w:eastAsia="zh-CN"/>
          <w14:textFill>
            <w14:solidFill>
              <w14:schemeClr w14:val="tx1"/>
            </w14:solidFill>
          </w14:textFill>
        </w:rPr>
        <w:t>，投标人在工程实施过程中不得以此为理由或借口做增加工程签证。</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2.5 </w:t>
      </w:r>
      <w:r>
        <w:rPr>
          <w:rFonts w:hint="eastAsia" w:hAnsi="宋体"/>
          <w:color w:val="000000" w:themeColor="text1"/>
          <w:sz w:val="21"/>
          <w:szCs w:val="21"/>
          <w14:textFill>
            <w14:solidFill>
              <w14:schemeClr w14:val="tx1"/>
            </w14:solidFill>
          </w14:textFill>
        </w:rPr>
        <w:t>投标人应对工程现场和其周围环境进行认真踏勘和考察，对建设场地的地理位置、施工现场地上地下的一切情况和影响施工的因素（水、电、汽、材料价格，运输路线、距离等）以及困难条件进行周密的察勘和研究，作出自己的判断结论和估价，报价时充分考虑上述因素。</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2.6 </w:t>
      </w:r>
      <w:r>
        <w:rPr>
          <w:rFonts w:hint="eastAsia" w:hAnsi="宋体"/>
          <w:color w:val="000000" w:themeColor="text1"/>
          <w:sz w:val="21"/>
          <w:szCs w:val="21"/>
          <w14:textFill>
            <w14:solidFill>
              <w14:schemeClr w14:val="tx1"/>
            </w14:solidFill>
          </w14:textFill>
        </w:rPr>
        <w:t>投标人的投标报价，应是招标范围内全部工程的投标价。除非合同或法规另有规定外，投标价的单价和总额价均已包括了为实施和完成合同工程所需的劳务、材料、机械、质检（含自检）、安装、修复缺陷、管理、税费、利润</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lang w:val="zh-CN"/>
          <w14:textFill>
            <w14:solidFill>
              <w14:schemeClr w14:val="tx1"/>
            </w14:solidFill>
          </w14:textFill>
        </w:rPr>
        <w:t>安全防护费、</w:t>
      </w:r>
      <w:r>
        <w:rPr>
          <w:rFonts w:hint="eastAsia"/>
          <w:color w:val="000000" w:themeColor="text1"/>
          <w:sz w:val="21"/>
          <w:szCs w:val="21"/>
          <w:lang w:eastAsia="zh-CN"/>
          <w14:textFill>
            <w14:solidFill>
              <w14:schemeClr w14:val="tx1"/>
            </w14:solidFill>
          </w14:textFill>
        </w:rPr>
        <w:t>深</w:t>
      </w:r>
      <w:r>
        <w:rPr>
          <w:rFonts w:hint="eastAsia" w:hAnsi="宋体"/>
          <w:color w:val="000000" w:themeColor="text1"/>
          <w:sz w:val="21"/>
          <w:szCs w:val="21"/>
          <w:lang w:val="zh-CN"/>
          <w14:textFill>
            <w14:solidFill>
              <w14:schemeClr w14:val="tx1"/>
            </w14:solidFill>
          </w14:textFill>
        </w:rPr>
        <w:t>基坑护壁费、余泥清运费</w:t>
      </w:r>
      <w:r>
        <w:rPr>
          <w:rFonts w:hint="eastAsia" w:hAnsi="宋体"/>
          <w:color w:val="000000" w:themeColor="text1"/>
          <w:sz w:val="21"/>
          <w:szCs w:val="21"/>
          <w14:textFill>
            <w14:solidFill>
              <w14:schemeClr w14:val="tx1"/>
            </w14:solidFill>
          </w14:textFill>
        </w:rPr>
        <w:t>及合同规定的保险费等费用，以及合同明示的所有责任、义务和一般风险。</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2.7 </w:t>
      </w:r>
      <w:r>
        <w:rPr>
          <w:rFonts w:hint="eastAsia" w:hAnsi="宋体"/>
          <w:color w:val="000000" w:themeColor="text1"/>
          <w:sz w:val="21"/>
          <w:szCs w:val="21"/>
          <w14:textFill>
            <w14:solidFill>
              <w14:schemeClr w14:val="tx1"/>
            </w14:solidFill>
          </w14:textFill>
        </w:rPr>
        <w:t>各投标人应根据招标文件、施工图纸、场地情况、施工季节、已确认的工程量清单，根据企业自身技术、经济水平和总体施工部署，按本招标文件的工程量清单、结算方法并考虑市场风险后自行报价。</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2.8 </w:t>
      </w:r>
      <w:r>
        <w:rPr>
          <w:rFonts w:hint="eastAsia" w:hAnsi="宋体"/>
          <w:color w:val="000000" w:themeColor="text1"/>
          <w:sz w:val="21"/>
          <w:szCs w:val="21"/>
          <w14:textFill>
            <w14:solidFill>
              <w14:schemeClr w14:val="tx1"/>
            </w14:solidFill>
          </w14:textFill>
        </w:rPr>
        <w:t>工程细目：投标人必须对提供的招标工程量清单进行整体报价，投标中漏项的部分或没有填写单价和总价的分部分项工程项目，招标人视为已包括在总报价中。投标人没有填入单价、合价的工程细目，招标人不予支持并不给予另行支付，中标人必须按招标人指令完成未填入单价、合价的工程；投标人多报的工程细目或单价、合价，招标人将不予接受，严重的将视为重大偏差，其投标将被拒绝。</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2.9 </w:t>
      </w:r>
      <w:r>
        <w:rPr>
          <w:rFonts w:hint="eastAsia" w:hAnsi="宋体"/>
          <w:color w:val="000000" w:themeColor="text1"/>
          <w:sz w:val="21"/>
          <w:szCs w:val="21"/>
          <w14:textFill>
            <w14:solidFill>
              <w14:schemeClr w14:val="tx1"/>
            </w14:solidFill>
          </w14:textFill>
        </w:rPr>
        <w:t>材料价格：</w:t>
      </w:r>
      <w:r>
        <w:rPr>
          <w:rFonts w:hAnsi="宋体"/>
          <w:color w:val="000000" w:themeColor="text1"/>
          <w:sz w:val="21"/>
          <w:szCs w:val="21"/>
          <w:lang w:val="es-ES" w:eastAsia="zh-CN"/>
          <w14:textFill>
            <w14:solidFill>
              <w14:schemeClr w14:val="tx1"/>
            </w14:solidFill>
          </w14:textFill>
        </w:rPr>
        <w:t>投标书中必须注明投标人所选用的材料设备的产地、生产厂家、品牌、规格、型号、等级、单价等。如非</w:t>
      </w:r>
      <w:r>
        <w:rPr>
          <w:rFonts w:hint="eastAsia" w:hAnsi="宋体"/>
          <w:color w:val="000000" w:themeColor="text1"/>
          <w:sz w:val="21"/>
          <w:szCs w:val="21"/>
          <w:lang w:val="es-ES" w:eastAsia="zh-CN"/>
          <w14:textFill>
            <w14:solidFill>
              <w14:schemeClr w14:val="tx1"/>
            </w14:solidFill>
          </w14:textFill>
        </w:rPr>
        <w:t>获得</w:t>
      </w:r>
      <w:r>
        <w:rPr>
          <w:rFonts w:hAnsi="宋体"/>
          <w:color w:val="000000" w:themeColor="text1"/>
          <w:sz w:val="21"/>
          <w:szCs w:val="21"/>
          <w:lang w:val="es-ES" w:eastAsia="zh-CN"/>
          <w14:textFill>
            <w14:solidFill>
              <w14:schemeClr w14:val="tx1"/>
            </w14:solidFill>
          </w14:textFill>
        </w:rPr>
        <w:t>招标人</w:t>
      </w:r>
      <w:r>
        <w:rPr>
          <w:rFonts w:hint="eastAsia" w:hAnsi="宋体"/>
          <w:color w:val="000000" w:themeColor="text1"/>
          <w:sz w:val="21"/>
          <w:szCs w:val="21"/>
          <w:lang w:val="es-ES" w:eastAsia="zh-CN"/>
          <w14:textFill>
            <w14:solidFill>
              <w14:schemeClr w14:val="tx1"/>
            </w14:solidFill>
          </w14:textFill>
        </w:rPr>
        <w:t>书面确认</w:t>
      </w:r>
      <w:r>
        <w:rPr>
          <w:rFonts w:hAnsi="宋体"/>
          <w:color w:val="000000" w:themeColor="text1"/>
          <w:sz w:val="21"/>
          <w:szCs w:val="21"/>
          <w:lang w:val="es-ES" w:eastAsia="zh-CN"/>
          <w14:textFill>
            <w14:solidFill>
              <w14:schemeClr w14:val="tx1"/>
            </w14:solidFill>
          </w14:textFill>
        </w:rPr>
        <w:t>，价格不予调整</w:t>
      </w:r>
      <w:r>
        <w:rPr>
          <w:rFonts w:hint="eastAsia" w:hAnsi="宋体"/>
          <w:color w:val="000000" w:themeColor="text1"/>
          <w:sz w:val="21"/>
          <w:szCs w:val="21"/>
          <w:lang w:val="es-ES"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在工程施工期间，除招标文件或合同另有规定外，各类建材的市场风险</w:t>
      </w:r>
      <w:r>
        <w:rPr>
          <w:rFonts w:hint="eastAsia" w:hAnsi="宋体"/>
          <w:color w:val="000000" w:themeColor="text1"/>
          <w:sz w:val="21"/>
          <w:szCs w:val="21"/>
          <w:lang w:eastAsia="zh-CN"/>
          <w14:textFill>
            <w14:solidFill>
              <w14:schemeClr w14:val="tx1"/>
            </w14:solidFill>
          </w14:textFill>
        </w:rPr>
        <w:t>和市场价格波动导致的风险</w:t>
      </w:r>
      <w:r>
        <w:rPr>
          <w:rFonts w:hint="eastAsia" w:hAnsi="宋体"/>
          <w:color w:val="000000" w:themeColor="text1"/>
          <w:sz w:val="21"/>
          <w:szCs w:val="21"/>
          <w14:textFill>
            <w14:solidFill>
              <w14:schemeClr w14:val="tx1"/>
            </w14:solidFill>
          </w14:textFill>
        </w:rPr>
        <w:t>由投标人承担。</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投标人参照选定的材料，应当选定相当于同等标准，符合设计要求和国家规范标准的产品，否则，由此而引起的一切责任由投标人负责。中标后招标人将据此检查中标人采购进场的材料。</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 xml:space="preserve">2.10 </w:t>
      </w:r>
      <w:r>
        <w:rPr>
          <w:rFonts w:hint="eastAsia" w:hAnsi="宋体"/>
          <w:color w:val="000000" w:themeColor="text1"/>
          <w:sz w:val="21"/>
          <w:szCs w:val="21"/>
          <w14:textFill>
            <w14:solidFill>
              <w14:schemeClr w14:val="tx1"/>
            </w14:solidFill>
          </w14:textFill>
        </w:rPr>
        <w:t>工程量清单中有关计算或汇总中的算术错误时，应按以下原则改正：</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）任何工程量清单中有关计算或汇总中的算术错误的调整以不改变投标总报价为前提；</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）若投标总报价（工程总价）金额与相应的各分组工程量清单中的合计金额不吻合时，应以投标总报价（工程总价）金额为准，改正相应的各分组工程量清单中的合计金额；</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）工程量清单中任一项目的单价乘其工程的积与该项目的</w:t>
      </w:r>
      <w:r>
        <w:rPr>
          <w:rFonts w:hint="eastAsia" w:hAnsi="宋体"/>
          <w:color w:val="000000" w:themeColor="text1"/>
          <w:sz w:val="21"/>
          <w:szCs w:val="21"/>
          <w:lang w:eastAsia="zh-CN"/>
          <w14:textFill>
            <w14:solidFill>
              <w14:schemeClr w14:val="tx1"/>
            </w14:solidFill>
          </w14:textFill>
        </w:rPr>
        <w:t>分项</w:t>
      </w:r>
      <w:r>
        <w:rPr>
          <w:rFonts w:hint="eastAsia" w:hAnsi="宋体"/>
          <w:color w:val="000000" w:themeColor="text1"/>
          <w:sz w:val="21"/>
          <w:szCs w:val="21"/>
          <w14:textFill>
            <w14:solidFill>
              <w14:schemeClr w14:val="tx1"/>
            </w14:solidFill>
          </w14:textFill>
        </w:rPr>
        <w:t>合价不吻合时，应以</w:t>
      </w:r>
      <w:r>
        <w:rPr>
          <w:rFonts w:hint="eastAsia" w:hAnsi="宋体"/>
          <w:color w:val="000000" w:themeColor="text1"/>
          <w:sz w:val="21"/>
          <w:szCs w:val="21"/>
          <w:lang w:eastAsia="zh-CN"/>
          <w14:textFill>
            <w14:solidFill>
              <w14:schemeClr w14:val="tx1"/>
            </w14:solidFill>
          </w14:textFill>
        </w:rPr>
        <w:t>分项</w:t>
      </w:r>
      <w:r>
        <w:rPr>
          <w:rFonts w:hint="eastAsia" w:hAnsi="宋体"/>
          <w:color w:val="000000" w:themeColor="text1"/>
          <w:sz w:val="21"/>
          <w:szCs w:val="21"/>
          <w14:textFill>
            <w14:solidFill>
              <w14:schemeClr w14:val="tx1"/>
            </w14:solidFill>
          </w14:textFill>
        </w:rPr>
        <w:t>合价为准，改正单价。经评标委员会核对后认为</w:t>
      </w:r>
      <w:r>
        <w:rPr>
          <w:rFonts w:hint="eastAsia" w:hAnsi="宋体"/>
          <w:color w:val="000000" w:themeColor="text1"/>
          <w:sz w:val="21"/>
          <w:szCs w:val="21"/>
          <w:lang w:eastAsia="zh-CN"/>
          <w14:textFill>
            <w14:solidFill>
              <w14:schemeClr w14:val="tx1"/>
            </w14:solidFill>
          </w14:textFill>
        </w:rPr>
        <w:t>分项</w:t>
      </w:r>
      <w:r>
        <w:rPr>
          <w:rFonts w:hint="eastAsia" w:hAnsi="宋体"/>
          <w:color w:val="000000" w:themeColor="text1"/>
          <w:sz w:val="21"/>
          <w:szCs w:val="21"/>
          <w14:textFill>
            <w14:solidFill>
              <w14:schemeClr w14:val="tx1"/>
            </w14:solidFill>
          </w14:textFill>
        </w:rPr>
        <w:t>合价有明显的小数点错位时，应以单价为准，改正</w:t>
      </w:r>
      <w:r>
        <w:rPr>
          <w:rFonts w:hint="eastAsia" w:hAnsi="宋体"/>
          <w:color w:val="000000" w:themeColor="text1"/>
          <w:sz w:val="21"/>
          <w:szCs w:val="21"/>
          <w:lang w:eastAsia="zh-CN"/>
          <w14:textFill>
            <w14:solidFill>
              <w14:schemeClr w14:val="tx1"/>
            </w14:solidFill>
          </w14:textFill>
        </w:rPr>
        <w:t>分项</w:t>
      </w:r>
      <w:r>
        <w:rPr>
          <w:rFonts w:hint="eastAsia" w:hAnsi="宋体"/>
          <w:color w:val="000000" w:themeColor="text1"/>
          <w:sz w:val="21"/>
          <w:szCs w:val="21"/>
          <w14:textFill>
            <w14:solidFill>
              <w14:schemeClr w14:val="tx1"/>
            </w14:solidFill>
          </w14:textFill>
        </w:rPr>
        <w:t>合价。</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投标时招标文件规定的报价规范性与强制性费用报价内容。</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3.1</w:t>
      </w:r>
      <w:r>
        <w:rPr>
          <w:rFonts w:hint="eastAsia" w:hAnsi="宋体"/>
          <w:color w:val="000000" w:themeColor="text1"/>
          <w:sz w:val="21"/>
          <w:szCs w:val="21"/>
          <w14:textFill>
            <w14:solidFill>
              <w14:schemeClr w14:val="tx1"/>
            </w14:solidFill>
          </w14:textFill>
        </w:rPr>
        <w:t>每一项目只允许有一个报价（每一项目内容包含：工程总费用、清单项目费用、措施项目费用、清单单价及人工、材料、机械单价等报价，且各报价构成应相符）。</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3.2</w:t>
      </w:r>
      <w:r>
        <w:rPr>
          <w:rFonts w:hint="eastAsia" w:hAnsi="宋体"/>
          <w:color w:val="000000" w:themeColor="text1"/>
          <w:sz w:val="21"/>
          <w:szCs w:val="21"/>
          <w14:textFill>
            <w14:solidFill>
              <w14:schemeClr w14:val="tx1"/>
            </w14:solidFill>
          </w14:textFill>
        </w:rPr>
        <w:t>人工费工日单价报价必须符合广州市建设工程造价管理站</w:t>
      </w:r>
      <w:r>
        <w:rPr>
          <w:rFonts w:hint="eastAsia" w:hAnsi="宋体"/>
          <w:color w:val="000000" w:themeColor="text1"/>
          <w:sz w:val="21"/>
          <w:szCs w:val="21"/>
          <w:lang w:eastAsia="zh-CN"/>
          <w14:textFill>
            <w14:solidFill>
              <w14:schemeClr w14:val="tx1"/>
            </w14:solidFill>
          </w14:textFill>
        </w:rPr>
        <w:t>同时期文件</w:t>
      </w:r>
      <w:r>
        <w:rPr>
          <w:rFonts w:hint="eastAsia" w:hAnsi="宋体"/>
          <w:color w:val="000000" w:themeColor="text1"/>
          <w:sz w:val="21"/>
          <w:szCs w:val="21"/>
          <w14:textFill>
            <w14:solidFill>
              <w14:schemeClr w14:val="tx1"/>
            </w14:solidFill>
          </w14:textFill>
        </w:rPr>
        <w:t>的规定。</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3.3</w:t>
      </w:r>
      <w:r>
        <w:rPr>
          <w:rFonts w:hint="eastAsia" w:hAnsi="宋体"/>
          <w:color w:val="000000" w:themeColor="text1"/>
          <w:sz w:val="21"/>
          <w:szCs w:val="21"/>
          <w14:textFill>
            <w14:solidFill>
              <w14:schemeClr w14:val="tx1"/>
            </w14:solidFill>
          </w14:textFill>
        </w:rPr>
        <w:t>措施项目费</w:t>
      </w:r>
    </w:p>
    <w:p>
      <w:pPr>
        <w:tabs>
          <w:tab w:val="left" w:pos="7740"/>
        </w:tabs>
        <w:spacing w:line="360" w:lineRule="auto"/>
        <w:ind w:firstLine="420" w:firstLineChars="200"/>
        <w:rPr>
          <w:rFonts w:hAnsi="宋体"/>
          <w:color w:val="000000" w:themeColor="text1"/>
          <w:sz w:val="21"/>
          <w:szCs w:val="21"/>
          <w:lang w:eastAsia="zh-CN"/>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lang w:eastAsia="zh-CN"/>
          <w14:textFill>
            <w14:solidFill>
              <w14:schemeClr w14:val="tx1"/>
            </w14:solidFill>
          </w14:textFill>
        </w:rPr>
        <w:t>3</w:t>
      </w: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措施项目清单报价：指根据招标文件、图纸、国家规范、技术文件标准等内容，完成本招标项目施工，发生于该招标项目承包期内非工程实体项目费用。</w:t>
      </w:r>
    </w:p>
    <w:p>
      <w:pPr>
        <w:tabs>
          <w:tab w:val="left" w:pos="7740"/>
        </w:tabs>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3.3.2</w:t>
      </w:r>
      <w:r>
        <w:rPr>
          <w:rFonts w:hint="eastAsia" w:hAnsi="宋体"/>
          <w:color w:val="000000" w:themeColor="text1"/>
          <w:sz w:val="21"/>
          <w:szCs w:val="21"/>
          <w14:textFill>
            <w14:solidFill>
              <w14:schemeClr w14:val="tx1"/>
            </w14:solidFill>
          </w14:textFill>
        </w:rPr>
        <w:t>措施项目费</w:t>
      </w:r>
      <w:r>
        <w:rPr>
          <w:rFonts w:hint="eastAsia" w:hAnsi="宋体"/>
          <w:color w:val="000000" w:themeColor="text1"/>
          <w:sz w:val="21"/>
          <w:szCs w:val="21"/>
          <w:lang w:eastAsia="zh-CN"/>
          <w14:textFill>
            <w14:solidFill>
              <w14:schemeClr w14:val="tx1"/>
            </w14:solidFill>
          </w14:textFill>
        </w:rPr>
        <w:t>须包含</w:t>
      </w:r>
      <w:r>
        <w:rPr>
          <w:rFonts w:hint="eastAsia" w:hAnsi="宋体"/>
          <w:color w:val="000000" w:themeColor="text1"/>
          <w:sz w:val="21"/>
          <w:szCs w:val="21"/>
          <w14:textFill>
            <w14:solidFill>
              <w14:schemeClr w14:val="tx1"/>
            </w14:solidFill>
          </w14:textFill>
        </w:rPr>
        <w:t>根据</w:t>
      </w:r>
      <w:r>
        <w:rPr>
          <w:rFonts w:hAnsi="宋体"/>
          <w:color w:val="000000" w:themeColor="text1"/>
          <w:sz w:val="21"/>
          <w:szCs w:val="21"/>
          <w14:textFill>
            <w14:solidFill>
              <w14:schemeClr w14:val="tx1"/>
            </w14:solidFill>
          </w14:textFill>
        </w:rPr>
        <w:t>201</w:t>
      </w:r>
      <w:r>
        <w:rPr>
          <w:rFonts w:hint="eastAsia" w:hAnsi="宋体"/>
          <w:color w:val="000000" w:themeColor="text1"/>
          <w:sz w:val="21"/>
          <w:szCs w:val="21"/>
          <w:lang w:eastAsia="zh-CN"/>
          <w14:textFill>
            <w14:solidFill>
              <w14:schemeClr w14:val="tx1"/>
            </w14:solidFill>
          </w14:textFill>
        </w:rPr>
        <w:t>8</w:t>
      </w:r>
      <w:r>
        <w:rPr>
          <w:rFonts w:hint="eastAsia" w:hAnsi="宋体"/>
          <w:color w:val="000000" w:themeColor="text1"/>
          <w:sz w:val="21"/>
          <w:szCs w:val="21"/>
          <w14:textFill>
            <w14:solidFill>
              <w14:schemeClr w14:val="tx1"/>
            </w14:solidFill>
          </w14:textFill>
        </w:rPr>
        <w:t>《广东省建设工程计价通则》规定，按系数计算的安全防护、文明施工措施项目费，</w:t>
      </w:r>
      <w:r>
        <w:rPr>
          <w:rFonts w:hint="eastAsia" w:hAnsi="宋体"/>
          <w:color w:val="000000" w:themeColor="text1"/>
          <w:sz w:val="21"/>
          <w:szCs w:val="21"/>
          <w:lang w:eastAsia="zh-CN"/>
          <w14:textFill>
            <w14:solidFill>
              <w14:schemeClr w14:val="tx1"/>
            </w14:solidFill>
          </w14:textFill>
        </w:rPr>
        <w:t>及投入本工程的其他措施项目费（如：脚手架、模板、超高降效、文明施工等）</w:t>
      </w:r>
      <w:r>
        <w:rPr>
          <w:rFonts w:hint="eastAsia" w:hAnsi="宋体"/>
          <w:color w:val="000000" w:themeColor="text1"/>
          <w:sz w:val="21"/>
          <w:szCs w:val="21"/>
          <w14:textFill>
            <w14:solidFill>
              <w14:schemeClr w14:val="tx1"/>
            </w14:solidFill>
          </w14:textFill>
        </w:rPr>
        <w:t>。</w:t>
      </w:r>
    </w:p>
    <w:p>
      <w:pPr>
        <w:tabs>
          <w:tab w:val="left" w:pos="7740"/>
        </w:tabs>
        <w:spacing w:line="360" w:lineRule="auto"/>
        <w:ind w:firstLine="420" w:firstLineChars="200"/>
        <w:rPr>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3.3.3措施项目费按综合合价包干，投标人在报价时，应根据本企业的实际情况和拟采用的施工方案，详细分析其所含的项目特征和工程内容，自行列项报价，投标人没有计算或少计算的费用，视为已包括在其他相关费用内</w:t>
      </w:r>
      <w:r>
        <w:rPr>
          <w:rFonts w:hint="eastAsia" w:hAnsi="宋体"/>
          <w:color w:val="000000" w:themeColor="text1"/>
          <w:sz w:val="21"/>
          <w:szCs w:val="21"/>
          <w:lang w:eastAsia="zh-CN"/>
          <w14:textFill>
            <w14:solidFill>
              <w14:schemeClr w14:val="tx1"/>
            </w14:solidFill>
          </w14:textFill>
        </w:rPr>
        <w:t>。</w:t>
      </w:r>
    </w:p>
    <w:p>
      <w:pPr>
        <w:tabs>
          <w:tab w:val="left" w:pos="7740"/>
        </w:tabs>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lang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行政规费、税金</w:t>
      </w:r>
    </w:p>
    <w:p>
      <w:pPr>
        <w:tabs>
          <w:tab w:val="left" w:pos="7740"/>
        </w:tabs>
        <w:spacing w:line="360" w:lineRule="auto"/>
        <w:ind w:firstLine="420" w:firstLineChars="200"/>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投标时</w:t>
      </w:r>
      <w:r>
        <w:rPr>
          <w:rFonts w:hint="eastAsia" w:hAnsi="宋体"/>
          <w:color w:val="000000" w:themeColor="text1"/>
          <w:sz w:val="21"/>
          <w:szCs w:val="21"/>
          <w:lang w:eastAsia="zh-CN"/>
          <w14:textFill>
            <w14:solidFill>
              <w14:schemeClr w14:val="tx1"/>
            </w14:solidFill>
          </w14:textFill>
        </w:rPr>
        <w:t>按现行有效的政府要求</w:t>
      </w:r>
      <w:r>
        <w:rPr>
          <w:rFonts w:hint="eastAsia" w:hAnsi="宋体"/>
          <w:color w:val="000000" w:themeColor="text1"/>
          <w:sz w:val="21"/>
          <w:szCs w:val="21"/>
          <w14:textFill>
            <w14:solidFill>
              <w14:schemeClr w14:val="tx1"/>
            </w14:solidFill>
          </w14:textFill>
        </w:rPr>
        <w:t>费率</w:t>
      </w:r>
      <w:r>
        <w:rPr>
          <w:rFonts w:hint="eastAsia" w:hAnsi="宋体"/>
          <w:color w:val="000000" w:themeColor="text1"/>
          <w:sz w:val="21"/>
          <w:szCs w:val="21"/>
          <w:lang w:eastAsia="zh-CN"/>
          <w14:textFill>
            <w14:solidFill>
              <w14:schemeClr w14:val="tx1"/>
            </w14:solidFill>
          </w14:textFill>
        </w:rPr>
        <w:t>（9</w:t>
      </w:r>
      <w:r>
        <w:rPr>
          <w:rFonts w:hint="eastAsia" w:hAnsi="宋体" w:cs="宋体"/>
          <w:color w:val="000000" w:themeColor="text1"/>
          <w:sz w:val="21"/>
          <w:szCs w:val="21"/>
          <w:lang w:eastAsia="zh-CN"/>
          <w14:textFill>
            <w14:solidFill>
              <w14:schemeClr w14:val="tx1"/>
            </w14:solidFill>
          </w14:textFill>
        </w:rPr>
        <w:t>％</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标准统一进行报价，不得调整</w:t>
      </w:r>
      <w:r>
        <w:rPr>
          <w:rFonts w:hint="eastAsia" w:hAnsi="宋体"/>
          <w:color w:val="000000" w:themeColor="text1"/>
          <w:sz w:val="21"/>
          <w:szCs w:val="21"/>
          <w:lang w:eastAsia="zh-CN"/>
          <w14:textFill>
            <w14:solidFill>
              <w14:schemeClr w14:val="tx1"/>
            </w14:solidFill>
          </w14:textFill>
        </w:rPr>
        <w:t>。</w:t>
      </w:r>
    </w:p>
    <w:p>
      <w:pPr>
        <w:pStyle w:val="13"/>
        <w:spacing w:line="360" w:lineRule="auto"/>
        <w:ind w:firstLine="420" w:firstLineChars="200"/>
        <w:rPr>
          <w:rFonts w:hAnsi="宋体"/>
          <w:color w:val="auto"/>
          <w:szCs w:val="21"/>
          <w:lang w:eastAsia="zh-CN"/>
        </w:rPr>
      </w:pPr>
      <w:r>
        <w:rPr>
          <w:rFonts w:hint="eastAsia" w:hAnsi="宋体"/>
          <w:color w:val="auto"/>
          <w:szCs w:val="21"/>
          <w:lang w:eastAsia="zh-CN"/>
        </w:rPr>
        <w:t>4.</w:t>
      </w:r>
      <w:r>
        <w:rPr>
          <w:rFonts w:hint="eastAsia" w:hAnsi="宋体"/>
          <w:color w:val="000000"/>
          <w:lang w:eastAsia="zh-CN"/>
        </w:rPr>
        <w:t xml:space="preserve"> 施工图要求及工程量清单要求见本招标文件</w:t>
      </w:r>
      <w:r>
        <w:rPr>
          <w:rFonts w:hint="eastAsia" w:hAnsi="宋体"/>
          <w:color w:val="auto"/>
          <w:szCs w:val="21"/>
          <w:lang w:eastAsia="zh-CN"/>
        </w:rPr>
        <w:t>附件</w:t>
      </w:r>
      <w:r>
        <w:rPr>
          <w:rFonts w:hint="eastAsia" w:hAnsi="宋体"/>
          <w:color w:val="000000"/>
          <w:lang w:eastAsia="zh-CN"/>
        </w:rPr>
        <w:t>。</w:t>
      </w:r>
    </w:p>
    <w:p>
      <w:pPr>
        <w:pStyle w:val="13"/>
        <w:ind w:firstLine="560" w:firstLineChars="200"/>
        <w:rPr>
          <w:rFonts w:hAnsi="宋体"/>
          <w:color w:val="000000" w:themeColor="text1"/>
          <w:sz w:val="28"/>
          <w:szCs w:val="28"/>
          <w:lang w:eastAsia="zh-CN"/>
          <w14:textFill>
            <w14:solidFill>
              <w14:schemeClr w14:val="tx1"/>
            </w14:solidFill>
          </w14:textFill>
        </w:rPr>
      </w:pPr>
    </w:p>
    <w:p>
      <w:pPr>
        <w:pStyle w:val="13"/>
        <w:ind w:firstLine="560" w:firstLineChars="200"/>
        <w:rPr>
          <w:rFonts w:hAnsi="宋体"/>
          <w:color w:val="000000" w:themeColor="text1"/>
          <w:sz w:val="28"/>
          <w:szCs w:val="28"/>
          <w:lang w:eastAsia="zh-CN"/>
          <w14:textFill>
            <w14:solidFill>
              <w14:schemeClr w14:val="tx1"/>
            </w14:solidFill>
          </w14:textFill>
        </w:rPr>
      </w:pPr>
    </w:p>
    <w:tbl>
      <w:tblPr>
        <w:tblStyle w:val="22"/>
        <w:tblW w:w="9607" w:type="dxa"/>
        <w:jc w:val="center"/>
        <w:tblInd w:w="0" w:type="dxa"/>
        <w:tblLayout w:type="fixed"/>
        <w:tblCellMar>
          <w:top w:w="0" w:type="dxa"/>
          <w:left w:w="108" w:type="dxa"/>
          <w:bottom w:w="0" w:type="dxa"/>
          <w:right w:w="108" w:type="dxa"/>
        </w:tblCellMar>
      </w:tblPr>
      <w:tblGrid>
        <w:gridCol w:w="911"/>
        <w:gridCol w:w="4560"/>
        <w:gridCol w:w="351"/>
        <w:gridCol w:w="1840"/>
        <w:gridCol w:w="1945"/>
      </w:tblGrid>
      <w:tr>
        <w:tblPrEx>
          <w:tblLayout w:type="fixed"/>
          <w:tblCellMar>
            <w:top w:w="0" w:type="dxa"/>
            <w:left w:w="108" w:type="dxa"/>
            <w:bottom w:w="0" w:type="dxa"/>
            <w:right w:w="108" w:type="dxa"/>
          </w:tblCellMar>
        </w:tblPrEx>
        <w:trPr>
          <w:trHeight w:val="415" w:hRule="atLeast"/>
          <w:jc w:val="center"/>
        </w:trPr>
        <w:tc>
          <w:tcPr>
            <w:tcW w:w="9607" w:type="dxa"/>
            <w:gridSpan w:val="5"/>
            <w:tcBorders>
              <w:top w:val="nil"/>
              <w:left w:val="nil"/>
              <w:bottom w:val="nil"/>
              <w:right w:val="nil"/>
            </w:tcBorders>
            <w:shd w:val="clear" w:color="FFFFFF" w:fill="FFFFFF"/>
            <w:vAlign w:val="center"/>
          </w:tcPr>
          <w:p>
            <w:pPr>
              <w:widowControl/>
              <w:wordWrap/>
              <w:autoSpaceDE/>
              <w:autoSpaceDN/>
              <w:jc w:val="center"/>
              <w:rPr>
                <w:rFonts w:hint="eastAsia" w:hAnsi="宋体" w:cs="宋体"/>
                <w:b/>
                <w:bCs/>
                <w:color w:val="000000"/>
                <w:kern w:val="0"/>
                <w:sz w:val="21"/>
                <w:szCs w:val="21"/>
                <w:lang w:eastAsia="zh-CN"/>
              </w:rPr>
            </w:pPr>
          </w:p>
          <w:p>
            <w:pPr>
              <w:widowControl/>
              <w:wordWrap/>
              <w:autoSpaceDE/>
              <w:autoSpaceDN/>
              <w:jc w:val="center"/>
              <w:rPr>
                <w:rFonts w:hAnsi="宋体" w:cs="宋体"/>
                <w:b/>
                <w:bCs/>
                <w:color w:val="000000"/>
                <w:kern w:val="0"/>
                <w:sz w:val="21"/>
                <w:szCs w:val="21"/>
                <w:lang w:eastAsia="zh-CN"/>
              </w:rPr>
            </w:pPr>
            <w:r>
              <w:rPr>
                <w:rFonts w:hint="eastAsia" w:hAnsi="宋体" w:cs="宋体"/>
                <w:b/>
                <w:bCs/>
                <w:color w:val="000000"/>
                <w:kern w:val="0"/>
                <w:sz w:val="21"/>
                <w:szCs w:val="21"/>
                <w:lang w:eastAsia="zh-CN"/>
              </w:rPr>
              <w:t>工程项目计价汇总表</w:t>
            </w:r>
          </w:p>
        </w:tc>
      </w:tr>
      <w:tr>
        <w:tblPrEx>
          <w:tblLayout w:type="fixed"/>
          <w:tblCellMar>
            <w:top w:w="0" w:type="dxa"/>
            <w:left w:w="108" w:type="dxa"/>
            <w:bottom w:w="0" w:type="dxa"/>
            <w:right w:w="108" w:type="dxa"/>
          </w:tblCellMar>
        </w:tblPrEx>
        <w:trPr>
          <w:trHeight w:val="434" w:hRule="atLeast"/>
          <w:jc w:val="center"/>
        </w:trPr>
        <w:tc>
          <w:tcPr>
            <w:tcW w:w="5471" w:type="dxa"/>
            <w:gridSpan w:val="2"/>
            <w:tcBorders>
              <w:top w:val="nil"/>
              <w:left w:val="nil"/>
              <w:bottom w:val="nil"/>
              <w:right w:val="nil"/>
            </w:tcBorders>
            <w:shd w:val="clear" w:color="FFFFFF" w:fill="FFFFFF"/>
            <w:vAlign w:val="center"/>
          </w:tcPr>
          <w:p>
            <w:pPr>
              <w:widowControl/>
              <w:wordWrap/>
              <w:autoSpaceDE/>
              <w:autoSpaceDN/>
              <w:jc w:val="left"/>
              <w:rPr>
                <w:rFonts w:hAnsi="宋体" w:cs="宋体"/>
                <w:color w:val="000000"/>
                <w:kern w:val="0"/>
                <w:sz w:val="21"/>
                <w:szCs w:val="21"/>
                <w:lang w:eastAsia="zh-CN"/>
              </w:rPr>
            </w:pPr>
            <w:r>
              <w:rPr>
                <w:rFonts w:hint="eastAsia" w:hAnsi="宋体" w:cs="宋体"/>
                <w:color w:val="000000"/>
                <w:kern w:val="0"/>
                <w:sz w:val="21"/>
                <w:szCs w:val="21"/>
                <w:lang w:eastAsia="zh-CN"/>
              </w:rPr>
              <w:t>工程名称：</w:t>
            </w:r>
            <w:r>
              <w:rPr>
                <w:rFonts w:hint="eastAsia" w:hAnsi="宋体"/>
                <w:color w:val="auto"/>
                <w:lang w:eastAsia="zh-CN"/>
              </w:rPr>
              <w:t xml:space="preserve"> </w:t>
            </w:r>
          </w:p>
        </w:tc>
        <w:tc>
          <w:tcPr>
            <w:tcW w:w="4136" w:type="dxa"/>
            <w:gridSpan w:val="3"/>
            <w:tcBorders>
              <w:top w:val="nil"/>
              <w:left w:val="nil"/>
              <w:bottom w:val="nil"/>
              <w:right w:val="nil"/>
            </w:tcBorders>
            <w:shd w:val="clear" w:color="FFFFFF" w:fill="FFFFFF"/>
            <w:vAlign w:val="center"/>
          </w:tcPr>
          <w:p>
            <w:pPr>
              <w:widowControl/>
              <w:wordWrap/>
              <w:autoSpaceDE/>
              <w:autoSpaceDN/>
              <w:jc w:val="right"/>
              <w:rPr>
                <w:rFonts w:hAnsi="宋体" w:cs="宋体"/>
                <w:color w:val="000000"/>
                <w:kern w:val="0"/>
                <w:sz w:val="21"/>
                <w:szCs w:val="21"/>
                <w:lang w:eastAsia="zh-CN"/>
              </w:rPr>
            </w:pPr>
            <w:r>
              <w:rPr>
                <w:rFonts w:hint="eastAsia" w:hAnsi="宋体" w:cs="宋体"/>
                <w:color w:val="000000"/>
                <w:kern w:val="0"/>
                <w:sz w:val="21"/>
                <w:szCs w:val="21"/>
                <w:lang w:eastAsia="zh-CN"/>
              </w:rPr>
              <w:t>第   页  共   页</w:t>
            </w: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序号</w:t>
            </w:r>
          </w:p>
        </w:tc>
        <w:tc>
          <w:tcPr>
            <w:tcW w:w="4911"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汇总内容</w:t>
            </w:r>
          </w:p>
        </w:tc>
        <w:tc>
          <w:tcPr>
            <w:tcW w:w="1840" w:type="dxa"/>
            <w:tcBorders>
              <w:top w:val="single" w:color="000000" w:sz="8" w:space="0"/>
              <w:left w:val="nil"/>
              <w:bottom w:val="single" w:color="000000" w:sz="4"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金额(元)</w:t>
            </w:r>
          </w:p>
        </w:tc>
        <w:tc>
          <w:tcPr>
            <w:tcW w:w="1945" w:type="dxa"/>
            <w:tcBorders>
              <w:top w:val="single" w:color="000000" w:sz="8" w:space="0"/>
              <w:left w:val="nil"/>
              <w:bottom w:val="single" w:color="000000" w:sz="4" w:space="0"/>
              <w:right w:val="single" w:color="000000" w:sz="8"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其中：暂估价(元)</w:t>
            </w: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1</w:t>
            </w:r>
          </w:p>
        </w:tc>
        <w:tc>
          <w:tcPr>
            <w:tcW w:w="491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left"/>
              <w:rPr>
                <w:rFonts w:hAnsi="宋体" w:cs="宋体"/>
                <w:color w:val="000000"/>
                <w:kern w:val="0"/>
                <w:sz w:val="21"/>
                <w:szCs w:val="21"/>
                <w:lang w:eastAsia="zh-CN"/>
              </w:rPr>
            </w:pPr>
            <w:r>
              <w:rPr>
                <w:rFonts w:hint="eastAsia" w:hAnsi="宋体" w:cs="宋体"/>
                <w:color w:val="000000"/>
                <w:kern w:val="0"/>
                <w:sz w:val="21"/>
                <w:szCs w:val="21"/>
                <w:lang w:eastAsia="zh-CN"/>
              </w:rPr>
              <w:t>分部分项合计</w:t>
            </w: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right"/>
              <w:rPr>
                <w:rFonts w:hAnsi="宋体" w:cs="宋体"/>
                <w:color w:val="000000"/>
                <w:kern w:val="0"/>
                <w:sz w:val="21"/>
                <w:szCs w:val="21"/>
                <w:lang w:eastAsia="zh-CN"/>
              </w:rPr>
            </w:pPr>
          </w:p>
        </w:tc>
        <w:tc>
          <w:tcPr>
            <w:tcW w:w="1945" w:type="dxa"/>
            <w:tcBorders>
              <w:top w:val="nil"/>
              <w:left w:val="nil"/>
              <w:bottom w:val="single" w:color="000000" w:sz="4" w:space="0"/>
              <w:right w:val="single" w:color="000000" w:sz="8"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　</w:t>
            </w: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int="eastAsia" w:hAnsi="宋体" w:cs="宋体"/>
                <w:color w:val="000000"/>
                <w:kern w:val="0"/>
                <w:sz w:val="21"/>
                <w:szCs w:val="21"/>
                <w:lang w:eastAsia="zh-CN"/>
              </w:rPr>
            </w:pPr>
            <w:r>
              <w:rPr>
                <w:rFonts w:hint="eastAsia" w:hAnsi="宋体" w:cs="宋体"/>
                <w:color w:val="000000"/>
                <w:kern w:val="0"/>
                <w:sz w:val="21"/>
                <w:szCs w:val="21"/>
                <w:lang w:eastAsia="zh-CN"/>
              </w:rPr>
              <w:t>1.1</w:t>
            </w:r>
          </w:p>
        </w:tc>
        <w:tc>
          <w:tcPr>
            <w:tcW w:w="491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left"/>
              <w:rPr>
                <w:rFonts w:hint="eastAsia" w:hAnsi="宋体" w:cs="宋体"/>
                <w:color w:val="000000"/>
                <w:kern w:val="0"/>
                <w:sz w:val="21"/>
                <w:szCs w:val="21"/>
                <w:lang w:eastAsia="zh-CN"/>
              </w:rPr>
            </w:pPr>
            <w:r>
              <w:rPr>
                <w:rFonts w:hint="eastAsia" w:hAnsi="宋体" w:cs="宋体"/>
                <w:color w:val="000000"/>
                <w:kern w:val="0"/>
                <w:sz w:val="21"/>
                <w:szCs w:val="21"/>
                <w:lang w:eastAsia="zh-CN"/>
              </w:rPr>
              <w:t>设计费</w:t>
            </w: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right"/>
              <w:rPr>
                <w:rFonts w:hAnsi="宋体" w:cs="宋体"/>
                <w:color w:val="000000"/>
                <w:kern w:val="0"/>
                <w:sz w:val="21"/>
                <w:szCs w:val="21"/>
                <w:lang w:eastAsia="zh-CN"/>
              </w:rPr>
            </w:pPr>
          </w:p>
        </w:tc>
        <w:tc>
          <w:tcPr>
            <w:tcW w:w="1945" w:type="dxa"/>
            <w:tcBorders>
              <w:top w:val="nil"/>
              <w:left w:val="nil"/>
              <w:bottom w:val="single" w:color="000000" w:sz="4" w:space="0"/>
              <w:right w:val="single" w:color="000000" w:sz="8" w:space="0"/>
            </w:tcBorders>
            <w:shd w:val="clear" w:color="FFFFFF" w:fill="FFFFFF"/>
            <w:vAlign w:val="center"/>
          </w:tcPr>
          <w:p>
            <w:pPr>
              <w:widowControl/>
              <w:wordWrap/>
              <w:autoSpaceDE/>
              <w:autoSpaceDN/>
              <w:jc w:val="center"/>
              <w:rPr>
                <w:rFonts w:hint="eastAsia" w:hAnsi="宋体" w:cs="宋体"/>
                <w:color w:val="000000"/>
                <w:kern w:val="0"/>
                <w:sz w:val="21"/>
                <w:szCs w:val="21"/>
                <w:lang w:eastAsia="zh-CN"/>
              </w:rPr>
            </w:pP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int="eastAsia" w:hAnsi="宋体" w:cs="宋体"/>
                <w:color w:val="000000"/>
                <w:kern w:val="0"/>
                <w:sz w:val="21"/>
                <w:szCs w:val="21"/>
                <w:lang w:eastAsia="zh-CN"/>
              </w:rPr>
            </w:pPr>
            <w:r>
              <w:rPr>
                <w:rFonts w:hint="eastAsia" w:hAnsi="宋体" w:cs="宋体"/>
                <w:color w:val="000000"/>
                <w:kern w:val="0"/>
                <w:sz w:val="21"/>
                <w:szCs w:val="21"/>
                <w:lang w:eastAsia="zh-CN"/>
              </w:rPr>
              <w:t>1.2</w:t>
            </w:r>
          </w:p>
        </w:tc>
        <w:tc>
          <w:tcPr>
            <w:tcW w:w="491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left"/>
              <w:rPr>
                <w:rFonts w:hint="eastAsia" w:hAnsi="宋体" w:cs="宋体"/>
                <w:color w:val="000000"/>
                <w:kern w:val="0"/>
                <w:sz w:val="21"/>
                <w:szCs w:val="21"/>
                <w:lang w:eastAsia="zh-CN"/>
              </w:rPr>
            </w:pPr>
            <w:r>
              <w:rPr>
                <w:rFonts w:hint="eastAsia" w:hAnsi="宋体" w:cs="宋体"/>
                <w:color w:val="000000"/>
                <w:kern w:val="0"/>
                <w:sz w:val="21"/>
                <w:szCs w:val="21"/>
                <w:lang w:eastAsia="zh-CN"/>
              </w:rPr>
              <w:t>人工费</w:t>
            </w: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right"/>
              <w:rPr>
                <w:rFonts w:hAnsi="宋体" w:cs="宋体"/>
                <w:color w:val="000000"/>
                <w:kern w:val="0"/>
                <w:sz w:val="21"/>
                <w:szCs w:val="21"/>
                <w:lang w:eastAsia="zh-CN"/>
              </w:rPr>
            </w:pPr>
          </w:p>
        </w:tc>
        <w:tc>
          <w:tcPr>
            <w:tcW w:w="1945" w:type="dxa"/>
            <w:tcBorders>
              <w:top w:val="nil"/>
              <w:left w:val="nil"/>
              <w:bottom w:val="single" w:color="000000" w:sz="4" w:space="0"/>
              <w:right w:val="single" w:color="000000" w:sz="8" w:space="0"/>
            </w:tcBorders>
            <w:shd w:val="clear" w:color="FFFFFF" w:fill="FFFFFF"/>
            <w:vAlign w:val="center"/>
          </w:tcPr>
          <w:p>
            <w:pPr>
              <w:widowControl/>
              <w:wordWrap/>
              <w:autoSpaceDE/>
              <w:autoSpaceDN/>
              <w:jc w:val="center"/>
              <w:rPr>
                <w:rFonts w:hint="eastAsia" w:hAnsi="宋体" w:cs="宋体"/>
                <w:color w:val="000000"/>
                <w:kern w:val="0"/>
                <w:sz w:val="21"/>
                <w:szCs w:val="21"/>
                <w:lang w:eastAsia="zh-CN"/>
              </w:rPr>
            </w:pP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int="eastAsia" w:hAnsi="宋体" w:cs="宋体"/>
                <w:color w:val="000000"/>
                <w:kern w:val="0"/>
                <w:sz w:val="21"/>
                <w:szCs w:val="21"/>
                <w:lang w:eastAsia="zh-CN"/>
              </w:rPr>
            </w:pPr>
            <w:r>
              <w:rPr>
                <w:rFonts w:hint="eastAsia" w:hAnsi="宋体" w:cs="宋体"/>
                <w:color w:val="000000"/>
                <w:kern w:val="0"/>
                <w:sz w:val="21"/>
                <w:szCs w:val="21"/>
                <w:lang w:eastAsia="zh-CN"/>
              </w:rPr>
              <w:t>1.3</w:t>
            </w:r>
          </w:p>
        </w:tc>
        <w:tc>
          <w:tcPr>
            <w:tcW w:w="491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left"/>
              <w:rPr>
                <w:rFonts w:hint="eastAsia" w:hAnsi="宋体" w:cs="宋体"/>
                <w:color w:val="000000"/>
                <w:kern w:val="0"/>
                <w:sz w:val="21"/>
                <w:szCs w:val="21"/>
                <w:lang w:eastAsia="zh-CN"/>
              </w:rPr>
            </w:pP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right"/>
              <w:rPr>
                <w:rFonts w:hAnsi="宋体" w:cs="宋体"/>
                <w:color w:val="000000"/>
                <w:kern w:val="0"/>
                <w:sz w:val="21"/>
                <w:szCs w:val="21"/>
                <w:lang w:eastAsia="zh-CN"/>
              </w:rPr>
            </w:pPr>
          </w:p>
        </w:tc>
        <w:tc>
          <w:tcPr>
            <w:tcW w:w="1945" w:type="dxa"/>
            <w:tcBorders>
              <w:top w:val="nil"/>
              <w:left w:val="nil"/>
              <w:bottom w:val="single" w:color="000000" w:sz="4" w:space="0"/>
              <w:right w:val="single" w:color="000000" w:sz="8" w:space="0"/>
            </w:tcBorders>
            <w:shd w:val="clear" w:color="FFFFFF" w:fill="FFFFFF"/>
            <w:vAlign w:val="center"/>
          </w:tcPr>
          <w:p>
            <w:pPr>
              <w:widowControl/>
              <w:wordWrap/>
              <w:autoSpaceDE/>
              <w:autoSpaceDN/>
              <w:jc w:val="center"/>
              <w:rPr>
                <w:rFonts w:hint="eastAsia" w:hAnsi="宋体" w:cs="宋体"/>
                <w:color w:val="000000"/>
                <w:kern w:val="0"/>
                <w:sz w:val="21"/>
                <w:szCs w:val="21"/>
                <w:lang w:eastAsia="zh-CN"/>
              </w:rPr>
            </w:pP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val="en-US" w:eastAsia="zh-CN"/>
              </w:rPr>
              <w:t>2</w:t>
            </w:r>
          </w:p>
        </w:tc>
        <w:tc>
          <w:tcPr>
            <w:tcW w:w="491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left"/>
              <w:rPr>
                <w:rFonts w:hAnsi="宋体" w:cs="宋体"/>
                <w:color w:val="000000"/>
                <w:kern w:val="0"/>
                <w:sz w:val="21"/>
                <w:szCs w:val="21"/>
                <w:lang w:eastAsia="zh-CN"/>
              </w:rPr>
            </w:pPr>
            <w:r>
              <w:rPr>
                <w:rFonts w:hint="eastAsia" w:hAnsi="宋体" w:cs="宋体"/>
                <w:color w:val="000000"/>
                <w:kern w:val="0"/>
                <w:sz w:val="21"/>
                <w:szCs w:val="21"/>
                <w:lang w:eastAsia="zh-CN"/>
              </w:rPr>
              <w:t>税金</w:t>
            </w: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right"/>
              <w:rPr>
                <w:rFonts w:hAnsi="宋体" w:cs="宋体"/>
                <w:color w:val="000000"/>
                <w:kern w:val="0"/>
                <w:sz w:val="21"/>
                <w:szCs w:val="21"/>
                <w:lang w:eastAsia="zh-CN"/>
              </w:rPr>
            </w:pPr>
          </w:p>
        </w:tc>
        <w:tc>
          <w:tcPr>
            <w:tcW w:w="1945" w:type="dxa"/>
            <w:tcBorders>
              <w:top w:val="nil"/>
              <w:left w:val="nil"/>
              <w:bottom w:val="single" w:color="000000" w:sz="4" w:space="0"/>
              <w:right w:val="single" w:color="000000" w:sz="8"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w:t>
            </w: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val="en-US" w:eastAsia="zh-CN"/>
              </w:rPr>
              <w:t>3</w:t>
            </w:r>
          </w:p>
        </w:tc>
        <w:tc>
          <w:tcPr>
            <w:tcW w:w="491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left"/>
              <w:rPr>
                <w:rFonts w:hAnsi="宋体" w:cs="宋体"/>
                <w:color w:val="000000"/>
                <w:kern w:val="0"/>
                <w:sz w:val="21"/>
                <w:szCs w:val="21"/>
                <w:lang w:eastAsia="zh-CN"/>
              </w:rPr>
            </w:pPr>
            <w:r>
              <w:rPr>
                <w:rFonts w:hint="eastAsia" w:hAnsi="宋体" w:cs="宋体"/>
                <w:color w:val="000000"/>
                <w:kern w:val="0"/>
                <w:sz w:val="21"/>
                <w:szCs w:val="21"/>
                <w:lang w:eastAsia="zh-CN"/>
              </w:rPr>
              <w:t>总造价</w:t>
            </w: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right"/>
              <w:rPr>
                <w:rFonts w:hAnsi="宋体" w:cs="宋体"/>
                <w:color w:val="000000"/>
                <w:kern w:val="0"/>
                <w:sz w:val="21"/>
                <w:szCs w:val="21"/>
                <w:lang w:eastAsia="zh-CN"/>
              </w:rPr>
            </w:pPr>
          </w:p>
        </w:tc>
        <w:tc>
          <w:tcPr>
            <w:tcW w:w="1945" w:type="dxa"/>
            <w:tcBorders>
              <w:top w:val="nil"/>
              <w:left w:val="nil"/>
              <w:bottom w:val="single" w:color="000000" w:sz="4" w:space="0"/>
              <w:right w:val="single" w:color="000000" w:sz="8"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　</w:t>
            </w:r>
          </w:p>
        </w:tc>
      </w:tr>
      <w:tr>
        <w:tblPrEx>
          <w:tblLayout w:type="fixed"/>
          <w:tblCellMar>
            <w:top w:w="0" w:type="dxa"/>
            <w:left w:w="108" w:type="dxa"/>
            <w:bottom w:w="0" w:type="dxa"/>
            <w:right w:w="108" w:type="dxa"/>
          </w:tblCellMar>
        </w:tblPrEx>
        <w:trPr>
          <w:trHeight w:val="340" w:hRule="atLeast"/>
          <w:jc w:val="center"/>
        </w:trPr>
        <w:tc>
          <w:tcPr>
            <w:tcW w:w="9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val="en-US" w:eastAsia="zh-CN"/>
              </w:rPr>
              <w:t>....</w:t>
            </w:r>
            <w:r>
              <w:rPr>
                <w:rFonts w:hint="eastAsia" w:hAnsi="宋体" w:cs="宋体"/>
                <w:color w:val="000000"/>
                <w:kern w:val="0"/>
                <w:sz w:val="21"/>
                <w:szCs w:val="21"/>
                <w:lang w:eastAsia="zh-CN"/>
              </w:rPr>
              <w:t>　</w:t>
            </w:r>
          </w:p>
        </w:tc>
        <w:tc>
          <w:tcPr>
            <w:tcW w:w="4911"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left"/>
              <w:rPr>
                <w:rFonts w:hAnsi="宋体" w:cs="宋体"/>
                <w:color w:val="000000"/>
                <w:kern w:val="0"/>
                <w:sz w:val="21"/>
                <w:szCs w:val="21"/>
                <w:lang w:eastAsia="zh-CN"/>
              </w:rPr>
            </w:pPr>
            <w:r>
              <w:rPr>
                <w:rFonts w:hint="eastAsia" w:hAnsi="宋体" w:cs="宋体"/>
                <w:color w:val="000000"/>
                <w:kern w:val="0"/>
                <w:sz w:val="21"/>
                <w:szCs w:val="21"/>
                <w:lang w:eastAsia="zh-CN"/>
              </w:rPr>
              <w:t>　</w:t>
            </w:r>
          </w:p>
        </w:tc>
        <w:tc>
          <w:tcPr>
            <w:tcW w:w="1840" w:type="dxa"/>
            <w:tcBorders>
              <w:top w:val="single" w:color="000000" w:sz="4" w:space="0"/>
              <w:left w:val="nil"/>
              <w:bottom w:val="single" w:color="000000" w:sz="4" w:space="0"/>
              <w:right w:val="single" w:color="000000" w:sz="4" w:space="0"/>
            </w:tcBorders>
            <w:shd w:val="clear" w:color="FFFFFF" w:fill="FFFFFF"/>
            <w:vAlign w:val="center"/>
          </w:tcPr>
          <w:p>
            <w:pPr>
              <w:widowControl/>
              <w:wordWrap/>
              <w:autoSpaceDE/>
              <w:autoSpaceDN/>
              <w:jc w:val="right"/>
              <w:rPr>
                <w:rFonts w:hAnsi="宋体" w:cs="宋体"/>
                <w:color w:val="000000"/>
                <w:kern w:val="0"/>
                <w:sz w:val="21"/>
                <w:szCs w:val="21"/>
                <w:lang w:eastAsia="zh-CN"/>
              </w:rPr>
            </w:pPr>
            <w:r>
              <w:rPr>
                <w:rFonts w:hint="eastAsia" w:hAnsi="宋体" w:cs="宋体"/>
                <w:color w:val="000000"/>
                <w:kern w:val="0"/>
                <w:sz w:val="21"/>
                <w:szCs w:val="21"/>
                <w:lang w:eastAsia="zh-CN"/>
              </w:rPr>
              <w:t>　</w:t>
            </w:r>
          </w:p>
        </w:tc>
        <w:tc>
          <w:tcPr>
            <w:tcW w:w="1945" w:type="dxa"/>
            <w:tcBorders>
              <w:top w:val="nil"/>
              <w:left w:val="nil"/>
              <w:bottom w:val="single" w:color="000000" w:sz="4" w:space="0"/>
              <w:right w:val="single" w:color="000000" w:sz="8" w:space="0"/>
            </w:tcBorders>
            <w:shd w:val="clear" w:color="FFFFFF" w:fill="FFFFFF"/>
            <w:vAlign w:val="center"/>
          </w:tcPr>
          <w:p>
            <w:pPr>
              <w:widowControl/>
              <w:wordWrap/>
              <w:autoSpaceDE/>
              <w:autoSpaceDN/>
              <w:jc w:val="center"/>
              <w:rPr>
                <w:rFonts w:hAnsi="宋体" w:cs="宋体"/>
                <w:color w:val="000000"/>
                <w:kern w:val="0"/>
                <w:sz w:val="21"/>
                <w:szCs w:val="21"/>
                <w:lang w:eastAsia="zh-CN"/>
              </w:rPr>
            </w:pPr>
            <w:r>
              <w:rPr>
                <w:rFonts w:hint="eastAsia" w:hAnsi="宋体" w:cs="宋体"/>
                <w:color w:val="000000"/>
                <w:kern w:val="0"/>
                <w:sz w:val="21"/>
                <w:szCs w:val="21"/>
                <w:lang w:eastAsia="zh-CN"/>
              </w:rPr>
              <w:t>　</w:t>
            </w:r>
          </w:p>
        </w:tc>
      </w:tr>
      <w:tr>
        <w:tblPrEx>
          <w:tblLayout w:type="fixed"/>
          <w:tblCellMar>
            <w:top w:w="0" w:type="dxa"/>
            <w:left w:w="108" w:type="dxa"/>
            <w:bottom w:w="0" w:type="dxa"/>
            <w:right w:w="108" w:type="dxa"/>
          </w:tblCellMar>
        </w:tblPrEx>
        <w:trPr>
          <w:trHeight w:val="340" w:hRule="atLeast"/>
          <w:jc w:val="center"/>
        </w:trPr>
        <w:tc>
          <w:tcPr>
            <w:tcW w:w="5822"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wordWrap/>
              <w:autoSpaceDE/>
              <w:autoSpaceDN/>
              <w:jc w:val="center"/>
              <w:rPr>
                <w:rFonts w:hAnsi="宋体" w:cs="宋体"/>
                <w:color w:val="000000"/>
                <w:kern w:val="0"/>
                <w:sz w:val="21"/>
                <w:szCs w:val="21"/>
                <w:lang w:val="en-US" w:eastAsia="zh-CN"/>
              </w:rPr>
            </w:pPr>
            <w:r>
              <w:rPr>
                <w:rFonts w:hint="eastAsia" w:hAnsi="宋体" w:cs="宋体"/>
                <w:color w:val="000000"/>
                <w:kern w:val="0"/>
                <w:sz w:val="21"/>
                <w:szCs w:val="21"/>
                <w:lang w:eastAsia="zh-CN"/>
              </w:rPr>
              <w:t>投标报价合计=</w:t>
            </w:r>
            <w:r>
              <w:rPr>
                <w:rFonts w:hint="eastAsia" w:hAnsi="宋体" w:cs="宋体"/>
                <w:color w:val="000000"/>
                <w:kern w:val="0"/>
                <w:sz w:val="21"/>
                <w:szCs w:val="21"/>
                <w:lang w:val="en-US" w:eastAsia="zh-CN"/>
              </w:rPr>
              <w:t>1</w:t>
            </w: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2+3+...</w:t>
            </w:r>
          </w:p>
        </w:tc>
        <w:tc>
          <w:tcPr>
            <w:tcW w:w="1840" w:type="dxa"/>
            <w:tcBorders>
              <w:top w:val="single" w:color="000000" w:sz="4" w:space="0"/>
              <w:left w:val="nil"/>
              <w:bottom w:val="single" w:color="000000" w:sz="8" w:space="0"/>
              <w:right w:val="single" w:color="000000" w:sz="4" w:space="0"/>
            </w:tcBorders>
            <w:shd w:val="clear" w:color="FFFFFF" w:fill="FFFFFF"/>
            <w:vAlign w:val="center"/>
          </w:tcPr>
          <w:p>
            <w:pPr>
              <w:widowControl/>
              <w:autoSpaceDE/>
              <w:autoSpaceDN/>
              <w:jc w:val="right"/>
              <w:rPr>
                <w:rFonts w:hAnsi="宋体" w:cs="宋体"/>
                <w:color w:val="000000"/>
                <w:kern w:val="0"/>
                <w:sz w:val="21"/>
                <w:szCs w:val="21"/>
                <w:lang w:eastAsia="zh-CN"/>
              </w:rPr>
            </w:pPr>
            <w:r>
              <w:rPr>
                <w:rFonts w:hint="eastAsia" w:hAnsi="宋体" w:cs="宋体"/>
                <w:color w:val="000000"/>
                <w:kern w:val="0"/>
                <w:sz w:val="21"/>
                <w:szCs w:val="21"/>
                <w:lang w:eastAsia="zh-CN"/>
              </w:rPr>
              <w:t xml:space="preserve"> </w:t>
            </w:r>
          </w:p>
        </w:tc>
        <w:tc>
          <w:tcPr>
            <w:tcW w:w="1945" w:type="dxa"/>
            <w:tcBorders>
              <w:top w:val="nil"/>
              <w:left w:val="nil"/>
              <w:bottom w:val="single" w:color="000000" w:sz="8" w:space="0"/>
              <w:right w:val="single" w:color="000000" w:sz="8" w:space="0"/>
            </w:tcBorders>
            <w:shd w:val="clear" w:color="FFFFFF" w:fill="FFFFFF"/>
            <w:vAlign w:val="center"/>
          </w:tcPr>
          <w:p>
            <w:pPr>
              <w:widowControl/>
              <w:wordWrap/>
              <w:autoSpaceDE/>
              <w:autoSpaceDN/>
              <w:jc w:val="right"/>
              <w:rPr>
                <w:rFonts w:hAnsi="宋体" w:cs="宋体"/>
                <w:color w:val="000000"/>
                <w:kern w:val="0"/>
                <w:sz w:val="21"/>
                <w:szCs w:val="21"/>
                <w:lang w:eastAsia="zh-CN"/>
              </w:rPr>
            </w:pPr>
          </w:p>
        </w:tc>
      </w:tr>
      <w:tr>
        <w:tblPrEx>
          <w:tblLayout w:type="fixed"/>
          <w:tblCellMar>
            <w:top w:w="0" w:type="dxa"/>
            <w:left w:w="108" w:type="dxa"/>
            <w:bottom w:w="0" w:type="dxa"/>
            <w:right w:w="108" w:type="dxa"/>
          </w:tblCellMar>
        </w:tblPrEx>
        <w:trPr>
          <w:trHeight w:val="397" w:hRule="atLeast"/>
          <w:jc w:val="center"/>
        </w:trPr>
        <w:tc>
          <w:tcPr>
            <w:tcW w:w="9607" w:type="dxa"/>
            <w:gridSpan w:val="5"/>
            <w:tcBorders>
              <w:top w:val="nil"/>
              <w:left w:val="nil"/>
              <w:bottom w:val="nil"/>
              <w:right w:val="nil"/>
            </w:tcBorders>
            <w:shd w:val="clear" w:color="FFFFFF" w:fill="FFFFFF"/>
            <w:vAlign w:val="top"/>
          </w:tcPr>
          <w:p>
            <w:pPr>
              <w:widowControl/>
              <w:wordWrap/>
              <w:autoSpaceDE/>
              <w:autoSpaceDN/>
              <w:jc w:val="left"/>
              <w:rPr>
                <w:rFonts w:hAnsi="宋体" w:cs="宋体"/>
                <w:color w:val="000000"/>
                <w:kern w:val="0"/>
                <w:sz w:val="21"/>
                <w:szCs w:val="21"/>
                <w:lang w:eastAsia="zh-CN"/>
              </w:rPr>
            </w:pPr>
            <w:r>
              <w:rPr>
                <w:rFonts w:hint="eastAsia" w:hAnsi="宋体" w:cs="宋体"/>
                <w:color w:val="000000"/>
                <w:kern w:val="0"/>
                <w:sz w:val="21"/>
                <w:szCs w:val="21"/>
                <w:lang w:eastAsia="zh-CN"/>
              </w:rPr>
              <w:t>注：本表适用于投标报价的汇总，如无单位工程划分，单项工程也使用本表汇总</w:t>
            </w:r>
          </w:p>
        </w:tc>
      </w:tr>
    </w:tbl>
    <w:p>
      <w:pPr>
        <w:pStyle w:val="13"/>
        <w:ind w:firstLine="560" w:firstLineChars="200"/>
        <w:rPr>
          <w:rFonts w:hAnsi="宋体"/>
          <w:color w:val="000000" w:themeColor="text1"/>
          <w:sz w:val="28"/>
          <w:szCs w:val="28"/>
          <w:lang w:eastAsia="zh-CN"/>
          <w14:textFill>
            <w14:solidFill>
              <w14:schemeClr w14:val="tx1"/>
            </w14:solidFill>
          </w14:textFill>
        </w:rPr>
      </w:pPr>
    </w:p>
    <w:p>
      <w:pPr>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br w:type="page"/>
      </w:r>
    </w:p>
    <w:p>
      <w:pPr>
        <w:spacing w:line="360" w:lineRule="auto"/>
        <w:jc w:val="left"/>
        <w:rPr>
          <w:b/>
          <w:color w:val="000000" w:themeColor="text1"/>
          <w:sz w:val="21"/>
          <w:szCs w:val="21"/>
          <w:lang w:eastAsia="zh-CN"/>
          <w14:textFill>
            <w14:solidFill>
              <w14:schemeClr w14:val="tx1"/>
            </w14:solidFill>
          </w14:textFill>
        </w:rPr>
      </w:pPr>
      <w:bookmarkStart w:id="1285" w:name="_Toc22125"/>
      <w:bookmarkStart w:id="1286" w:name="_Toc28536"/>
      <w:bookmarkStart w:id="1287" w:name="_Toc25361"/>
      <w:bookmarkStart w:id="1288" w:name="_Toc15868"/>
      <w:bookmarkStart w:id="1289" w:name="_Toc22814"/>
      <w:bookmarkStart w:id="1290" w:name="_Toc27319"/>
      <w:bookmarkStart w:id="1291" w:name="_Toc29094"/>
      <w:bookmarkStart w:id="1292" w:name="_Toc26294"/>
      <w:bookmarkStart w:id="1293" w:name="_Toc14943"/>
      <w:bookmarkStart w:id="1294" w:name="_Toc5068"/>
      <w:bookmarkStart w:id="1295" w:name="_Toc12534"/>
      <w:bookmarkStart w:id="1296" w:name="_Toc31723"/>
      <w:bookmarkStart w:id="1297" w:name="_Toc1748"/>
      <w:bookmarkStart w:id="1298" w:name="_Toc11041"/>
      <w:bookmarkStart w:id="1299" w:name="_Toc23621"/>
      <w:bookmarkStart w:id="1300" w:name="_Toc13502"/>
      <w:bookmarkStart w:id="1301" w:name="_Toc30085"/>
      <w:bookmarkStart w:id="1302" w:name="_Toc6312"/>
      <w:bookmarkStart w:id="1303" w:name="_Toc16583"/>
      <w:bookmarkStart w:id="1304" w:name="_Toc27438"/>
      <w:r>
        <w:rPr>
          <w:rStyle w:val="26"/>
          <w:color w:val="000000" w:themeColor="text1"/>
          <w14:textFill>
            <w14:solidFill>
              <w14:schemeClr w14:val="tx1"/>
            </w14:solidFill>
          </w14:textFill>
        </w:rPr>
        <w:t>格式</w:t>
      </w:r>
      <w:r>
        <w:rPr>
          <w:rStyle w:val="26"/>
          <w:rFonts w:hint="eastAsia"/>
          <w:color w:val="000000" w:themeColor="text1"/>
          <w14:textFill>
            <w14:solidFill>
              <w14:schemeClr w14:val="tx1"/>
            </w14:solidFill>
          </w14:textFill>
        </w:rPr>
        <w:t>3</w:t>
      </w:r>
      <w:r>
        <w:rPr>
          <w:rStyle w:val="26"/>
          <w:color w:val="000000" w:themeColor="text1"/>
          <w14:textFill>
            <w14:solidFill>
              <w14:schemeClr w14:val="tx1"/>
            </w14:solidFill>
          </w14:textFill>
        </w:rPr>
        <w:t>：投标保证金缴纳凭证</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spacing w:line="300" w:lineRule="auto"/>
        <w:jc w:val="center"/>
        <w:rPr>
          <w:b/>
          <w:color w:val="000000" w:themeColor="text1"/>
          <w:sz w:val="28"/>
          <w:szCs w:val="28"/>
          <w:u w:val="single"/>
          <w14:textFill>
            <w14:solidFill>
              <w14:schemeClr w14:val="tx1"/>
            </w14:solidFill>
          </w14:textFill>
        </w:rPr>
      </w:pPr>
      <w:r>
        <w:rPr>
          <w:rFonts w:hint="eastAsia"/>
          <w:b/>
          <w:color w:val="000000" w:themeColor="text1"/>
          <w:sz w:val="28"/>
          <w:szCs w:val="28"/>
          <w14:textFill>
            <w14:solidFill>
              <w14:schemeClr w14:val="tx1"/>
            </w14:solidFill>
          </w14:textFill>
        </w:rPr>
        <w:t>投标保证金交纳凭证</w:t>
      </w:r>
    </w:p>
    <w:p>
      <w:pPr>
        <w:adjustRightInd w:val="0"/>
        <w:snapToGrid w:val="0"/>
        <w:spacing w:line="360" w:lineRule="auto"/>
        <w:rPr>
          <w:color w:val="000000" w:themeColor="text1"/>
          <w:sz w:val="21"/>
          <w:szCs w:val="21"/>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广州广重重机有限公司</w:t>
      </w:r>
      <w:r>
        <w:rPr>
          <w:rFonts w:hint="eastAsia"/>
          <w:color w:val="000000" w:themeColor="text1"/>
          <w:sz w:val="21"/>
          <w:szCs w:val="21"/>
          <w14:textFill>
            <w14:solidFill>
              <w14:schemeClr w14:val="tx1"/>
            </w14:solidFill>
          </w14:textFill>
        </w:rPr>
        <w:t>：</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u w:val="single"/>
          <w14:textFill>
            <w14:solidFill>
              <w14:schemeClr w14:val="tx1"/>
            </w14:solidFill>
          </w14:textFill>
        </w:rPr>
        <w:t xml:space="preserve">（投标人全称) </w:t>
      </w:r>
      <w:r>
        <w:rPr>
          <w:rFonts w:hint="eastAsia"/>
          <w:color w:val="000000" w:themeColor="text1"/>
          <w:sz w:val="21"/>
          <w:szCs w:val="21"/>
          <w14:textFill>
            <w14:solidFill>
              <w14:schemeClr w14:val="tx1"/>
            </w14:solidFill>
          </w14:textFill>
        </w:rPr>
        <w:t>参加贵方组织的、</w:t>
      </w:r>
      <w:r>
        <w:rPr>
          <w:rFonts w:hint="eastAsia"/>
          <w:color w:val="000000" w:themeColor="text1"/>
          <w:sz w:val="21"/>
          <w:szCs w:val="21"/>
          <w:lang w:eastAsia="zh-CN"/>
          <w14:textFill>
            <w14:solidFill>
              <w14:schemeClr w14:val="tx1"/>
            </w14:solidFill>
          </w14:textFill>
        </w:rPr>
        <w:t>招标</w:t>
      </w:r>
      <w:r>
        <w:rPr>
          <w:rFonts w:hint="eastAsia"/>
          <w:color w:val="000000" w:themeColor="text1"/>
          <w:sz w:val="21"/>
          <w:szCs w:val="21"/>
          <w14:textFill>
            <w14:solidFill>
              <w14:schemeClr w14:val="tx1"/>
            </w14:solidFill>
          </w14:textFill>
        </w:rPr>
        <w:t>项目编号为</w:t>
      </w:r>
      <w:r>
        <w:rPr>
          <w:rFonts w:hint="eastAsia"/>
          <w:color w:val="000000" w:themeColor="text1"/>
          <w:sz w:val="21"/>
          <w:szCs w:val="21"/>
          <w:u w:val="words"/>
          <w:lang w:eastAsia="zh-CN"/>
          <w14:textFill>
            <w14:solidFill>
              <w14:schemeClr w14:val="tx1"/>
            </w14:solidFill>
          </w14:textFill>
        </w:rPr>
        <w:t>广重工程2021-04号</w:t>
      </w:r>
      <w:r>
        <w:rPr>
          <w:rFonts w:hint="eastAsia"/>
          <w:color w:val="000000" w:themeColor="text1"/>
          <w:sz w:val="21"/>
          <w:szCs w:val="21"/>
          <w14:textFill>
            <w14:solidFill>
              <w14:schemeClr w14:val="tx1"/>
            </w14:solidFill>
          </w14:textFill>
        </w:rPr>
        <w:t>的</w:t>
      </w:r>
      <w:r>
        <w:rPr>
          <w:rFonts w:hint="eastAsia"/>
          <w:color w:val="000000" w:themeColor="text1"/>
          <w:sz w:val="21"/>
          <w:szCs w:val="21"/>
          <w:lang w:eastAsia="zh-CN"/>
          <w14:textFill>
            <w14:solidFill>
              <w14:schemeClr w14:val="tx1"/>
            </w14:solidFill>
          </w14:textFill>
        </w:rPr>
        <w:t>招标</w:t>
      </w:r>
      <w:r>
        <w:rPr>
          <w:rFonts w:hint="eastAsia"/>
          <w:color w:val="000000" w:themeColor="text1"/>
          <w:sz w:val="21"/>
          <w:szCs w:val="21"/>
          <w14:textFill>
            <w14:solidFill>
              <w14:schemeClr w14:val="tx1"/>
            </w14:solidFill>
          </w14:textFill>
        </w:rPr>
        <w:t>活动。按招标文件的规定，已通过（汇款、转帐等）形式交纳人民币</w:t>
      </w:r>
      <w:r>
        <w:rPr>
          <w:rFonts w:hint="eastAsia"/>
          <w:color w:val="000000" w:themeColor="text1"/>
          <w:sz w:val="21"/>
          <w:szCs w:val="21"/>
          <w:u w:val="single"/>
          <w14:textFill>
            <w14:solidFill>
              <w14:schemeClr w14:val="tx1"/>
            </w14:solidFill>
          </w14:textFill>
        </w:rPr>
        <w:t xml:space="preserve">（大写）  </w:t>
      </w:r>
      <w:r>
        <w:rPr>
          <w:rFonts w:hint="eastAsia"/>
          <w:color w:val="000000" w:themeColor="text1"/>
          <w:sz w:val="21"/>
          <w:szCs w:val="21"/>
          <w14:textFill>
            <w14:solidFill>
              <w14:schemeClr w14:val="tx1"/>
            </w14:solidFill>
          </w14:textFill>
        </w:rPr>
        <w:t>元的投标保证金。</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投标人名称：</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投标人开户银行：</w:t>
      </w:r>
    </w:p>
    <w:p>
      <w:pPr>
        <w:spacing w:line="360" w:lineRule="auto"/>
        <w:ind w:firstLine="420" w:firstLineChars="2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投标人银行帐号：</w:t>
      </w:r>
    </w:p>
    <w:p>
      <w:pPr>
        <w:spacing w:line="360" w:lineRule="auto"/>
        <w:ind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说明：</w:t>
      </w:r>
    </w:p>
    <w:p>
      <w:pPr>
        <w:spacing w:line="360" w:lineRule="auto"/>
        <w:ind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1.上述要素供银行转账及银行汇款方式填写，其他形式可不填。其他方式以现场递交为依据。</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2.上述要素的填写必须与银行转账或银行汇款凭证的要素一致，</w:t>
      </w:r>
      <w:r>
        <w:rPr>
          <w:rFonts w:hint="eastAsia"/>
          <w:color w:val="000000" w:themeColor="text1"/>
          <w:sz w:val="21"/>
          <w:szCs w:val="21"/>
          <w:u w:val="single"/>
          <w:lang w:eastAsia="zh-CN"/>
          <w14:textFill>
            <w14:solidFill>
              <w14:schemeClr w14:val="tx1"/>
            </w14:solidFill>
          </w14:textFill>
        </w:rPr>
        <w:t>广州广重重机有限公司</w:t>
      </w:r>
      <w:r>
        <w:rPr>
          <w:rFonts w:hint="eastAsia"/>
          <w:color w:val="000000" w:themeColor="text1"/>
          <w:sz w:val="21"/>
          <w:szCs w:val="21"/>
          <w14:textFill>
            <w14:solidFill>
              <w14:schemeClr w14:val="tx1"/>
            </w14:solidFill>
          </w14:textFill>
        </w:rPr>
        <w:t>依据此凭证信息退还投标保证金。</w:t>
      </w:r>
    </w:p>
    <w:p>
      <w:pPr>
        <w:adjustRightInd w:val="0"/>
        <w:snapToGrid w:val="0"/>
        <w:spacing w:line="360" w:lineRule="auto"/>
        <w:rPr>
          <w:color w:val="000000" w:themeColor="text1"/>
          <w:sz w:val="21"/>
          <w:szCs w:val="21"/>
          <w14:textFill>
            <w14:solidFill>
              <w14:schemeClr w14:val="tx1"/>
            </w14:solidFill>
          </w14:textFill>
        </w:rPr>
      </w:pPr>
    </w:p>
    <w:p>
      <w:pPr>
        <w:spacing w:line="360" w:lineRule="auto"/>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投标人法定代表人（或法定代表人授权代表）签字：</w:t>
      </w:r>
    </w:p>
    <w:p>
      <w:pPr>
        <w:spacing w:line="360" w:lineRule="auto"/>
        <w:rPr>
          <w:color w:val="000000" w:themeColor="text1"/>
          <w:sz w:val="21"/>
          <w:szCs w:val="21"/>
          <w:u w:val="single"/>
          <w:lang w:eastAsia="zh-CN"/>
          <w14:textFill>
            <w14:solidFill>
              <w14:schemeClr w14:val="tx1"/>
            </w14:solidFill>
          </w14:textFill>
        </w:rPr>
      </w:pPr>
      <w:r>
        <w:rPr>
          <w:rFonts w:hint="eastAsia"/>
          <w:color w:val="000000" w:themeColor="text1"/>
          <w:sz w:val="21"/>
          <w:szCs w:val="21"/>
          <w14:textFill>
            <w14:solidFill>
              <w14:schemeClr w14:val="tx1"/>
            </w14:solidFill>
          </w14:textFill>
        </w:rPr>
        <w:t>投标人名称（签章）：</w:t>
      </w:r>
    </w:p>
    <w:p>
      <w:pPr>
        <w:spacing w:line="360" w:lineRule="auto"/>
        <w:ind w:firstLine="5670" w:firstLineChars="2700"/>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日期：</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年</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日</w:t>
      </w:r>
    </w:p>
    <w:p>
      <w:pPr>
        <w:adjustRightInd w:val="0"/>
        <w:snapToGrid w:val="0"/>
        <w:spacing w:line="360" w:lineRule="auto"/>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 xml:space="preserve">附： </w:t>
      </w:r>
    </w:p>
    <w:tbl>
      <w:tblPr>
        <w:tblStyle w:val="22"/>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7920" w:type="dxa"/>
            <w:vAlign w:val="center"/>
          </w:tcPr>
          <w:p>
            <w:pPr>
              <w:spacing w:line="360" w:lineRule="auto"/>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粘贴转帐的银行凭证复印件</w:t>
            </w:r>
          </w:p>
          <w:p>
            <w:pPr>
              <w:spacing w:line="360" w:lineRule="auto"/>
              <w:rPr>
                <w:color w:val="000000" w:themeColor="text1"/>
                <w:sz w:val="21"/>
                <w:szCs w:val="21"/>
                <w:lang w:eastAsia="zh-CN"/>
                <w14:textFill>
                  <w14:solidFill>
                    <w14:schemeClr w14:val="tx1"/>
                  </w14:solidFill>
                </w14:textFill>
              </w:rPr>
            </w:pPr>
          </w:p>
          <w:p>
            <w:pPr>
              <w:spacing w:line="360" w:lineRule="auto"/>
              <w:rPr>
                <w:color w:val="000000" w:themeColor="text1"/>
                <w:sz w:val="21"/>
                <w:szCs w:val="21"/>
                <w:lang w:eastAsia="zh-CN"/>
                <w14:textFill>
                  <w14:solidFill>
                    <w14:schemeClr w14:val="tx1"/>
                  </w14:solidFill>
                </w14:textFill>
              </w:rPr>
            </w:pPr>
          </w:p>
          <w:p>
            <w:pPr>
              <w:spacing w:line="360" w:lineRule="auto"/>
              <w:ind w:right="-648" w:rightChars="-324"/>
              <w:rPr>
                <w:color w:val="000000" w:themeColor="text1"/>
                <w:sz w:val="21"/>
                <w:szCs w:val="21"/>
                <w:lang w:eastAsia="zh-CN"/>
                <w14:textFill>
                  <w14:solidFill>
                    <w14:schemeClr w14:val="tx1"/>
                  </w14:solidFill>
                </w14:textFill>
              </w:rPr>
            </w:pPr>
          </w:p>
          <w:p>
            <w:pPr>
              <w:spacing w:line="360" w:lineRule="auto"/>
              <w:rPr>
                <w:color w:val="000000" w:themeColor="text1"/>
                <w:sz w:val="21"/>
                <w:szCs w:val="21"/>
                <w:lang w:eastAsia="zh-CN"/>
                <w14:textFill>
                  <w14:solidFill>
                    <w14:schemeClr w14:val="tx1"/>
                  </w14:solidFill>
                </w14:textFill>
              </w:rPr>
            </w:pPr>
          </w:p>
          <w:p>
            <w:pPr>
              <w:spacing w:line="360" w:lineRule="auto"/>
              <w:rPr>
                <w:color w:val="000000" w:themeColor="text1"/>
                <w:sz w:val="21"/>
                <w:szCs w:val="21"/>
                <w:lang w:eastAsia="zh-CN"/>
                <w14:textFill>
                  <w14:solidFill>
                    <w14:schemeClr w14:val="tx1"/>
                  </w14:solidFill>
                </w14:textFill>
              </w:rPr>
            </w:pPr>
          </w:p>
          <w:p>
            <w:pPr>
              <w:spacing w:line="360" w:lineRule="auto"/>
              <w:rPr>
                <w:color w:val="000000" w:themeColor="text1"/>
                <w:sz w:val="21"/>
                <w:szCs w:val="21"/>
                <w:lang w:eastAsia="zh-CN"/>
                <w14:textFill>
                  <w14:solidFill>
                    <w14:schemeClr w14:val="tx1"/>
                  </w14:solidFill>
                </w14:textFill>
              </w:rPr>
            </w:pPr>
          </w:p>
        </w:tc>
      </w:tr>
    </w:tbl>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注：投标人投标响应时，应当按招标文件要求交纳投标保证金。投标保证金可以采用转帐、银行汇款等形式交纳。</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pStyle w:val="5"/>
        <w:spacing w:beforeLines="0" w:afterLines="0" w:line="360" w:lineRule="auto"/>
        <w:rPr>
          <w:bCs/>
          <w:color w:val="000000" w:themeColor="text1"/>
          <w:szCs w:val="24"/>
          <w14:textFill>
            <w14:solidFill>
              <w14:schemeClr w14:val="tx1"/>
            </w14:solidFill>
          </w14:textFill>
        </w:rPr>
      </w:pPr>
      <w:bookmarkStart w:id="1305" w:name="_Toc1729"/>
      <w:bookmarkStart w:id="1306" w:name="_Toc12586"/>
      <w:bookmarkStart w:id="1307" w:name="_Toc30625"/>
      <w:bookmarkStart w:id="1308" w:name="_Toc1046"/>
      <w:bookmarkStart w:id="1309" w:name="_Toc9811"/>
      <w:bookmarkStart w:id="1310" w:name="_Toc12500"/>
      <w:bookmarkStart w:id="1311" w:name="_Toc30779"/>
      <w:bookmarkStart w:id="1312" w:name="_Toc22834"/>
      <w:bookmarkStart w:id="1313" w:name="_Toc13363"/>
      <w:bookmarkStart w:id="1314" w:name="_Toc29182"/>
      <w:bookmarkStart w:id="1315" w:name="_Toc26365"/>
      <w:bookmarkStart w:id="1316" w:name="_Toc31722"/>
      <w:bookmarkStart w:id="1317" w:name="_Toc20360"/>
      <w:bookmarkStart w:id="1318" w:name="_Toc15617"/>
      <w:bookmarkStart w:id="1319" w:name="_Toc27087"/>
      <w:bookmarkStart w:id="1320" w:name="_Toc22091"/>
      <w:bookmarkStart w:id="1321" w:name="_Toc30158"/>
      <w:bookmarkStart w:id="1322" w:name="_Toc15258"/>
      <w:bookmarkStart w:id="1323" w:name="_Toc2724"/>
      <w:bookmarkStart w:id="1324" w:name="_Toc8740"/>
      <w:r>
        <w:rPr>
          <w:bCs/>
          <w:color w:val="000000" w:themeColor="text1"/>
          <w:szCs w:val="24"/>
          <w14:textFill>
            <w14:solidFill>
              <w14:schemeClr w14:val="tx1"/>
            </w14:solidFill>
          </w14:textFill>
        </w:rPr>
        <w:t>格式</w:t>
      </w:r>
      <w:r>
        <w:rPr>
          <w:rFonts w:hint="eastAsia"/>
          <w:bCs/>
          <w:color w:val="000000" w:themeColor="text1"/>
          <w:szCs w:val="24"/>
          <w14:textFill>
            <w14:solidFill>
              <w14:schemeClr w14:val="tx1"/>
            </w14:solidFill>
          </w14:textFill>
        </w:rPr>
        <w:t>4</w:t>
      </w:r>
      <w:r>
        <w:rPr>
          <w:bCs/>
          <w:color w:val="000000" w:themeColor="text1"/>
          <w:szCs w:val="24"/>
          <w14:textFill>
            <w14:solidFill>
              <w14:schemeClr w14:val="tx1"/>
            </w14:solidFill>
          </w14:textFill>
        </w:rPr>
        <w:t>：法定代表人证明书及其授权委托证明书</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rPr>
          <w:b/>
          <w:color w:val="000000" w:themeColor="text1"/>
          <w:szCs w:val="21"/>
          <w14:textFill>
            <w14:solidFill>
              <w14:schemeClr w14:val="tx1"/>
            </w14:solidFill>
          </w14:textFill>
        </w:rPr>
      </w:pPr>
    </w:p>
    <w:p>
      <w:pPr>
        <w:spacing w:line="48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（1）法定代表人证明书</w:t>
      </w:r>
    </w:p>
    <w:p>
      <w:pPr>
        <w:spacing w:line="480" w:lineRule="exact"/>
        <w:rPr>
          <w:color w:val="000000" w:themeColor="text1"/>
          <w:sz w:val="21"/>
          <w:szCs w:val="21"/>
          <w14:textFill>
            <w14:solidFill>
              <w14:schemeClr w14:val="tx1"/>
            </w14:solidFill>
          </w14:textFill>
        </w:rPr>
      </w:pP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致：</w:t>
      </w:r>
      <w:r>
        <w:rPr>
          <w:rFonts w:hint="eastAsia"/>
          <w:color w:val="000000" w:themeColor="text1"/>
          <w:sz w:val="21"/>
          <w:szCs w:val="21"/>
          <w:u w:val="single"/>
          <w:lang w:eastAsia="zh-CN"/>
          <w14:textFill>
            <w14:solidFill>
              <w14:schemeClr w14:val="tx1"/>
            </w14:solidFill>
          </w14:textFill>
        </w:rPr>
        <w:t>广州广重重机有限公司</w:t>
      </w:r>
      <w:r>
        <w:rPr>
          <w:rFonts w:hint="eastAsia"/>
          <w:color w:val="000000" w:themeColor="text1"/>
          <w:sz w:val="21"/>
          <w:szCs w:val="21"/>
          <w14:textFill>
            <w14:solidFill>
              <w14:schemeClr w14:val="tx1"/>
            </w14:solidFill>
          </w14:textFill>
        </w:rPr>
        <w:t>：</w:t>
      </w:r>
    </w:p>
    <w:p>
      <w:pPr>
        <w:spacing w:line="360" w:lineRule="auto"/>
        <w:ind w:firstLine="1050" w:firstLineChars="5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同志，现任我单位职务，为法定代表人，特此证明。</w:t>
      </w:r>
    </w:p>
    <w:p>
      <w:pPr>
        <w:spacing w:line="360" w:lineRule="auto"/>
        <w:ind w:firstLine="210" w:firstLineChars="100"/>
        <w:rPr>
          <w:color w:val="000000" w:themeColor="text1"/>
          <w:sz w:val="21"/>
          <w:szCs w:val="21"/>
          <w:lang w:eastAsia="zh-CN"/>
          <w14:textFill>
            <w14:solidFill>
              <w14:schemeClr w14:val="tx1"/>
            </w14:solidFill>
          </w14:textFill>
        </w:rPr>
      </w:pPr>
    </w:p>
    <w:p>
      <w:pPr>
        <w:spacing w:line="360" w:lineRule="auto"/>
        <w:ind w:firstLine="21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签发日期：</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单位：</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（盖章）</w:t>
      </w:r>
    </w:p>
    <w:p>
      <w:pPr>
        <w:spacing w:line="360" w:lineRule="auto"/>
        <w:ind w:firstLine="21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附：法定代表人性别：</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年龄：</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身份证号码：</w:t>
      </w:r>
    </w:p>
    <w:p>
      <w:pPr>
        <w:spacing w:line="360" w:lineRule="auto"/>
        <w:ind w:firstLine="21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spacing w:line="360" w:lineRule="auto"/>
        <w:ind w:firstLine="21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营业执照号码：</w:t>
      </w:r>
      <w:r>
        <w:rPr>
          <w:rFonts w:hint="eastAsia"/>
          <w:color w:val="000000" w:themeColor="text1"/>
          <w:sz w:val="21"/>
          <w:szCs w:val="21"/>
          <w:lang w:eastAsia="zh-CN"/>
          <w14:textFill>
            <w14:solidFill>
              <w14:schemeClr w14:val="tx1"/>
            </w14:solidFill>
          </w14:textFill>
        </w:rPr>
        <w:t>企业类型</w:t>
      </w:r>
      <w:r>
        <w:rPr>
          <w:rFonts w:hint="eastAsia"/>
          <w:color w:val="000000" w:themeColor="text1"/>
          <w:sz w:val="21"/>
          <w:szCs w:val="21"/>
          <w14:textFill>
            <w14:solidFill>
              <w14:schemeClr w14:val="tx1"/>
            </w14:solidFill>
          </w14:textFill>
        </w:rPr>
        <w:t>：</w:t>
      </w:r>
    </w:p>
    <w:p>
      <w:pPr>
        <w:spacing w:line="360" w:lineRule="auto"/>
        <w:ind w:firstLine="21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经营范围</w:t>
      </w:r>
      <w:r>
        <w:rPr>
          <w:rFonts w:hint="eastAsia"/>
          <w:color w:val="000000" w:themeColor="text1"/>
          <w:sz w:val="21"/>
          <w:szCs w:val="21"/>
          <w14:textFill>
            <w14:solidFill>
              <w14:schemeClr w14:val="tx1"/>
            </w14:solidFill>
          </w14:textFill>
        </w:rPr>
        <w:t>：</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说明：1.法定代表人为企业事业单位、国家机关、社会团体的主要行政负责人。</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2.内容必须填写真实、清楚、涂改无效，不得转让、买卖。</w:t>
      </w:r>
    </w:p>
    <w:p>
      <w:pPr>
        <w:spacing w:line="360" w:lineRule="auto"/>
        <w:ind w:firstLine="1050" w:firstLineChars="5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3.将此证明书提交对方作为合同附件</w:t>
      </w:r>
      <w:r>
        <w:rPr>
          <w:rFonts w:hint="eastAsia"/>
          <w:b/>
          <w:color w:val="000000" w:themeColor="text1"/>
          <w:sz w:val="21"/>
          <w:szCs w:val="21"/>
          <w14:textFill>
            <w14:solidFill>
              <w14:schemeClr w14:val="tx1"/>
            </w14:solidFill>
          </w14:textFill>
        </w:rPr>
        <w:t>。</w:t>
      </w:r>
    </w:p>
    <w:p>
      <w:pPr>
        <w:spacing w:line="360" w:lineRule="auto"/>
        <w:rPr>
          <w:color w:val="000000" w:themeColor="text1"/>
          <w:szCs w:val="21"/>
          <w14:textFill>
            <w14:solidFill>
              <w14:schemeClr w14:val="tx1"/>
            </w14:solidFill>
          </w14:textFill>
        </w:rPr>
      </w:pPr>
    </w:p>
    <w:p>
      <w:pPr>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 (为避免废标，请投标人务必提供本附件)</w:t>
      </w: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r>
        <w:rPr>
          <w:b/>
          <w:color w:val="000000" w:themeColor="text1"/>
          <w:sz w:val="28"/>
          <w:szCs w:val="28"/>
          <w:lang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cr9rXAAAACQEAAA8AAAAAAAAA&#10;AQAgAAAAIgAAAGRycy9kb3ducmV2LnhtbFBLAQIUABQAAAAIAIdO4kDP1rddEgIAABAEAAAOAAAA&#10;AAAAAAEAIAAAACYBAABkcnMvZTJvRG9jLnhtbFBLBQYAAAAABgAGAFkBAACq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rPr>
          <w:color w:val="000000" w:themeColor="text1"/>
          <w:sz w:val="28"/>
          <w:szCs w:val="28"/>
          <w14:textFill>
            <w14:solidFill>
              <w14:schemeClr w14:val="tx1"/>
            </w14:solidFill>
          </w14:textFill>
        </w:rPr>
      </w:pPr>
    </w:p>
    <w:p>
      <w:pPr>
        <w:spacing w:line="48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r>
        <w:rPr>
          <w:rFonts w:hint="eastAsia"/>
          <w:b/>
          <w:color w:val="000000" w:themeColor="text1"/>
          <w:sz w:val="28"/>
          <w:szCs w:val="28"/>
          <w14:textFill>
            <w14:solidFill>
              <w14:schemeClr w14:val="tx1"/>
            </w14:solidFill>
          </w14:textFill>
        </w:rPr>
        <w:t>（2）法定代表人授权委托书</w:t>
      </w:r>
    </w:p>
    <w:p>
      <w:pPr>
        <w:topLinePunct/>
        <w:autoSpaceDE/>
        <w:autoSpaceDN/>
        <w:spacing w:line="360" w:lineRule="auto"/>
        <w:rPr>
          <w:color w:val="000000" w:themeColor="text1"/>
          <w:sz w:val="21"/>
          <w:szCs w:val="21"/>
          <w:lang w:eastAsia="zh-CN"/>
          <w14:textFill>
            <w14:solidFill>
              <w14:schemeClr w14:val="tx1"/>
            </w14:solidFill>
          </w14:textFill>
        </w:rPr>
      </w:pPr>
    </w:p>
    <w:p>
      <w:pPr>
        <w:topLinePunct/>
        <w:autoSpaceDE/>
        <w:autoSpaceDN/>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致：</w:t>
      </w:r>
      <w:r>
        <w:rPr>
          <w:rFonts w:hint="eastAsia"/>
          <w:color w:val="000000" w:themeColor="text1"/>
          <w:sz w:val="21"/>
          <w:szCs w:val="21"/>
          <w:u w:val="single"/>
          <w:lang w:eastAsia="zh-CN"/>
          <w14:textFill>
            <w14:solidFill>
              <w14:schemeClr w14:val="tx1"/>
            </w14:solidFill>
          </w14:textFill>
        </w:rPr>
        <w:t>广州广重重机有限公司</w:t>
      </w:r>
      <w:r>
        <w:rPr>
          <w:rFonts w:hint="eastAsia"/>
          <w:color w:val="000000" w:themeColor="text1"/>
          <w:sz w:val="21"/>
          <w:szCs w:val="21"/>
          <w14:textFill>
            <w14:solidFill>
              <w14:schemeClr w14:val="tx1"/>
            </w14:solidFill>
          </w14:textFill>
        </w:rPr>
        <w:t>：</w:t>
      </w:r>
    </w:p>
    <w:p>
      <w:pPr>
        <w:topLinePunct/>
        <w:autoSpaceDE/>
        <w:autoSpaceDN/>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兹授权</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同志，为我方签订经济合同及办理其他事务代理人，</w:t>
      </w:r>
    </w:p>
    <w:p>
      <w:pPr>
        <w:topLinePunct/>
        <w:autoSpaceDE/>
        <w:autoSpaceDN/>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其权限是：</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授权单位：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（盖章）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法定代表人             （签名或盖私章）</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有效期限：至        年       月      日       签发日期：</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附：代理人性别：        年龄：       职务：         身份证号码：</w:t>
      </w:r>
    </w:p>
    <w:p>
      <w:pPr>
        <w:spacing w:line="360" w:lineRule="auto"/>
        <w:ind w:firstLine="472" w:firstLineChars="22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spacing w:line="360" w:lineRule="auto"/>
        <w:ind w:firstLine="472" w:firstLineChars="22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营业执照号码：                         </w:t>
      </w:r>
      <w:r>
        <w:rPr>
          <w:rFonts w:hint="eastAsia"/>
          <w:color w:val="000000" w:themeColor="text1"/>
          <w:sz w:val="21"/>
          <w:szCs w:val="21"/>
          <w:lang w:eastAsia="zh-CN"/>
          <w14:textFill>
            <w14:solidFill>
              <w14:schemeClr w14:val="tx1"/>
            </w14:solidFill>
          </w14:textFill>
        </w:rPr>
        <w:t>企业类型</w:t>
      </w:r>
      <w:r>
        <w:rPr>
          <w:rFonts w:hint="eastAsia"/>
          <w:color w:val="000000" w:themeColor="text1"/>
          <w:sz w:val="21"/>
          <w:szCs w:val="21"/>
          <w14:textFill>
            <w14:solidFill>
              <w14:schemeClr w14:val="tx1"/>
            </w14:solidFill>
          </w14:textFill>
        </w:rPr>
        <w:t>：</w:t>
      </w:r>
    </w:p>
    <w:p>
      <w:pPr>
        <w:spacing w:line="360" w:lineRule="auto"/>
        <w:ind w:firstLine="472" w:firstLineChars="225"/>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经营范围</w:t>
      </w:r>
      <w:r>
        <w:rPr>
          <w:rFonts w:hint="eastAsia"/>
          <w:color w:val="000000" w:themeColor="text1"/>
          <w:sz w:val="21"/>
          <w:szCs w:val="21"/>
          <w14:textFill>
            <w14:solidFill>
              <w14:schemeClr w14:val="tx1"/>
            </w14:solidFill>
          </w14:textFill>
        </w:rPr>
        <w:t>：</w:t>
      </w:r>
    </w:p>
    <w:p>
      <w:pPr>
        <w:spacing w:line="360" w:lineRule="auto"/>
        <w:rPr>
          <w:color w:val="000000" w:themeColor="text1"/>
          <w:sz w:val="21"/>
          <w:szCs w:val="21"/>
          <w:lang w:eastAsia="zh-CN"/>
          <w14:textFill>
            <w14:solidFill>
              <w14:schemeClr w14:val="tx1"/>
            </w14:solidFill>
          </w14:textFill>
        </w:rPr>
      </w:pP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说明：1.法定代表人为企业事业单位、国家机关、社会团体的主要行政负责人。</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2.内容必须填写真实、清楚、涂改无效，不得转让、买卖。</w:t>
      </w:r>
    </w:p>
    <w:p>
      <w:pPr>
        <w:spacing w:line="360" w:lineRule="auto"/>
        <w:ind w:firstLine="630" w:firstLineChars="30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3.将此证明书提交对方作为合同附件</w:t>
      </w:r>
      <w:r>
        <w:rPr>
          <w:rFonts w:hint="eastAsia"/>
          <w:b/>
          <w:color w:val="000000" w:themeColor="text1"/>
          <w:sz w:val="21"/>
          <w:szCs w:val="21"/>
          <w14:textFill>
            <w14:solidFill>
              <w14:schemeClr w14:val="tx1"/>
            </w14:solidFill>
          </w14:textFill>
        </w:rPr>
        <w:t>。</w:t>
      </w:r>
    </w:p>
    <w:p>
      <w:pPr>
        <w:spacing w:line="360" w:lineRule="auto"/>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4.授权权限：全权代表本公司参与上述项目的投标，负责提供与签署确认一切文书资料，以及向贵方递交的任何补充承诺。</w:t>
      </w:r>
    </w:p>
    <w:p>
      <w:pPr>
        <w:spacing w:line="360" w:lineRule="auto"/>
        <w:ind w:firstLine="644" w:firstLineChars="307"/>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5.有效期限：与本公司投标文件中标注的投标有效期相同，自本单位盖公章之日起生效</w:t>
      </w:r>
      <w:r>
        <w:rPr>
          <w:rFonts w:hint="eastAsia"/>
          <w:color w:val="000000" w:themeColor="text1"/>
          <w:sz w:val="21"/>
          <w:szCs w:val="21"/>
          <w:lang w:eastAsia="zh-CN"/>
          <w14:textFill>
            <w14:solidFill>
              <w14:schemeClr w14:val="tx1"/>
            </w14:solidFill>
          </w14:textFill>
        </w:rPr>
        <w:t>。</w:t>
      </w:r>
    </w:p>
    <w:p>
      <w:pPr>
        <w:spacing w:line="360" w:lineRule="auto"/>
        <w:ind w:firstLine="644" w:firstLineChars="307"/>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6.投标签字代表为法定代表人，则本表不适用。</w:t>
      </w:r>
    </w:p>
    <w:p>
      <w:pPr>
        <w:spacing w:line="360" w:lineRule="auto"/>
        <w:ind w:firstLine="420"/>
        <w:rPr>
          <w:b/>
          <w:bCs/>
          <w:color w:val="000000" w:themeColor="text1"/>
          <w:sz w:val="28"/>
          <w:szCs w:val="28"/>
          <w14:textFill>
            <w14:solidFill>
              <w14:schemeClr w14:val="tx1"/>
            </w14:solidFill>
          </w14:textFill>
        </w:rPr>
      </w:pPr>
      <w:r>
        <w:rPr>
          <w:color w:val="000000" w:themeColor="text1"/>
          <w:sz w:val="28"/>
          <w:szCs w:val="28"/>
          <w:u w:val="single"/>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oB/+tcAAAAJAQAADwAAAAAAAAAB&#10;ACAAAAAiAAAAZHJzL2Rvd25yZXYueG1sUEsBAhQAFAAAAAgAh07iQPLN6W0RAgAAEAQAAA4AAAAA&#10;AAAAAQAgAAAAJgEAAGRycy9lMm9Eb2MueG1sUEsFBgAAAAAGAAYAWQEAAKk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被授权代表身份证复印件</w:t>
                      </w:r>
                    </w:p>
                  </w:txbxContent>
                </v:textbox>
              </v:shape>
            </w:pict>
          </mc:Fallback>
        </mc:AlternateContent>
      </w:r>
    </w:p>
    <w:p>
      <w:pPr>
        <w:rPr>
          <w:bCs/>
          <w:color w:val="000000" w:themeColor="text1"/>
          <w:lang w:eastAsia="zh-CN"/>
          <w14:textFill>
            <w14:solidFill>
              <w14:schemeClr w14:val="tx1"/>
            </w14:solidFill>
          </w14:textFill>
        </w:rPr>
      </w:pPr>
      <w:r>
        <w:rPr>
          <w:bCs/>
          <w:color w:val="000000" w:themeColor="text1"/>
          <w14:textFill>
            <w14:solidFill>
              <w14:schemeClr w14:val="tx1"/>
            </w14:solidFill>
          </w14:textFill>
        </w:rPr>
        <w:br w:type="page"/>
      </w:r>
      <w:bookmarkStart w:id="1325" w:name="_Toc30858"/>
      <w:bookmarkStart w:id="1326" w:name="_Toc23716"/>
      <w:bookmarkStart w:id="1327" w:name="_Toc20171"/>
      <w:bookmarkStart w:id="1328" w:name="_Toc27417"/>
      <w:bookmarkStart w:id="1329" w:name="_Toc31815"/>
      <w:bookmarkStart w:id="1330" w:name="_Toc181"/>
      <w:bookmarkStart w:id="1331" w:name="_Toc26251"/>
      <w:bookmarkStart w:id="1332" w:name="_Toc1398"/>
      <w:bookmarkStart w:id="1333" w:name="_Toc12291"/>
      <w:bookmarkStart w:id="1334" w:name="_Toc14984"/>
      <w:bookmarkStart w:id="1335" w:name="_Toc29288"/>
      <w:bookmarkStart w:id="1336" w:name="_Toc15552"/>
      <w:bookmarkStart w:id="1337" w:name="_Toc13976"/>
      <w:bookmarkStart w:id="1338" w:name="_Toc2364"/>
      <w:bookmarkStart w:id="1339" w:name="_Toc22552"/>
      <w:bookmarkStart w:id="1340" w:name="_Toc15606"/>
      <w:bookmarkStart w:id="1341" w:name="_Toc21555"/>
      <w:bookmarkStart w:id="1342" w:name="_Toc32012"/>
      <w:bookmarkStart w:id="1343" w:name="_Toc7023"/>
      <w:r>
        <w:rPr>
          <w:rStyle w:val="26"/>
          <w:color w:val="000000" w:themeColor="text1"/>
          <w14:textFill>
            <w14:solidFill>
              <w14:schemeClr w14:val="tx1"/>
            </w14:solidFill>
          </w14:textFill>
        </w:rPr>
        <w:t>格式</w:t>
      </w:r>
      <w:r>
        <w:rPr>
          <w:rStyle w:val="26"/>
          <w:rFonts w:hint="eastAsia"/>
          <w:color w:val="000000" w:themeColor="text1"/>
          <w14:textFill>
            <w14:solidFill>
              <w14:schemeClr w14:val="tx1"/>
            </w14:solidFill>
          </w14:textFill>
        </w:rPr>
        <w:t>5</w:t>
      </w:r>
      <w:r>
        <w:rPr>
          <w:rStyle w:val="26"/>
          <w:color w:val="000000" w:themeColor="text1"/>
          <w14:textFill>
            <w14:solidFill>
              <w14:schemeClr w14:val="tx1"/>
            </w14:solidFill>
          </w14:textFill>
        </w:rPr>
        <w:t>：资格声明函</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spacing w:line="360" w:lineRule="auto"/>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资格声明函</w:t>
      </w:r>
    </w:p>
    <w:p>
      <w:pPr>
        <w:spacing w:line="360" w:lineRule="auto"/>
        <w:rPr>
          <w:color w:val="000000" w:themeColor="text1"/>
          <w:sz w:val="21"/>
          <w:szCs w:val="21"/>
          <w:lang w:eastAsia="zh-CN"/>
          <w14:textFill>
            <w14:solidFill>
              <w14:schemeClr w14:val="tx1"/>
            </w14:solidFill>
          </w14:textFill>
        </w:rPr>
      </w:pP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致：</w:t>
      </w:r>
      <w:r>
        <w:rPr>
          <w:rFonts w:hint="eastAsia"/>
          <w:color w:val="000000" w:themeColor="text1"/>
          <w:sz w:val="21"/>
          <w:szCs w:val="21"/>
          <w:u w:val="single"/>
          <w:lang w:eastAsia="zh-CN"/>
          <w14:textFill>
            <w14:solidFill>
              <w14:schemeClr w14:val="tx1"/>
            </w14:solidFill>
          </w14:textFill>
        </w:rPr>
        <w:t>广州广重重机有限公司</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关于贵方招标项目名称:____________</w:t>
      </w:r>
      <w:r>
        <w:rPr>
          <w:rFonts w:hint="eastAsia" w:hAnsi="宋体"/>
          <w:color w:val="000000" w:themeColor="text1"/>
          <w:sz w:val="21"/>
          <w:szCs w:val="21"/>
          <w:lang w:eastAsia="zh-CN"/>
          <w14:textFill>
            <w14:solidFill>
              <w14:schemeClr w14:val="tx1"/>
            </w14:solidFill>
          </w14:textFill>
        </w:rPr>
        <w:t>（招标</w:t>
      </w:r>
      <w:r>
        <w:rPr>
          <w:rFonts w:hint="eastAsia" w:hAnsi="宋体"/>
          <w:color w:val="000000" w:themeColor="text1"/>
          <w:sz w:val="21"/>
          <w:szCs w:val="21"/>
          <w14:textFill>
            <w14:solidFill>
              <w14:schemeClr w14:val="tx1"/>
            </w14:solidFill>
          </w14:textFill>
        </w:rPr>
        <w:t>项目编号：____________</w:t>
      </w:r>
      <w:r>
        <w:rPr>
          <w:rFonts w:hint="eastAsia" w:hAnsi="宋体"/>
          <w:color w:val="000000" w:themeColor="text1"/>
          <w:sz w:val="21"/>
          <w:szCs w:val="21"/>
          <w:lang w:eastAsia="zh-CN"/>
          <w14:textFill>
            <w14:solidFill>
              <w14:schemeClr w14:val="tx1"/>
            </w14:solidFill>
          </w14:textFill>
        </w:rPr>
        <w:t>）的</w:t>
      </w:r>
      <w:r>
        <w:rPr>
          <w:rFonts w:hint="eastAsia" w:hAnsi="宋体"/>
          <w:color w:val="000000" w:themeColor="text1"/>
          <w:sz w:val="21"/>
          <w:szCs w:val="21"/>
          <w14:textFill>
            <w14:solidFill>
              <w14:schemeClr w14:val="tx1"/>
            </w14:solidFill>
          </w14:textFill>
        </w:rPr>
        <w:t>投标邀请，本签字人愿意参加投标响应，提供投标文件中规定的货物及服务，并证明提交的下列文件和说明是准确的和真实的。</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1.我方为本次投标所提交的所有证明其合格和资格的文件是真实的和正确的，并愿为其真实性和正确性承担法律责任；</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2.我方是依法注册的法人，在法律上、财务上和运作上完全独立于</w:t>
      </w:r>
      <w:r>
        <w:rPr>
          <w:rFonts w:hint="eastAsia" w:hAnsi="宋体"/>
          <w:color w:val="000000" w:themeColor="text1"/>
          <w:szCs w:val="21"/>
          <w:u w:val="single"/>
          <w:lang w:eastAsia="zh-CN"/>
          <w14:textFill>
            <w14:solidFill>
              <w14:schemeClr w14:val="tx1"/>
            </w14:solidFill>
          </w14:textFill>
        </w:rPr>
        <w:t>广州广重企业集团有限公司</w:t>
      </w:r>
      <w:r>
        <w:rPr>
          <w:rFonts w:hint="eastAsia" w:hAnsi="宋体"/>
          <w:color w:val="000000" w:themeColor="text1"/>
          <w:sz w:val="21"/>
          <w:szCs w:val="21"/>
          <w14:textFill>
            <w14:solidFill>
              <w14:schemeClr w14:val="tx1"/>
            </w14:solidFill>
          </w14:textFill>
        </w:rPr>
        <w:t>；</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3.我方在参加本次投标前 三 年内，在经营活动中没有重大违法记录；</w:t>
      </w:r>
    </w:p>
    <w:p>
      <w:pPr>
        <w:tabs>
          <w:tab w:val="left" w:pos="960"/>
        </w:tabs>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w:t>
      </w:r>
      <w:r>
        <w:rPr>
          <w:rFonts w:hint="eastAsia" w:hAnsi="宋体"/>
          <w:color w:val="000000" w:themeColor="text1"/>
          <w:sz w:val="21"/>
          <w:szCs w:val="21"/>
          <w:u w:val="single"/>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w:t>
      </w:r>
      <w:r>
        <w:rPr>
          <w:rFonts w:hint="eastAsia" w:hAnsi="宋体"/>
          <w:color w:val="000000" w:themeColor="text1"/>
          <w:sz w:val="21"/>
          <w:szCs w:val="21"/>
          <w:lang w:val="en-US" w:eastAsia="zh-CN"/>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w:t>
      </w:r>
    </w:p>
    <w:p>
      <w:pPr>
        <w:spacing w:line="360" w:lineRule="auto"/>
        <w:ind w:firstLine="420" w:firstLineChars="200"/>
        <w:rPr>
          <w:rFonts w:hAnsi="宋体"/>
          <w:color w:val="000000" w:themeColor="text1"/>
          <w:sz w:val="21"/>
          <w:szCs w:val="21"/>
          <w14:textFill>
            <w14:solidFill>
              <w14:schemeClr w14:val="tx1"/>
            </w14:solidFill>
          </w14:textFill>
        </w:rPr>
      </w:pPr>
    </w:p>
    <w:p>
      <w:pPr>
        <w:adjustRightInd w:val="0"/>
        <w:spacing w:line="360" w:lineRule="auto"/>
        <w:ind w:firstLine="420" w:firstLineChars="200"/>
        <w:textAlignment w:val="baseline"/>
        <w:rPr>
          <w:rFonts w:hAnsi="宋体"/>
          <w:color w:val="000000" w:themeColor="text1"/>
          <w:sz w:val="21"/>
          <w:szCs w:val="21"/>
          <w14:textFill>
            <w14:solidFill>
              <w14:schemeClr w14:val="tx1"/>
            </w14:solidFill>
          </w14:textFill>
        </w:rPr>
      </w:pPr>
    </w:p>
    <w:p>
      <w:pPr>
        <w:adjustRightInd w:val="0"/>
        <w:spacing w:line="360" w:lineRule="auto"/>
        <w:ind w:left="510"/>
        <w:textAlignment w:val="baseline"/>
        <w:rPr>
          <w:color w:val="000000" w:themeColor="text1"/>
          <w:sz w:val="21"/>
          <w:szCs w:val="21"/>
          <w14:textFill>
            <w14:solidFill>
              <w14:schemeClr w14:val="tx1"/>
            </w14:solidFill>
          </w14:textFill>
        </w:rPr>
      </w:pPr>
    </w:p>
    <w:p>
      <w:pPr>
        <w:adjustRightInd w:val="0"/>
        <w:spacing w:line="360" w:lineRule="auto"/>
        <w:textAlignment w:val="baseline"/>
        <w:rPr>
          <w:color w:val="000000" w:themeColor="text1"/>
          <w:sz w:val="21"/>
          <w:szCs w:val="21"/>
          <w14:textFill>
            <w14:solidFill>
              <w14:schemeClr w14:val="tx1"/>
            </w14:solidFill>
          </w14:textFill>
        </w:rPr>
      </w:pP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b/>
      </w:r>
    </w:p>
    <w:p>
      <w:pPr>
        <w:tabs>
          <w:tab w:val="left" w:pos="840"/>
        </w:tabs>
        <w:spacing w:line="360" w:lineRule="auto"/>
        <w:rPr>
          <w:color w:val="000000" w:themeColor="text1"/>
          <w:sz w:val="21"/>
          <w:szCs w:val="21"/>
          <w14:textFill>
            <w14:solidFill>
              <w14:schemeClr w14:val="tx1"/>
            </w14:solidFill>
          </w14:textFill>
        </w:rPr>
      </w:pPr>
    </w:p>
    <w:p>
      <w:pPr>
        <w:spacing w:line="48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投标人法定代表人（或法定代表人授权代表）签字：</w:t>
      </w:r>
    </w:p>
    <w:p>
      <w:pPr>
        <w:spacing w:line="480" w:lineRule="auto"/>
        <w:rPr>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投标人名称（签章）：</w:t>
      </w:r>
    </w:p>
    <w:p>
      <w:pPr>
        <w:spacing w:line="48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日期：年 月 日</w:t>
      </w:r>
    </w:p>
    <w:p>
      <w:pPr>
        <w:spacing w:line="360" w:lineRule="auto"/>
        <w:ind w:firstLine="643" w:firstLineChars="200"/>
        <w:jc w:val="center"/>
        <w:rPr>
          <w:b/>
          <w:color w:val="000000" w:themeColor="text1"/>
          <w:sz w:val="32"/>
          <w:szCs w:val="32"/>
          <w:lang w:eastAsia="zh-CN"/>
          <w14:textFill>
            <w14:solidFill>
              <w14:schemeClr w14:val="tx1"/>
            </w14:solidFill>
          </w14:textFill>
        </w:rPr>
      </w:pPr>
    </w:p>
    <w:p>
      <w:pPr>
        <w:rPr>
          <w:b/>
          <w:color w:val="000000" w:themeColor="text1"/>
          <w:sz w:val="28"/>
          <w:szCs w:val="28"/>
          <w:lang w:eastAsia="zh-CN"/>
          <w14:textFill>
            <w14:solidFill>
              <w14:schemeClr w14:val="tx1"/>
            </w14:solidFill>
          </w14:textFill>
        </w:rPr>
      </w:pPr>
      <w:r>
        <w:rPr>
          <w:rStyle w:val="26"/>
          <w:color w:val="000000" w:themeColor="text1"/>
          <w14:textFill>
            <w14:solidFill>
              <w14:schemeClr w14:val="tx1"/>
            </w14:solidFill>
          </w14:textFill>
        </w:rPr>
        <w:br w:type="page"/>
      </w:r>
      <w:bookmarkStart w:id="1344" w:name="_Toc15332"/>
      <w:bookmarkStart w:id="1345" w:name="_Toc28948"/>
      <w:bookmarkStart w:id="1346" w:name="_Toc1151"/>
      <w:bookmarkStart w:id="1347" w:name="_Toc18402"/>
      <w:bookmarkStart w:id="1348" w:name="_Toc12993"/>
      <w:bookmarkStart w:id="1349" w:name="_Toc25162"/>
      <w:bookmarkStart w:id="1350" w:name="_Toc19379"/>
      <w:bookmarkStart w:id="1351" w:name="_Toc2865"/>
      <w:bookmarkStart w:id="1352" w:name="_Toc27743"/>
      <w:bookmarkStart w:id="1353" w:name="_Toc15002"/>
      <w:bookmarkStart w:id="1354" w:name="_Toc424"/>
      <w:bookmarkStart w:id="1355" w:name="_Toc18050"/>
      <w:bookmarkStart w:id="1356" w:name="_Toc18662"/>
      <w:bookmarkStart w:id="1357" w:name="_Toc18674"/>
      <w:bookmarkStart w:id="1358" w:name="_Toc22951"/>
      <w:bookmarkStart w:id="1359" w:name="_Toc25870"/>
      <w:bookmarkStart w:id="1360" w:name="_Toc25773"/>
      <w:bookmarkStart w:id="1361" w:name="_Toc9728"/>
      <w:bookmarkStart w:id="1362" w:name="_Toc1975"/>
      <w:r>
        <w:rPr>
          <w:rStyle w:val="26"/>
          <w:color w:val="000000" w:themeColor="text1"/>
          <w14:textFill>
            <w14:solidFill>
              <w14:schemeClr w14:val="tx1"/>
            </w14:solidFill>
          </w14:textFill>
        </w:rPr>
        <w:t>格式</w:t>
      </w:r>
      <w:r>
        <w:rPr>
          <w:rStyle w:val="26"/>
          <w:rFonts w:hint="eastAsia"/>
          <w:color w:val="000000" w:themeColor="text1"/>
          <w14:textFill>
            <w14:solidFill>
              <w14:schemeClr w14:val="tx1"/>
            </w14:solidFill>
          </w14:textFill>
        </w:rPr>
        <w:t>6</w:t>
      </w:r>
      <w:r>
        <w:rPr>
          <w:rStyle w:val="26"/>
          <w:color w:val="000000" w:themeColor="text1"/>
          <w14:textFill>
            <w14:solidFill>
              <w14:schemeClr w14:val="tx1"/>
            </w14:solidFill>
          </w14:textFill>
        </w:rPr>
        <w:t>：投标承诺</w:t>
      </w:r>
      <w:r>
        <w:rPr>
          <w:rStyle w:val="26"/>
          <w:rFonts w:hint="eastAsia"/>
          <w:color w:val="000000" w:themeColor="text1"/>
          <w14:textFill>
            <w14:solidFill>
              <w14:schemeClr w14:val="tx1"/>
            </w14:solidFill>
          </w14:textFill>
        </w:rPr>
        <w:t>书</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pPr>
        <w:pStyle w:val="17"/>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投 标 承 诺 书</w:t>
      </w:r>
    </w:p>
    <w:p>
      <w:pPr>
        <w:spacing w:afterLines="50" w:line="480" w:lineRule="exact"/>
        <w:rPr>
          <w:b/>
          <w:color w:val="000000" w:themeColor="text1"/>
          <w:sz w:val="21"/>
          <w:szCs w:val="21"/>
          <w:u w:val="single"/>
          <w14:textFill>
            <w14:solidFill>
              <w14:schemeClr w14:val="tx1"/>
            </w14:solidFill>
          </w14:textFill>
        </w:rPr>
      </w:pPr>
      <w:r>
        <w:rPr>
          <w:rFonts w:hint="eastAsia"/>
          <w:b/>
          <w:color w:val="000000" w:themeColor="text1"/>
          <w:sz w:val="21"/>
          <w:szCs w:val="21"/>
          <w:u w:val="single"/>
          <w:lang w:eastAsia="zh-CN"/>
          <w14:textFill>
            <w14:solidFill>
              <w14:schemeClr w14:val="tx1"/>
            </w14:solidFill>
          </w14:textFill>
        </w:rPr>
        <w:t>广州广重重机有限公司</w:t>
      </w:r>
      <w:r>
        <w:rPr>
          <w:rFonts w:hint="eastAsia"/>
          <w:b/>
          <w:color w:val="000000" w:themeColor="text1"/>
          <w:sz w:val="21"/>
          <w:szCs w:val="21"/>
          <w:u w:val="single"/>
          <w14:textFill>
            <w14:solidFill>
              <w14:schemeClr w14:val="tx1"/>
            </w14:solidFill>
          </w14:textFill>
        </w:rPr>
        <w:t>：</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本投标人已详细阅读了</w:t>
      </w:r>
      <w:r>
        <w:rPr>
          <w:rFonts w:hint="eastAsia" w:hAnsi="宋体"/>
          <w:color w:val="000000" w:themeColor="text1"/>
          <w:sz w:val="21"/>
          <w:szCs w:val="21"/>
          <w:lang w:eastAsia="zh-CN"/>
          <w14:textFill>
            <w14:solidFill>
              <w14:schemeClr w14:val="tx1"/>
            </w14:solidFill>
          </w14:textFill>
        </w:rPr>
        <w:t>广重重机临港基地排水单元达标创建工程</w:t>
      </w:r>
      <w:r>
        <w:rPr>
          <w:rFonts w:hint="eastAsia"/>
          <w:color w:val="000000" w:themeColor="text1"/>
          <w:sz w:val="21"/>
          <w:szCs w:val="21"/>
          <w:u w:val="single"/>
          <w14:textFill>
            <w14:solidFill>
              <w14:schemeClr w14:val="tx1"/>
            </w14:solidFill>
          </w14:textFill>
        </w:rPr>
        <w:t>（</w:t>
      </w:r>
      <w:r>
        <w:rPr>
          <w:rFonts w:hint="eastAsia" w:hAnsi="宋体"/>
          <w:color w:val="000000" w:themeColor="text1"/>
          <w:sz w:val="21"/>
          <w:szCs w:val="21"/>
          <w:u w:val="single"/>
          <w:lang w:eastAsia="zh-CN"/>
          <w14:textFill>
            <w14:solidFill>
              <w14:schemeClr w14:val="tx1"/>
            </w14:solidFill>
          </w14:textFill>
        </w:rPr>
        <w:t>招标编号</w:t>
      </w:r>
      <w:r>
        <w:rPr>
          <w:rFonts w:hint="eastAsia" w:hAnsi="宋体"/>
          <w:color w:val="000000" w:themeColor="text1"/>
          <w:sz w:val="21"/>
          <w:szCs w:val="21"/>
          <w:u w:val="single"/>
          <w14:textFill>
            <w14:solidFill>
              <w14:schemeClr w14:val="tx1"/>
            </w14:solidFill>
          </w14:textFill>
        </w:rPr>
        <w:t>：</w:t>
      </w:r>
      <w:r>
        <w:rPr>
          <w:rFonts w:hint="eastAsia" w:hAnsi="宋体"/>
          <w:color w:val="000000" w:themeColor="text1"/>
          <w:sz w:val="21"/>
          <w:szCs w:val="21"/>
          <w:u w:val="single"/>
          <w:lang w:eastAsia="zh-CN"/>
          <w14:textFill>
            <w14:solidFill>
              <w14:schemeClr w14:val="tx1"/>
            </w14:solidFill>
          </w14:textFill>
        </w:rPr>
        <w:t>广重工程20</w:t>
      </w:r>
      <w:r>
        <w:rPr>
          <w:rFonts w:hint="eastAsia" w:hAnsi="宋体"/>
          <w:color w:val="000000" w:themeColor="text1"/>
          <w:sz w:val="21"/>
          <w:szCs w:val="21"/>
          <w:u w:val="single"/>
          <w:lang w:val="en-US" w:eastAsia="zh-CN"/>
          <w14:textFill>
            <w14:solidFill>
              <w14:schemeClr w14:val="tx1"/>
            </w14:solidFill>
          </w14:textFill>
        </w:rPr>
        <w:t>21</w:t>
      </w:r>
      <w:r>
        <w:rPr>
          <w:rFonts w:hint="eastAsia" w:hAnsi="宋体"/>
          <w:color w:val="000000" w:themeColor="text1"/>
          <w:sz w:val="21"/>
          <w:szCs w:val="21"/>
          <w:u w:val="single"/>
          <w:lang w:eastAsia="zh-CN"/>
          <w14:textFill>
            <w14:solidFill>
              <w14:schemeClr w14:val="tx1"/>
            </w14:solidFill>
          </w14:textFill>
        </w:rPr>
        <w:t>-</w:t>
      </w:r>
      <w:r>
        <w:rPr>
          <w:rFonts w:hint="eastAsia" w:hAnsi="宋体"/>
          <w:color w:val="000000" w:themeColor="text1"/>
          <w:sz w:val="21"/>
          <w:szCs w:val="21"/>
          <w:u w:val="single"/>
          <w:lang w:val="en-US" w:eastAsia="zh-CN"/>
          <w14:textFill>
            <w14:solidFill>
              <w14:schemeClr w14:val="tx1"/>
            </w14:solidFill>
          </w14:textFill>
        </w:rPr>
        <w:t>04</w:t>
      </w:r>
      <w:r>
        <w:rPr>
          <w:rFonts w:hint="eastAsia" w:hAnsi="宋体"/>
          <w:color w:val="000000" w:themeColor="text1"/>
          <w:sz w:val="21"/>
          <w:szCs w:val="21"/>
          <w:u w:val="single"/>
          <w:lang w:eastAsia="zh-CN"/>
          <w14:textFill>
            <w14:solidFill>
              <w14:schemeClr w14:val="tx1"/>
            </w14:solidFill>
          </w14:textFill>
        </w:rPr>
        <w:t>号</w:t>
      </w:r>
      <w:r>
        <w:rPr>
          <w:rFonts w:hint="eastAsia" w:hAnsi="宋体"/>
          <w:color w:val="000000" w:themeColor="text1"/>
          <w:sz w:val="21"/>
          <w:szCs w:val="21"/>
          <w:u w:val="single"/>
          <w14:textFill>
            <w14:solidFill>
              <w14:schemeClr w14:val="tx1"/>
            </w14:solidFill>
          </w14:textFill>
        </w:rPr>
        <w:t>）</w:t>
      </w:r>
      <w:r>
        <w:rPr>
          <w:rFonts w:hint="eastAsia" w:hAnsi="宋体"/>
          <w:color w:val="000000" w:themeColor="text1"/>
          <w:sz w:val="21"/>
          <w:szCs w:val="21"/>
          <w14:textFill>
            <w14:solidFill>
              <w14:schemeClr w14:val="tx1"/>
            </w14:solidFill>
          </w14:textFill>
        </w:rPr>
        <w:t>招标文件，自愿参加上述项目投标，现就有关事项向招标人郑重承诺如下：</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1.本投标人自愿在招标文件规定的时限内按照招标文件及合同</w:t>
      </w:r>
      <w:r>
        <w:rPr>
          <w:rFonts w:hint="eastAsia" w:hAnsi="宋体"/>
          <w:color w:val="000000" w:themeColor="text1"/>
          <w:sz w:val="21"/>
          <w:szCs w:val="21"/>
          <w:lang w:eastAsia="zh-CN"/>
          <w14:textFill>
            <w14:solidFill>
              <w14:schemeClr w14:val="tx1"/>
            </w14:solidFill>
          </w14:textFill>
        </w:rPr>
        <w:t>条款</w:t>
      </w:r>
      <w:r>
        <w:rPr>
          <w:rFonts w:hint="eastAsia" w:hAnsi="宋体"/>
          <w:color w:val="000000" w:themeColor="text1"/>
          <w:sz w:val="21"/>
          <w:szCs w:val="21"/>
          <w14:textFill>
            <w14:solidFill>
              <w14:schemeClr w14:val="tx1"/>
            </w14:solidFill>
          </w14:textFill>
        </w:rPr>
        <w:t>、用户需求书等要求完成</w:t>
      </w:r>
      <w:r>
        <w:rPr>
          <w:rFonts w:hint="eastAsia" w:hAnsi="宋体"/>
          <w:color w:val="000000" w:themeColor="text1"/>
          <w:sz w:val="21"/>
          <w:szCs w:val="21"/>
          <w:lang w:eastAsia="zh-CN"/>
          <w14:textFill>
            <w14:solidFill>
              <w14:schemeClr w14:val="tx1"/>
            </w14:solidFill>
          </w14:textFill>
        </w:rPr>
        <w:t>各项施工项目</w:t>
      </w:r>
      <w:r>
        <w:rPr>
          <w:rFonts w:hint="eastAsia" w:hAnsi="宋体"/>
          <w:color w:val="000000" w:themeColor="text1"/>
          <w:sz w:val="21"/>
          <w:szCs w:val="21"/>
          <w14:textFill>
            <w14:solidFill>
              <w14:schemeClr w14:val="tx1"/>
            </w14:solidFill>
          </w14:textFill>
        </w:rPr>
        <w:t>，按时交货并验收合格。</w:t>
      </w:r>
      <w:r>
        <w:rPr>
          <w:rFonts w:hint="eastAsia" w:hAnsi="宋体"/>
          <w:color w:val="000000" w:themeColor="text1"/>
          <w:sz w:val="21"/>
          <w:szCs w:val="21"/>
          <w:lang w:eastAsia="zh-CN"/>
          <w14:textFill>
            <w14:solidFill>
              <w14:schemeClr w14:val="tx1"/>
            </w14:solidFill>
          </w14:textFill>
        </w:rPr>
        <w:t>工程</w:t>
      </w:r>
      <w:r>
        <w:rPr>
          <w:rFonts w:hint="eastAsia" w:hAnsi="宋体"/>
          <w:color w:val="000000" w:themeColor="text1"/>
          <w:sz w:val="21"/>
          <w:szCs w:val="21"/>
          <w14:textFill>
            <w14:solidFill>
              <w14:schemeClr w14:val="tx1"/>
            </w14:solidFill>
          </w14:textFill>
        </w:rPr>
        <w:t>质量按照投标文件的承诺并满足招标文件要求。</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2.遵守中华人民共和国、广东省、</w:t>
      </w:r>
      <w:r>
        <w:rPr>
          <w:rFonts w:hint="eastAsia" w:hAnsi="宋体"/>
          <w:color w:val="000000" w:themeColor="text1"/>
          <w:sz w:val="21"/>
          <w:szCs w:val="21"/>
          <w:lang w:eastAsia="zh-CN"/>
          <w14:textFill>
            <w14:solidFill>
              <w14:schemeClr w14:val="tx1"/>
            </w14:solidFill>
          </w14:textFill>
        </w:rPr>
        <w:t>广州</w:t>
      </w:r>
      <w:r>
        <w:rPr>
          <w:rFonts w:hint="eastAsia" w:hAnsi="宋体"/>
          <w:color w:val="000000" w:themeColor="text1"/>
          <w:sz w:val="21"/>
          <w:szCs w:val="21"/>
          <w14:textFill>
            <w14:solidFill>
              <w14:schemeClr w14:val="tx1"/>
            </w14:solidFill>
          </w14:textFill>
        </w:rPr>
        <w:t>市有关政府采购、招标投标的法律法规规定，自觉维护市场经济秩序。否则，同意被废除投标资格并接受处罚。</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3.保证投标文件内容无任何虚假。若评标过程中查出有虚假，同意作无效投标文件处理并被没收投标担保，若中标之后查出有虚假，同意废除中标资格并被没收投标担保。</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4.保证投标文件不存在低于成本的恶意报价行为。</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5.保证按照招标文件及中标通知书规定提交履约担保并商签</w:t>
      </w:r>
      <w:r>
        <w:rPr>
          <w:rFonts w:hint="eastAsia" w:hAnsi="宋体"/>
          <w:color w:val="000000" w:themeColor="text1"/>
          <w:sz w:val="21"/>
          <w:szCs w:val="21"/>
          <w:lang w:eastAsia="zh-CN"/>
          <w14:textFill>
            <w14:solidFill>
              <w14:schemeClr w14:val="tx1"/>
            </w14:solidFill>
          </w14:textFill>
        </w:rPr>
        <w:t>承包</w:t>
      </w:r>
      <w:r>
        <w:rPr>
          <w:rFonts w:hint="eastAsia" w:hAnsi="宋体"/>
          <w:color w:val="000000" w:themeColor="text1"/>
          <w:sz w:val="21"/>
          <w:szCs w:val="21"/>
          <w14:textFill>
            <w14:solidFill>
              <w14:schemeClr w14:val="tx1"/>
            </w14:solidFill>
          </w14:textFill>
        </w:rPr>
        <w:t>合同，</w:t>
      </w:r>
      <w:r>
        <w:rPr>
          <w:rFonts w:hint="eastAsia"/>
          <w:color w:val="000000" w:themeColor="text1"/>
          <w:sz w:val="21"/>
          <w:szCs w:val="21"/>
          <w14:textFill>
            <w14:solidFill>
              <w14:schemeClr w14:val="tx1"/>
            </w14:solidFill>
          </w14:textFill>
        </w:rPr>
        <w:t>对招标文件第</w:t>
      </w:r>
      <w:r>
        <w:rPr>
          <w:rFonts w:hint="eastAsia"/>
          <w:color w:val="000000" w:themeColor="text1"/>
          <w:sz w:val="21"/>
          <w:szCs w:val="21"/>
          <w:lang w:eastAsia="zh-CN"/>
          <w14:textFill>
            <w14:solidFill>
              <w14:schemeClr w14:val="tx1"/>
            </w14:solidFill>
          </w14:textFill>
        </w:rPr>
        <w:t>二</w:t>
      </w:r>
      <w:r>
        <w:rPr>
          <w:rFonts w:hint="eastAsia"/>
          <w:color w:val="000000" w:themeColor="text1"/>
          <w:sz w:val="21"/>
          <w:szCs w:val="21"/>
          <w14:textFill>
            <w14:solidFill>
              <w14:schemeClr w14:val="tx1"/>
            </w14:solidFill>
          </w14:textFill>
        </w:rPr>
        <w:t>部分《</w:t>
      </w:r>
      <w:r>
        <w:rPr>
          <w:rFonts w:hint="eastAsia"/>
          <w:color w:val="000000" w:themeColor="text1"/>
          <w:sz w:val="21"/>
          <w:szCs w:val="21"/>
          <w:lang w:eastAsia="zh-CN"/>
          <w14:textFill>
            <w14:solidFill>
              <w14:schemeClr w14:val="tx1"/>
            </w14:solidFill>
          </w14:textFill>
        </w:rPr>
        <w:t>用户需求书</w:t>
      </w:r>
      <w:r>
        <w:rPr>
          <w:rFonts w:hint="eastAsia"/>
          <w:color w:val="000000" w:themeColor="text1"/>
          <w:sz w:val="21"/>
          <w:szCs w:val="21"/>
          <w14:textFill>
            <w14:solidFill>
              <w14:schemeClr w14:val="tx1"/>
            </w14:solidFill>
          </w14:textFill>
        </w:rPr>
        <w:t>》中的条款项下的内容完全响应，不作任何的偏离。</w:t>
      </w:r>
      <w:r>
        <w:rPr>
          <w:rFonts w:hint="eastAsia" w:hAnsi="宋体"/>
          <w:color w:val="000000" w:themeColor="text1"/>
          <w:sz w:val="21"/>
          <w:szCs w:val="21"/>
          <w14:textFill>
            <w14:solidFill>
              <w14:schemeClr w14:val="tx1"/>
            </w14:solidFill>
          </w14:textFill>
        </w:rPr>
        <w:t>否则，同意接受招标人违约处罚并被没收投标担保。</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6.保证按照</w:t>
      </w:r>
      <w:r>
        <w:rPr>
          <w:rFonts w:hint="eastAsia" w:hAnsi="宋体"/>
          <w:color w:val="000000" w:themeColor="text1"/>
          <w:sz w:val="21"/>
          <w:szCs w:val="21"/>
          <w:lang w:eastAsia="zh-CN"/>
          <w14:textFill>
            <w14:solidFill>
              <w14:schemeClr w14:val="tx1"/>
            </w14:solidFill>
          </w14:textFill>
        </w:rPr>
        <w:t>承包</w:t>
      </w:r>
      <w:r>
        <w:rPr>
          <w:rFonts w:hint="eastAsia" w:hAnsi="宋体"/>
          <w:color w:val="000000" w:themeColor="text1"/>
          <w:sz w:val="21"/>
          <w:szCs w:val="21"/>
          <w14:textFill>
            <w14:solidFill>
              <w14:schemeClr w14:val="tx1"/>
            </w14:solidFill>
          </w14:textFill>
        </w:rPr>
        <w:t>合同约定完成全部</w:t>
      </w:r>
      <w:r>
        <w:rPr>
          <w:rFonts w:hint="eastAsia" w:hAnsi="宋体"/>
          <w:color w:val="000000" w:themeColor="text1"/>
          <w:sz w:val="21"/>
          <w:szCs w:val="21"/>
          <w:lang w:eastAsia="zh-CN"/>
          <w14:textFill>
            <w14:solidFill>
              <w14:schemeClr w14:val="tx1"/>
            </w14:solidFill>
          </w14:textFill>
        </w:rPr>
        <w:t>施工</w:t>
      </w:r>
      <w:r>
        <w:rPr>
          <w:rFonts w:hint="eastAsia" w:hAnsi="宋体"/>
          <w:color w:val="000000" w:themeColor="text1"/>
          <w:sz w:val="21"/>
          <w:szCs w:val="21"/>
          <w14:textFill>
            <w14:solidFill>
              <w14:schemeClr w14:val="tx1"/>
            </w14:solidFill>
          </w14:textFill>
        </w:rPr>
        <w:t>内容，履行保修责任。否则，同意接受招标人对投标人违约处理。</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7.保证中标之后不转包</w:t>
      </w:r>
      <w:r>
        <w:rPr>
          <w:rFonts w:hint="eastAsia" w:hAnsi="宋体"/>
          <w:color w:val="000000" w:themeColor="text1"/>
          <w:sz w:val="21"/>
          <w:szCs w:val="21"/>
          <w:lang w:eastAsia="zh-CN"/>
          <w14:textFill>
            <w14:solidFill>
              <w14:schemeClr w14:val="tx1"/>
            </w14:solidFill>
          </w14:textFill>
        </w:rPr>
        <w:t>、不分包。</w:t>
      </w:r>
      <w:r>
        <w:rPr>
          <w:rFonts w:hint="eastAsia" w:hAnsi="宋体"/>
          <w:color w:val="000000" w:themeColor="text1"/>
          <w:sz w:val="21"/>
          <w:szCs w:val="21"/>
          <w14:textFill>
            <w14:solidFill>
              <w14:schemeClr w14:val="tx1"/>
            </w14:solidFill>
          </w14:textFill>
        </w:rPr>
        <w:t>若分包将征得招标人同意并遵守相关法律法规。</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8.保证中标之后按招标文件要求向招标项目配置承诺的资源，否则，同意接受违约处罚并被没收履约担保。</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9.保证中标之后密切配合</w:t>
      </w:r>
      <w:r>
        <w:rPr>
          <w:rFonts w:hint="eastAsia" w:hAnsi="宋体"/>
          <w:color w:val="000000" w:themeColor="text1"/>
          <w:sz w:val="21"/>
          <w:szCs w:val="21"/>
          <w:lang w:eastAsia="zh-CN"/>
          <w14:textFill>
            <w14:solidFill>
              <w14:schemeClr w14:val="tx1"/>
            </w14:solidFill>
          </w14:textFill>
        </w:rPr>
        <w:t>发包方</w:t>
      </w:r>
      <w:r>
        <w:rPr>
          <w:rFonts w:hint="eastAsia" w:hAnsi="宋体"/>
          <w:color w:val="000000" w:themeColor="text1"/>
          <w:sz w:val="21"/>
          <w:szCs w:val="21"/>
          <w14:textFill>
            <w14:solidFill>
              <w14:schemeClr w14:val="tx1"/>
            </w14:solidFill>
          </w14:textFill>
        </w:rPr>
        <w:t>开展工作，接受</w:t>
      </w:r>
      <w:r>
        <w:rPr>
          <w:rFonts w:hint="eastAsia" w:hAnsi="宋体"/>
          <w:color w:val="000000" w:themeColor="text1"/>
          <w:sz w:val="21"/>
          <w:szCs w:val="21"/>
          <w:lang w:eastAsia="zh-CN"/>
          <w14:textFill>
            <w14:solidFill>
              <w14:schemeClr w14:val="tx1"/>
            </w14:solidFill>
          </w14:textFill>
        </w:rPr>
        <w:t>发包方</w:t>
      </w:r>
      <w:r>
        <w:rPr>
          <w:rFonts w:hint="eastAsia" w:hAnsi="宋体"/>
          <w:color w:val="000000" w:themeColor="text1"/>
          <w:sz w:val="21"/>
          <w:szCs w:val="21"/>
          <w14:textFill>
            <w14:solidFill>
              <w14:schemeClr w14:val="tx1"/>
            </w14:solidFill>
          </w14:textFill>
        </w:rPr>
        <w:t>的监督管理。</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10.保证按招标文件及</w:t>
      </w:r>
      <w:r>
        <w:rPr>
          <w:rFonts w:hint="eastAsia" w:hAnsi="宋体"/>
          <w:color w:val="000000" w:themeColor="text1"/>
          <w:sz w:val="21"/>
          <w:szCs w:val="21"/>
          <w:lang w:eastAsia="zh-CN"/>
          <w14:textFill>
            <w14:solidFill>
              <w14:schemeClr w14:val="tx1"/>
            </w14:solidFill>
          </w14:textFill>
        </w:rPr>
        <w:t>承包</w:t>
      </w:r>
      <w:r>
        <w:rPr>
          <w:rFonts w:hint="eastAsia" w:hAnsi="宋体"/>
          <w:color w:val="000000" w:themeColor="text1"/>
          <w:sz w:val="21"/>
          <w:szCs w:val="21"/>
          <w14:textFill>
            <w14:solidFill>
              <w14:schemeClr w14:val="tx1"/>
            </w14:solidFill>
          </w14:textFill>
        </w:rPr>
        <w:t>合同约定的原则处理</w:t>
      </w:r>
      <w:r>
        <w:rPr>
          <w:rFonts w:hint="eastAsia" w:hAnsi="宋体"/>
          <w:color w:val="000000" w:themeColor="text1"/>
          <w:sz w:val="21"/>
          <w:szCs w:val="21"/>
          <w:lang w:eastAsia="zh-CN"/>
          <w14:textFill>
            <w14:solidFill>
              <w14:schemeClr w14:val="tx1"/>
            </w14:solidFill>
          </w14:textFill>
        </w:rPr>
        <w:t>工程</w:t>
      </w:r>
      <w:r>
        <w:rPr>
          <w:rFonts w:hint="eastAsia" w:hAnsi="宋体"/>
          <w:color w:val="000000" w:themeColor="text1"/>
          <w:sz w:val="21"/>
          <w:szCs w:val="21"/>
          <w14:textFill>
            <w14:solidFill>
              <w14:schemeClr w14:val="tx1"/>
            </w14:solidFill>
          </w14:textFill>
        </w:rPr>
        <w:t>调整事宜，不发生签署</w:t>
      </w:r>
      <w:r>
        <w:rPr>
          <w:rFonts w:hint="eastAsia" w:hAnsi="宋体"/>
          <w:color w:val="000000" w:themeColor="text1"/>
          <w:sz w:val="21"/>
          <w:szCs w:val="21"/>
          <w:lang w:eastAsia="zh-CN"/>
          <w14:textFill>
            <w14:solidFill>
              <w14:schemeClr w14:val="tx1"/>
            </w14:solidFill>
          </w14:textFill>
        </w:rPr>
        <w:t>承包</w:t>
      </w:r>
      <w:r>
        <w:rPr>
          <w:rFonts w:hint="eastAsia" w:hAnsi="宋体"/>
          <w:color w:val="000000" w:themeColor="text1"/>
          <w:sz w:val="21"/>
          <w:szCs w:val="21"/>
          <w14:textFill>
            <w14:solidFill>
              <w14:schemeClr w14:val="tx1"/>
            </w14:solidFill>
          </w14:textFill>
        </w:rPr>
        <w:t>合同之后恶意索赔的行为。</w:t>
      </w:r>
    </w:p>
    <w:p>
      <w:pPr>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本投标人在规定的投标有效期限内，将受招标文件的约束并履行投标文件的承诺。</w:t>
      </w:r>
    </w:p>
    <w:p>
      <w:pPr>
        <w:adjustRightInd w:val="0"/>
        <w:snapToGrid w:val="0"/>
        <w:spacing w:line="360" w:lineRule="auto"/>
        <w:rPr>
          <w:rFonts w:hAnsi="宋体"/>
          <w:color w:val="000000" w:themeColor="text1"/>
          <w:sz w:val="21"/>
          <w:szCs w:val="21"/>
          <w:lang w:eastAsia="zh-CN"/>
          <w14:textFill>
            <w14:solidFill>
              <w14:schemeClr w14:val="tx1"/>
            </w14:solidFill>
          </w14:textFill>
        </w:rPr>
      </w:pPr>
    </w:p>
    <w:p>
      <w:pPr>
        <w:adjustRightInd w:val="0"/>
        <w:snapToGrid w:val="0"/>
        <w:spacing w:line="360" w:lineRule="auto"/>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投标人法定代表人（签字或签名章）：</w:t>
      </w:r>
    </w:p>
    <w:p>
      <w:pPr>
        <w:adjustRightInd w:val="0"/>
        <w:snapToGrid w:val="0"/>
        <w:spacing w:line="360" w:lineRule="auto"/>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投标人名称（签章）：</w:t>
      </w:r>
    </w:p>
    <w:p>
      <w:pPr>
        <w:spacing w:line="360" w:lineRule="auto"/>
        <w:rPr>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日期：   年   月   日</w:t>
      </w:r>
    </w:p>
    <w:p>
      <w:pPr>
        <w:spacing w:line="360" w:lineRule="auto"/>
        <w:ind w:firstLine="562" w:firstLineChars="200"/>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响应招标文件所附施工组织设计要点的承诺书</w:t>
      </w: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广州广重重机有限公司：</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我方承诺，如中标承建广重重机临港基地排水单元达标创建工程，将按招标文件所附的本工程 施工组织设计要点进行响应的基础上自行组织施工。并承诺在中标后按招标文件所附的施工组织设计要点基础上编制详细的施工组织设计，并报经监理单位和招标人审批后实施。</w:t>
      </w: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 xml:space="preserve">投标人：    </w:t>
      </w:r>
      <w:r>
        <w:rPr>
          <w:rFonts w:hint="eastAsia"/>
          <w:bCs/>
          <w:color w:val="000000" w:themeColor="text1"/>
          <w:sz w:val="21"/>
          <w:szCs w:val="21"/>
          <w:lang w:eastAsia="zh-CN"/>
          <w14:textFill>
            <w14:solidFill>
              <w14:schemeClr w14:val="tx1"/>
            </w14:solidFill>
          </w14:textFill>
        </w:rPr>
        <w:t>（</w:t>
      </w:r>
      <w:r>
        <w:rPr>
          <w:bCs/>
          <w:color w:val="000000" w:themeColor="text1"/>
          <w:sz w:val="21"/>
          <w:szCs w:val="21"/>
          <w:lang w:eastAsia="zh-CN"/>
          <w14:textFill>
            <w14:solidFill>
              <w14:schemeClr w14:val="tx1"/>
            </w14:solidFill>
          </w14:textFill>
        </w:rPr>
        <w:t>盖章</w:t>
      </w:r>
      <w:r>
        <w:rPr>
          <w:rFonts w:hint="eastAsia"/>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法定代表人或其授权委托人(签名</w:t>
      </w:r>
      <w:r>
        <w:rPr>
          <w:rFonts w:hint="eastAsia"/>
          <w:bCs/>
          <w:color w:val="000000" w:themeColor="text1"/>
          <w:sz w:val="21"/>
          <w:szCs w:val="21"/>
          <w:lang w:eastAsia="zh-CN"/>
          <w14:textFill>
            <w14:solidFill>
              <w14:schemeClr w14:val="tx1"/>
            </w14:solidFill>
          </w14:textFill>
        </w:rPr>
        <w:t>或盖章</w:t>
      </w:r>
      <w:r>
        <w:rPr>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日期：    年    月    日</w:t>
      </w:r>
    </w:p>
    <w:p>
      <w:pPr>
        <w:spacing w:line="360" w:lineRule="auto"/>
        <w:ind w:firstLine="422" w:firstLineChars="200"/>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br w:type="page"/>
      </w:r>
    </w:p>
    <w:p>
      <w:pPr>
        <w:spacing w:line="360" w:lineRule="auto"/>
        <w:ind w:firstLine="562" w:firstLineChars="200"/>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工期承诺书</w:t>
      </w: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广州广重重机有限公司：</w:t>
      </w:r>
    </w:p>
    <w:p>
      <w:pPr>
        <w:spacing w:line="360" w:lineRule="auto"/>
        <w:ind w:firstLine="420" w:firstLineChars="200"/>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我公司已充分阅读了</w:t>
      </w:r>
      <w:r>
        <w:rPr>
          <w:rFonts w:hint="eastAsia"/>
          <w:bCs/>
          <w:color w:val="000000" w:themeColor="text1"/>
          <w:sz w:val="21"/>
          <w:szCs w:val="21"/>
          <w:u w:val="single"/>
          <w:lang w:eastAsia="zh-CN"/>
          <w14:textFill>
            <w14:solidFill>
              <w14:schemeClr w14:val="tx1"/>
            </w14:solidFill>
          </w14:textFill>
        </w:rPr>
        <w:t>广重重机临港基地排水单元达标创建工程</w:t>
      </w:r>
      <w:r>
        <w:rPr>
          <w:bCs/>
          <w:color w:val="000000" w:themeColor="text1"/>
          <w:sz w:val="21"/>
          <w:szCs w:val="21"/>
          <w:lang w:eastAsia="zh-CN"/>
          <w14:textFill>
            <w14:solidFill>
              <w14:schemeClr w14:val="tx1"/>
            </w14:solidFill>
          </w14:textFill>
        </w:rPr>
        <w:t>招标文件并充分了解本项目严格的工期要求。如若中标，我公司保证尽一切力量确保投标承诺的竣工日期，并充分了解在以后施工过程中，本项目会存在比常</w:t>
      </w:r>
      <w:r>
        <w:rPr>
          <w:rFonts w:hint="eastAsia"/>
          <w:bCs/>
          <w:color w:val="000000" w:themeColor="text1"/>
          <w:sz w:val="21"/>
          <w:szCs w:val="21"/>
          <w:lang w:eastAsia="zh-CN"/>
          <w14:textFill>
            <w14:solidFill>
              <w14:schemeClr w14:val="tx1"/>
            </w14:solidFill>
          </w14:textFill>
        </w:rPr>
        <w:t>规</w:t>
      </w:r>
      <w:r>
        <w:rPr>
          <w:bCs/>
          <w:color w:val="000000" w:themeColor="text1"/>
          <w:sz w:val="21"/>
          <w:szCs w:val="21"/>
          <w:lang w:eastAsia="zh-CN"/>
          <w14:textFill>
            <w14:solidFill>
              <w14:schemeClr w14:val="tx1"/>
            </w14:solidFill>
          </w14:textFill>
        </w:rPr>
        <w:t>项目更多的阻碍工期的</w:t>
      </w:r>
      <w:r>
        <w:rPr>
          <w:rFonts w:hint="eastAsia"/>
          <w:bCs/>
          <w:color w:val="000000" w:themeColor="text1"/>
          <w:sz w:val="21"/>
          <w:szCs w:val="21"/>
          <w:lang w:eastAsia="zh-CN"/>
          <w14:textFill>
            <w14:solidFill>
              <w14:schemeClr w14:val="tx1"/>
            </w14:solidFill>
          </w14:textFill>
        </w:rPr>
        <w:t>因素</w:t>
      </w:r>
      <w:r>
        <w:rPr>
          <w:bCs/>
          <w:color w:val="000000" w:themeColor="text1"/>
          <w:sz w:val="21"/>
          <w:szCs w:val="21"/>
          <w:lang w:eastAsia="zh-CN"/>
          <w14:textFill>
            <w14:solidFill>
              <w14:schemeClr w14:val="tx1"/>
            </w14:solidFill>
          </w14:textFill>
        </w:rPr>
        <w:t>，但我公司承诺严格按合同条款的内容执行</w:t>
      </w:r>
      <w:r>
        <w:rPr>
          <w:rFonts w:hint="eastAsia"/>
          <w:bCs/>
          <w:color w:val="000000" w:themeColor="text1"/>
          <w:sz w:val="21"/>
          <w:szCs w:val="21"/>
          <w:lang w:eastAsia="zh-CN"/>
          <w14:textFill>
            <w14:solidFill>
              <w14:schemeClr w14:val="tx1"/>
            </w14:solidFill>
          </w14:textFill>
        </w:rPr>
        <w:t>，同时，</w:t>
      </w:r>
      <w:r>
        <w:rPr>
          <w:bCs/>
          <w:color w:val="000000" w:themeColor="text1"/>
          <w:sz w:val="21"/>
          <w:szCs w:val="21"/>
          <w:lang w:eastAsia="zh-CN"/>
          <w14:textFill>
            <w14:solidFill>
              <w14:schemeClr w14:val="tx1"/>
            </w14:solidFill>
          </w14:textFill>
        </w:rPr>
        <w:t>关键节点工期一般不予调整，我公司应当采取合理有效的赶工措施予以消化。</w:t>
      </w:r>
      <w:r>
        <w:rPr>
          <w:rFonts w:hint="eastAsia"/>
          <w:bCs/>
          <w:color w:val="000000" w:themeColor="text1"/>
          <w:sz w:val="21"/>
          <w:szCs w:val="21"/>
          <w:lang w:eastAsia="zh-CN"/>
          <w14:textFill>
            <w14:solidFill>
              <w14:schemeClr w14:val="tx1"/>
            </w14:solidFill>
          </w14:textFill>
        </w:rPr>
        <w:t>若我公司对招标人的要求有违反，我公司将无条件接受招标人的违约处罚。</w:t>
      </w:r>
    </w:p>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若上述承诺不能履行，招标人要求解除合同的，我公司所有人员无条件在3天内退场，材料设备是否退场按招标人的要求处理；在3天内和新进场单位对已进场材料设备按新进场单位投标时报价协商购买，若协商不成则无条件接受发包人对这些材料设备的处理；在3天内无条件完成和新进场单位的交接，无条件配合本工程有关资料和竣工验收的工作。并承担由于违约解除合同退场对招标人造成的一切损失。</w:t>
      </w:r>
    </w:p>
    <w:p>
      <w:pPr>
        <w:spacing w:line="360" w:lineRule="auto"/>
        <w:ind w:firstLine="420" w:firstLineChars="200"/>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我公司也充分了解到合同条款工期延误方面的所有违约责任，我公司承诺若由于我公司原因造成的工期延误，将无条件地按合同中的违约条款执行。</w:t>
      </w:r>
    </w:p>
    <w:p>
      <w:pPr>
        <w:spacing w:line="360" w:lineRule="auto"/>
        <w:ind w:firstLine="420" w:firstLineChars="200"/>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另外，我公司还承诺不因有关政府批准手续未完成审批而向招标人拖延工期或索赔费用，并保证不因这些因素阻碍而影响投标承诺的</w:t>
      </w:r>
      <w:r>
        <w:rPr>
          <w:rFonts w:hint="eastAsia"/>
          <w:bCs/>
          <w:color w:val="000000" w:themeColor="text1"/>
          <w:sz w:val="21"/>
          <w:szCs w:val="21"/>
          <w:lang w:eastAsia="zh-CN"/>
          <w14:textFill>
            <w14:solidFill>
              <w14:schemeClr w14:val="tx1"/>
            </w14:solidFill>
          </w14:textFill>
        </w:rPr>
        <w:t>工期</w:t>
      </w:r>
      <w:r>
        <w:rPr>
          <w:bCs/>
          <w:color w:val="000000" w:themeColor="text1"/>
          <w:sz w:val="21"/>
          <w:szCs w:val="21"/>
          <w:lang w:eastAsia="zh-CN"/>
          <w14:textFill>
            <w14:solidFill>
              <w14:schemeClr w14:val="tx1"/>
            </w14:solidFill>
          </w14:textFill>
        </w:rPr>
        <w:t>。</w:t>
      </w: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 xml:space="preserve">投标人：    </w:t>
      </w:r>
      <w:r>
        <w:rPr>
          <w:rFonts w:hint="eastAsia"/>
          <w:bCs/>
          <w:color w:val="000000" w:themeColor="text1"/>
          <w:sz w:val="21"/>
          <w:szCs w:val="21"/>
          <w:lang w:eastAsia="zh-CN"/>
          <w14:textFill>
            <w14:solidFill>
              <w14:schemeClr w14:val="tx1"/>
            </w14:solidFill>
          </w14:textFill>
        </w:rPr>
        <w:t>（</w:t>
      </w:r>
      <w:r>
        <w:rPr>
          <w:bCs/>
          <w:color w:val="000000" w:themeColor="text1"/>
          <w:sz w:val="21"/>
          <w:szCs w:val="21"/>
          <w:lang w:eastAsia="zh-CN"/>
          <w14:textFill>
            <w14:solidFill>
              <w14:schemeClr w14:val="tx1"/>
            </w14:solidFill>
          </w14:textFill>
        </w:rPr>
        <w:t>盖章</w:t>
      </w:r>
      <w:r>
        <w:rPr>
          <w:rFonts w:hint="eastAsia"/>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法定代表人或其授权委托人(签名</w:t>
      </w:r>
      <w:r>
        <w:rPr>
          <w:rFonts w:hint="eastAsia"/>
          <w:bCs/>
          <w:color w:val="000000" w:themeColor="text1"/>
          <w:sz w:val="21"/>
          <w:szCs w:val="21"/>
          <w:lang w:eastAsia="zh-CN"/>
          <w14:textFill>
            <w14:solidFill>
              <w14:schemeClr w14:val="tx1"/>
            </w14:solidFill>
          </w14:textFill>
        </w:rPr>
        <w:t>或盖章</w:t>
      </w:r>
      <w:r>
        <w:rPr>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日期：    年    月    日</w:t>
      </w:r>
    </w:p>
    <w:p>
      <w:pPr>
        <w:spacing w:line="360" w:lineRule="auto"/>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br w:type="page"/>
      </w:r>
    </w:p>
    <w:p>
      <w:pPr>
        <w:spacing w:line="360" w:lineRule="auto"/>
        <w:ind w:firstLine="562" w:firstLineChars="200"/>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质量、安全生产目标的承诺书</w:t>
      </w: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广州广重重机有限公司：</w:t>
      </w:r>
    </w:p>
    <w:p>
      <w:pPr>
        <w:spacing w:line="360" w:lineRule="auto"/>
        <w:ind w:firstLine="420" w:firstLineChars="200"/>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如果我公司</w:t>
      </w:r>
      <w:r>
        <w:rPr>
          <w:rFonts w:hint="eastAsia"/>
          <w:bCs/>
          <w:color w:val="000000" w:themeColor="text1"/>
          <w:sz w:val="21"/>
          <w:szCs w:val="21"/>
          <w:lang w:eastAsia="zh-CN"/>
          <w14:textFill>
            <w14:solidFill>
              <w14:schemeClr w14:val="tx1"/>
            </w14:solidFill>
          </w14:textFill>
        </w:rPr>
        <w:t>参与</w:t>
      </w:r>
      <w:r>
        <w:rPr>
          <w:rFonts w:hint="eastAsia"/>
          <w:color w:val="000000" w:themeColor="text1"/>
          <w:u w:val="single"/>
          <w:lang w:eastAsia="zh-CN"/>
          <w14:textFill>
            <w14:solidFill>
              <w14:schemeClr w14:val="tx1"/>
            </w14:solidFill>
          </w14:textFill>
        </w:rPr>
        <w:t>广重重机临港基地排水单元达标创建工程</w:t>
      </w:r>
      <w:r>
        <w:rPr>
          <w:rFonts w:hint="eastAsia"/>
          <w:bCs/>
          <w:color w:val="000000" w:themeColor="text1"/>
          <w:sz w:val="21"/>
          <w:szCs w:val="21"/>
          <w:lang w:val="zh-CN" w:eastAsia="zh-CN"/>
          <w14:textFill>
            <w14:solidFill>
              <w14:schemeClr w14:val="tx1"/>
            </w14:solidFill>
          </w14:textFill>
        </w:rPr>
        <w:t>项目</w:t>
      </w:r>
      <w:r>
        <w:rPr>
          <w:bCs/>
          <w:color w:val="000000" w:themeColor="text1"/>
          <w:sz w:val="21"/>
          <w:szCs w:val="21"/>
          <w:lang w:eastAsia="zh-CN"/>
          <w14:textFill>
            <w14:solidFill>
              <w14:schemeClr w14:val="tx1"/>
            </w14:solidFill>
          </w14:textFill>
        </w:rPr>
        <w:t>的投标被接受，我公司保证实现本投标文件所定的质量、安全目标计划</w:t>
      </w:r>
      <w:r>
        <w:rPr>
          <w:rFonts w:hint="eastAsia"/>
          <w:bCs/>
          <w:color w:val="000000" w:themeColor="text1"/>
          <w:sz w:val="21"/>
          <w:szCs w:val="21"/>
          <w:lang w:eastAsia="zh-CN"/>
          <w14:textFill>
            <w14:solidFill>
              <w14:schemeClr w14:val="tx1"/>
            </w14:solidFill>
          </w14:textFill>
        </w:rPr>
        <w:t>，并满足招标文件的要求</w:t>
      </w:r>
      <w:r>
        <w:rPr>
          <w:bCs/>
          <w:color w:val="000000" w:themeColor="text1"/>
          <w:sz w:val="21"/>
          <w:szCs w:val="21"/>
          <w:lang w:eastAsia="zh-CN"/>
          <w14:textFill>
            <w14:solidFill>
              <w14:schemeClr w14:val="tx1"/>
            </w14:solidFill>
          </w14:textFill>
        </w:rPr>
        <w:t>。否则，我公司愿承担合同条款中严重违约的处罚并赔偿贵</w:t>
      </w:r>
      <w:r>
        <w:rPr>
          <w:rFonts w:hint="eastAsia"/>
          <w:bCs/>
          <w:color w:val="000000" w:themeColor="text1"/>
          <w:sz w:val="21"/>
          <w:szCs w:val="21"/>
          <w:lang w:eastAsia="zh-CN"/>
          <w14:textFill>
            <w14:solidFill>
              <w14:schemeClr w14:val="tx1"/>
            </w14:solidFill>
          </w14:textFill>
        </w:rPr>
        <w:t>司</w:t>
      </w:r>
      <w:r>
        <w:rPr>
          <w:bCs/>
          <w:color w:val="000000" w:themeColor="text1"/>
          <w:sz w:val="21"/>
          <w:szCs w:val="21"/>
          <w:lang w:eastAsia="zh-CN"/>
          <w14:textFill>
            <w14:solidFill>
              <w14:schemeClr w14:val="tx1"/>
            </w14:solidFill>
          </w14:textFill>
        </w:rPr>
        <w:t>的</w:t>
      </w:r>
      <w:r>
        <w:rPr>
          <w:rFonts w:hint="eastAsia"/>
          <w:bCs/>
          <w:color w:val="000000" w:themeColor="text1"/>
          <w:sz w:val="21"/>
          <w:szCs w:val="21"/>
          <w:lang w:eastAsia="zh-CN"/>
          <w14:textFill>
            <w14:solidFill>
              <w14:schemeClr w14:val="tx1"/>
            </w14:solidFill>
          </w14:textFill>
        </w:rPr>
        <w:t>全部</w:t>
      </w:r>
      <w:r>
        <w:rPr>
          <w:bCs/>
          <w:color w:val="000000" w:themeColor="text1"/>
          <w:sz w:val="21"/>
          <w:szCs w:val="21"/>
          <w:lang w:eastAsia="zh-CN"/>
          <w14:textFill>
            <w14:solidFill>
              <w14:schemeClr w14:val="tx1"/>
            </w14:solidFill>
          </w14:textFill>
        </w:rPr>
        <w:t>损失，直至被清退出场，并为此负相关的法律责任。</w:t>
      </w: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 xml:space="preserve">投标人：    </w:t>
      </w:r>
      <w:r>
        <w:rPr>
          <w:rFonts w:hint="eastAsia"/>
          <w:bCs/>
          <w:color w:val="000000" w:themeColor="text1"/>
          <w:sz w:val="21"/>
          <w:szCs w:val="21"/>
          <w:lang w:eastAsia="zh-CN"/>
          <w14:textFill>
            <w14:solidFill>
              <w14:schemeClr w14:val="tx1"/>
            </w14:solidFill>
          </w14:textFill>
        </w:rPr>
        <w:t>（</w:t>
      </w:r>
      <w:r>
        <w:rPr>
          <w:bCs/>
          <w:color w:val="000000" w:themeColor="text1"/>
          <w:sz w:val="21"/>
          <w:szCs w:val="21"/>
          <w:lang w:eastAsia="zh-CN"/>
          <w14:textFill>
            <w14:solidFill>
              <w14:schemeClr w14:val="tx1"/>
            </w14:solidFill>
          </w14:textFill>
        </w:rPr>
        <w:t>盖章</w:t>
      </w:r>
      <w:r>
        <w:rPr>
          <w:rFonts w:hint="eastAsia"/>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法定代表人或其授权委托人(签名</w:t>
      </w:r>
      <w:r>
        <w:rPr>
          <w:rFonts w:hint="eastAsia"/>
          <w:bCs/>
          <w:color w:val="000000" w:themeColor="text1"/>
          <w:sz w:val="21"/>
          <w:szCs w:val="21"/>
          <w:lang w:eastAsia="zh-CN"/>
          <w14:textFill>
            <w14:solidFill>
              <w14:schemeClr w14:val="tx1"/>
            </w14:solidFill>
          </w14:textFill>
        </w:rPr>
        <w:t>或盖章</w:t>
      </w:r>
      <w:r>
        <w:rPr>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日期：    年    月    日</w:t>
      </w:r>
    </w:p>
    <w:p>
      <w:pPr>
        <w:spacing w:line="360" w:lineRule="auto"/>
        <w:ind w:firstLine="422" w:firstLineChars="200"/>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br w:type="page"/>
      </w:r>
    </w:p>
    <w:p>
      <w:pPr>
        <w:spacing w:line="360" w:lineRule="auto"/>
        <w:ind w:firstLine="562" w:firstLineChars="200"/>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文明施工管理承诺书</w:t>
      </w: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广州广重重机有限公司：</w:t>
      </w:r>
    </w:p>
    <w:p>
      <w:pPr>
        <w:spacing w:line="360" w:lineRule="auto"/>
        <w:ind w:firstLine="420" w:firstLineChars="200"/>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如果我公司</w:t>
      </w:r>
      <w:r>
        <w:rPr>
          <w:rFonts w:hint="eastAsia"/>
          <w:bCs/>
          <w:color w:val="000000" w:themeColor="text1"/>
          <w:sz w:val="21"/>
          <w:szCs w:val="21"/>
          <w:lang w:eastAsia="zh-CN"/>
          <w14:textFill>
            <w14:solidFill>
              <w14:schemeClr w14:val="tx1"/>
            </w14:solidFill>
          </w14:textFill>
        </w:rPr>
        <w:t>参与</w:t>
      </w:r>
      <w:r>
        <w:rPr>
          <w:rFonts w:hint="eastAsia"/>
          <w:color w:val="000000" w:themeColor="text1"/>
          <w:u w:val="single"/>
          <w:lang w:eastAsia="zh-CN"/>
          <w14:textFill>
            <w14:solidFill>
              <w14:schemeClr w14:val="tx1"/>
            </w14:solidFill>
          </w14:textFill>
        </w:rPr>
        <w:t>广重重机临港基地排水单元达标创建工程</w:t>
      </w:r>
      <w:r>
        <w:rPr>
          <w:rFonts w:hint="eastAsia"/>
          <w:bCs/>
          <w:color w:val="000000" w:themeColor="text1"/>
          <w:sz w:val="21"/>
          <w:szCs w:val="21"/>
          <w:lang w:val="zh-CN" w:eastAsia="zh-CN"/>
          <w14:textFill>
            <w14:solidFill>
              <w14:schemeClr w14:val="tx1"/>
            </w14:solidFill>
          </w14:textFill>
        </w:rPr>
        <w:t>项目</w:t>
      </w:r>
      <w:r>
        <w:rPr>
          <w:bCs/>
          <w:color w:val="000000" w:themeColor="text1"/>
          <w:sz w:val="21"/>
          <w:szCs w:val="21"/>
          <w:lang w:eastAsia="zh-CN"/>
          <w14:textFill>
            <w14:solidFill>
              <w14:schemeClr w14:val="tx1"/>
            </w14:solidFill>
          </w14:textFill>
        </w:rPr>
        <w:t>的投标被接受，我公司保证按</w:t>
      </w:r>
      <w:r>
        <w:rPr>
          <w:rFonts w:hint="eastAsia"/>
          <w:bCs/>
          <w:color w:val="000000" w:themeColor="text1"/>
          <w:sz w:val="21"/>
          <w:szCs w:val="21"/>
          <w:lang w:eastAsia="zh-CN"/>
          <w14:textFill>
            <w14:solidFill>
              <w14:schemeClr w14:val="tx1"/>
            </w14:solidFill>
          </w14:textFill>
        </w:rPr>
        <w:t>广东省、</w:t>
      </w:r>
      <w:r>
        <w:rPr>
          <w:bCs/>
          <w:color w:val="000000" w:themeColor="text1"/>
          <w:sz w:val="21"/>
          <w:szCs w:val="21"/>
          <w:lang w:eastAsia="zh-CN"/>
          <w14:textFill>
            <w14:solidFill>
              <w14:schemeClr w14:val="tx1"/>
            </w14:solidFill>
          </w14:textFill>
        </w:rPr>
        <w:t>广州市有关文件</w:t>
      </w:r>
      <w:r>
        <w:rPr>
          <w:rFonts w:hint="eastAsia"/>
          <w:bCs/>
          <w:color w:val="000000" w:themeColor="text1"/>
          <w:sz w:val="21"/>
          <w:szCs w:val="21"/>
          <w:lang w:eastAsia="zh-CN"/>
          <w14:textFill>
            <w14:solidFill>
              <w14:schemeClr w14:val="tx1"/>
            </w14:solidFill>
          </w14:textFill>
        </w:rPr>
        <w:t>及招标人所要求的日间和夜间施工的相关施工管理，所需的相关费用已综合考虑并已包含在投标报价中</w:t>
      </w:r>
      <w:r>
        <w:rPr>
          <w:bCs/>
          <w:color w:val="000000" w:themeColor="text1"/>
          <w:sz w:val="21"/>
          <w:szCs w:val="21"/>
          <w:lang w:eastAsia="zh-CN"/>
          <w14:textFill>
            <w14:solidFill>
              <w14:schemeClr w14:val="tx1"/>
            </w14:solidFill>
          </w14:textFill>
        </w:rPr>
        <w:t>。否则，我公司愿承担合同条款中严重违约的处罚并赔偿贵</w:t>
      </w:r>
      <w:r>
        <w:rPr>
          <w:rFonts w:hint="eastAsia"/>
          <w:bCs/>
          <w:color w:val="000000" w:themeColor="text1"/>
          <w:sz w:val="21"/>
          <w:szCs w:val="21"/>
          <w:lang w:eastAsia="zh-CN"/>
          <w14:textFill>
            <w14:solidFill>
              <w14:schemeClr w14:val="tx1"/>
            </w14:solidFill>
          </w14:textFill>
        </w:rPr>
        <w:t>司</w:t>
      </w:r>
      <w:r>
        <w:rPr>
          <w:bCs/>
          <w:color w:val="000000" w:themeColor="text1"/>
          <w:sz w:val="21"/>
          <w:szCs w:val="21"/>
          <w:lang w:eastAsia="zh-CN"/>
          <w14:textFill>
            <w14:solidFill>
              <w14:schemeClr w14:val="tx1"/>
            </w14:solidFill>
          </w14:textFill>
        </w:rPr>
        <w:t>的</w:t>
      </w:r>
      <w:r>
        <w:rPr>
          <w:rFonts w:hint="eastAsia"/>
          <w:bCs/>
          <w:color w:val="000000" w:themeColor="text1"/>
          <w:sz w:val="21"/>
          <w:szCs w:val="21"/>
          <w:lang w:eastAsia="zh-CN"/>
          <w14:textFill>
            <w14:solidFill>
              <w14:schemeClr w14:val="tx1"/>
            </w14:solidFill>
          </w14:textFill>
        </w:rPr>
        <w:t>全部</w:t>
      </w:r>
      <w:r>
        <w:rPr>
          <w:bCs/>
          <w:color w:val="000000" w:themeColor="text1"/>
          <w:sz w:val="21"/>
          <w:szCs w:val="21"/>
          <w:lang w:eastAsia="zh-CN"/>
          <w14:textFill>
            <w14:solidFill>
              <w14:schemeClr w14:val="tx1"/>
            </w14:solidFill>
          </w14:textFill>
        </w:rPr>
        <w:t>损失，直至被清退出场，并为此负相关的法律责任。</w:t>
      </w: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ind w:firstLine="420" w:firstLineChars="200"/>
        <w:rPr>
          <w:bCs/>
          <w:color w:val="000000" w:themeColor="text1"/>
          <w:sz w:val="21"/>
          <w:szCs w:val="21"/>
          <w:lang w:eastAsia="zh-CN"/>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 xml:space="preserve">投标人：    </w:t>
      </w:r>
      <w:r>
        <w:rPr>
          <w:rFonts w:hint="eastAsia"/>
          <w:bCs/>
          <w:color w:val="000000" w:themeColor="text1"/>
          <w:sz w:val="21"/>
          <w:szCs w:val="21"/>
          <w:lang w:eastAsia="zh-CN"/>
          <w14:textFill>
            <w14:solidFill>
              <w14:schemeClr w14:val="tx1"/>
            </w14:solidFill>
          </w14:textFill>
        </w:rPr>
        <w:t>（</w:t>
      </w:r>
      <w:r>
        <w:rPr>
          <w:bCs/>
          <w:color w:val="000000" w:themeColor="text1"/>
          <w:sz w:val="21"/>
          <w:szCs w:val="21"/>
          <w:lang w:eastAsia="zh-CN"/>
          <w14:textFill>
            <w14:solidFill>
              <w14:schemeClr w14:val="tx1"/>
            </w14:solidFill>
          </w14:textFill>
        </w:rPr>
        <w:t>盖章</w:t>
      </w:r>
      <w:r>
        <w:rPr>
          <w:rFonts w:hint="eastAsia"/>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法定代表人或其授权委托人(签名</w:t>
      </w:r>
      <w:r>
        <w:rPr>
          <w:rFonts w:hint="eastAsia"/>
          <w:bCs/>
          <w:color w:val="000000" w:themeColor="text1"/>
          <w:sz w:val="21"/>
          <w:szCs w:val="21"/>
          <w:lang w:eastAsia="zh-CN"/>
          <w14:textFill>
            <w14:solidFill>
              <w14:schemeClr w14:val="tx1"/>
            </w14:solidFill>
          </w14:textFill>
        </w:rPr>
        <w:t>或盖章</w:t>
      </w:r>
      <w:r>
        <w:rPr>
          <w:bCs/>
          <w:color w:val="000000" w:themeColor="text1"/>
          <w:sz w:val="21"/>
          <w:szCs w:val="21"/>
          <w:lang w:eastAsia="zh-CN"/>
          <w14:textFill>
            <w14:solidFill>
              <w14:schemeClr w14:val="tx1"/>
            </w14:solidFill>
          </w14:textFill>
        </w:rPr>
        <w:t>)：</w:t>
      </w:r>
    </w:p>
    <w:p>
      <w:pPr>
        <w:spacing w:line="360" w:lineRule="auto"/>
        <w:rPr>
          <w:bCs/>
          <w:color w:val="000000" w:themeColor="text1"/>
          <w:sz w:val="21"/>
          <w:szCs w:val="21"/>
          <w:lang w:eastAsia="zh-CN"/>
          <w14:textFill>
            <w14:solidFill>
              <w14:schemeClr w14:val="tx1"/>
            </w14:solidFill>
          </w14:textFill>
        </w:rPr>
      </w:pPr>
      <w:r>
        <w:rPr>
          <w:bCs/>
          <w:color w:val="000000" w:themeColor="text1"/>
          <w:sz w:val="21"/>
          <w:szCs w:val="21"/>
          <w:lang w:eastAsia="zh-CN"/>
          <w14:textFill>
            <w14:solidFill>
              <w14:schemeClr w14:val="tx1"/>
            </w14:solidFill>
          </w14:textFill>
        </w:rPr>
        <w:t>日期：    年    月    日</w:t>
      </w: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spacing w:line="360" w:lineRule="auto"/>
        <w:ind w:firstLine="422" w:firstLineChars="200"/>
        <w:rPr>
          <w:b/>
          <w:color w:val="000000" w:themeColor="text1"/>
          <w:sz w:val="21"/>
          <w:szCs w:val="21"/>
          <w:lang w:eastAsia="zh-CN"/>
          <w14:textFill>
            <w14:solidFill>
              <w14:schemeClr w14:val="tx1"/>
            </w14:solidFill>
          </w14:textFill>
        </w:rPr>
      </w:pPr>
    </w:p>
    <w:p>
      <w:pPr>
        <w:pStyle w:val="5"/>
        <w:spacing w:beforeLines="0" w:afterLines="0"/>
        <w:rPr>
          <w:bCs/>
          <w:color w:val="000000" w:themeColor="text1"/>
          <w:szCs w:val="24"/>
          <w14:textFill>
            <w14:solidFill>
              <w14:schemeClr w14:val="tx1"/>
            </w14:solidFill>
          </w14:textFill>
        </w:rPr>
      </w:pPr>
      <w:bookmarkStart w:id="1363" w:name="_Toc25396"/>
      <w:bookmarkStart w:id="1364" w:name="_Toc16841"/>
      <w:bookmarkStart w:id="1365" w:name="_Toc9601"/>
      <w:bookmarkStart w:id="1366" w:name="_Toc18685"/>
      <w:bookmarkStart w:id="1367" w:name="_Toc9820"/>
      <w:bookmarkStart w:id="1368" w:name="_Toc29544"/>
      <w:bookmarkStart w:id="1369" w:name="_Toc21281"/>
      <w:bookmarkStart w:id="1370" w:name="_Toc20242"/>
      <w:bookmarkStart w:id="1371" w:name="_Toc26540"/>
      <w:bookmarkStart w:id="1372" w:name="_Toc9298"/>
      <w:bookmarkStart w:id="1373" w:name="_Toc13627"/>
      <w:bookmarkStart w:id="1374" w:name="_Toc1192"/>
      <w:bookmarkStart w:id="1375" w:name="_Toc19396"/>
      <w:bookmarkStart w:id="1376" w:name="_Toc25369"/>
      <w:bookmarkStart w:id="1377" w:name="_Toc7717"/>
      <w:bookmarkStart w:id="1378" w:name="_Toc22863"/>
      <w:bookmarkStart w:id="1379" w:name="_Toc8299"/>
      <w:bookmarkStart w:id="1380" w:name="_Toc12288"/>
      <w:bookmarkStart w:id="1381" w:name="_Toc25172"/>
      <w:r>
        <w:rPr>
          <w:bCs/>
          <w:color w:val="000000" w:themeColor="text1"/>
          <w:szCs w:val="24"/>
          <w14:textFill>
            <w14:solidFill>
              <w14:schemeClr w14:val="tx1"/>
            </w14:solidFill>
          </w14:textFill>
        </w:rPr>
        <w:t>格式</w:t>
      </w:r>
      <w:r>
        <w:rPr>
          <w:rFonts w:hint="eastAsia"/>
          <w:bCs/>
          <w:color w:val="000000" w:themeColor="text1"/>
          <w:szCs w:val="24"/>
          <w14:textFill>
            <w14:solidFill>
              <w14:schemeClr w14:val="tx1"/>
            </w14:solidFill>
          </w14:textFill>
        </w:rPr>
        <w:t>7</w:t>
      </w:r>
      <w:r>
        <w:rPr>
          <w:bCs/>
          <w:color w:val="000000" w:themeColor="text1"/>
          <w:szCs w:val="24"/>
          <w14:textFill>
            <w14:solidFill>
              <w14:schemeClr w14:val="tx1"/>
            </w14:solidFill>
          </w14:textFill>
        </w:rPr>
        <w:t>：投标人概况</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pPr>
        <w:spacing w:line="360" w:lineRule="auto"/>
        <w:rPr>
          <w:color w:val="000000" w:themeColor="text1"/>
          <w:lang w:eastAsia="zh-CN"/>
          <w14:textFill>
            <w14:solidFill>
              <w14:schemeClr w14:val="tx1"/>
            </w14:solidFill>
          </w14:textFill>
        </w:rPr>
      </w:pPr>
    </w:p>
    <w:p>
      <w:pPr>
        <w:numPr>
          <w:ilvl w:val="0"/>
          <w:numId w:val="24"/>
        </w:numPr>
        <w:spacing w:line="360" w:lineRule="auto"/>
        <w:ind w:firstLine="422" w:firstLineChars="200"/>
        <w:rPr>
          <w:color w:val="000000" w:themeColor="text1"/>
          <w:lang w:eastAsia="zh-CN"/>
          <w14:textFill>
            <w14:solidFill>
              <w14:schemeClr w14:val="tx1"/>
            </w14:solidFill>
          </w14:textFill>
        </w:rPr>
      </w:pPr>
      <w:r>
        <w:rPr>
          <w:rFonts w:hint="eastAsia"/>
          <w:b/>
          <w:color w:val="000000" w:themeColor="text1"/>
          <w:sz w:val="21"/>
          <w:szCs w:val="21"/>
          <w14:textFill>
            <w14:solidFill>
              <w14:schemeClr w14:val="tx1"/>
            </w14:solidFill>
          </w14:textFill>
        </w:rPr>
        <w:t>投标人综合概况表</w:t>
      </w:r>
    </w:p>
    <w:tbl>
      <w:tblPr>
        <w:tblStyle w:val="22"/>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2700"/>
        <w:gridCol w:w="1440"/>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企业名称</w:t>
            </w:r>
          </w:p>
        </w:tc>
        <w:tc>
          <w:tcPr>
            <w:tcW w:w="6827" w:type="dxa"/>
            <w:gridSpan w:val="3"/>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单位地址</w:t>
            </w:r>
          </w:p>
        </w:tc>
        <w:tc>
          <w:tcPr>
            <w:tcW w:w="2700" w:type="dxa"/>
            <w:vAlign w:val="center"/>
          </w:tcPr>
          <w:p>
            <w:pPr>
              <w:jc w:val="center"/>
              <w:rPr>
                <w:rFonts w:hAnsi="宋体"/>
                <w:color w:val="000000" w:themeColor="text1"/>
                <w:sz w:val="21"/>
                <w:szCs w:val="21"/>
                <w14:textFill>
                  <w14:solidFill>
                    <w14:schemeClr w14:val="tx1"/>
                  </w14:solidFill>
                </w14:textFill>
              </w:rPr>
            </w:pPr>
          </w:p>
        </w:tc>
        <w:tc>
          <w:tcPr>
            <w:tcW w:w="1440"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邮编</w:t>
            </w:r>
          </w:p>
        </w:tc>
        <w:tc>
          <w:tcPr>
            <w:tcW w:w="2687" w:type="dxa"/>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法人代表</w:t>
            </w:r>
          </w:p>
        </w:tc>
        <w:tc>
          <w:tcPr>
            <w:tcW w:w="2700"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p>
        </w:tc>
        <w:tc>
          <w:tcPr>
            <w:tcW w:w="1440"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职务</w:t>
            </w:r>
          </w:p>
        </w:tc>
        <w:tc>
          <w:tcPr>
            <w:tcW w:w="2687" w:type="dxa"/>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授权代表</w:t>
            </w:r>
          </w:p>
        </w:tc>
        <w:tc>
          <w:tcPr>
            <w:tcW w:w="2700"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p>
        </w:tc>
        <w:tc>
          <w:tcPr>
            <w:tcW w:w="1440"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职务</w:t>
            </w:r>
          </w:p>
        </w:tc>
        <w:tc>
          <w:tcPr>
            <w:tcW w:w="2687" w:type="dxa"/>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授权代表联系电话</w:t>
            </w:r>
          </w:p>
        </w:tc>
        <w:tc>
          <w:tcPr>
            <w:tcW w:w="2700"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p>
        </w:tc>
        <w:tc>
          <w:tcPr>
            <w:tcW w:w="1440"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传真</w:t>
            </w:r>
          </w:p>
        </w:tc>
        <w:tc>
          <w:tcPr>
            <w:tcW w:w="2687" w:type="dxa"/>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tabs>
                <w:tab w:val="left" w:pos="540"/>
              </w:tabs>
              <w:ind w:left="-126" w:leftChars="-64" w:right="-100" w:rightChars="-50" w:hanging="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公司注册资本</w:t>
            </w:r>
          </w:p>
        </w:tc>
        <w:tc>
          <w:tcPr>
            <w:tcW w:w="6827" w:type="dxa"/>
            <w:gridSpan w:val="3"/>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企业资质1</w:t>
            </w:r>
          </w:p>
        </w:tc>
        <w:tc>
          <w:tcPr>
            <w:tcW w:w="2700" w:type="dxa"/>
            <w:vAlign w:val="center"/>
          </w:tcPr>
          <w:p>
            <w:pPr>
              <w:jc w:val="center"/>
              <w:rPr>
                <w:rFonts w:hAnsi="宋体"/>
                <w:color w:val="000000" w:themeColor="text1"/>
                <w:sz w:val="21"/>
                <w:szCs w:val="21"/>
                <w14:textFill>
                  <w14:solidFill>
                    <w14:schemeClr w14:val="tx1"/>
                  </w14:solidFill>
                </w14:textFill>
              </w:rPr>
            </w:pPr>
          </w:p>
        </w:tc>
        <w:tc>
          <w:tcPr>
            <w:tcW w:w="1440"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资质编号</w:t>
            </w:r>
          </w:p>
        </w:tc>
        <w:tc>
          <w:tcPr>
            <w:tcW w:w="2687" w:type="dxa"/>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企业资质2</w:t>
            </w:r>
          </w:p>
        </w:tc>
        <w:tc>
          <w:tcPr>
            <w:tcW w:w="2700" w:type="dxa"/>
            <w:vAlign w:val="center"/>
          </w:tcPr>
          <w:p>
            <w:pPr>
              <w:jc w:val="center"/>
              <w:rPr>
                <w:rFonts w:hAnsi="宋体"/>
                <w:color w:val="000000" w:themeColor="text1"/>
                <w:sz w:val="21"/>
                <w:szCs w:val="21"/>
                <w14:textFill>
                  <w14:solidFill>
                    <w14:schemeClr w14:val="tx1"/>
                  </w14:solidFill>
                </w14:textFill>
              </w:rPr>
            </w:pPr>
          </w:p>
        </w:tc>
        <w:tc>
          <w:tcPr>
            <w:tcW w:w="1440"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资质编号</w:t>
            </w:r>
          </w:p>
        </w:tc>
        <w:tc>
          <w:tcPr>
            <w:tcW w:w="2687" w:type="dxa"/>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466"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企业资质…</w:t>
            </w:r>
          </w:p>
        </w:tc>
        <w:tc>
          <w:tcPr>
            <w:tcW w:w="2700" w:type="dxa"/>
            <w:vAlign w:val="center"/>
          </w:tcPr>
          <w:p>
            <w:pPr>
              <w:jc w:val="center"/>
              <w:rPr>
                <w:rFonts w:hAnsi="宋体"/>
                <w:color w:val="000000" w:themeColor="text1"/>
                <w:sz w:val="21"/>
                <w:szCs w:val="21"/>
                <w14:textFill>
                  <w14:solidFill>
                    <w14:schemeClr w14:val="tx1"/>
                  </w14:solidFill>
                </w14:textFill>
              </w:rPr>
            </w:pPr>
          </w:p>
        </w:tc>
        <w:tc>
          <w:tcPr>
            <w:tcW w:w="1440" w:type="dxa"/>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资质编号</w:t>
            </w:r>
          </w:p>
        </w:tc>
        <w:tc>
          <w:tcPr>
            <w:tcW w:w="2687" w:type="dxa"/>
            <w:vAlign w:val="center"/>
          </w:tcPr>
          <w:p>
            <w:pPr>
              <w:jc w:val="center"/>
              <w:rPr>
                <w:rFonts w:hAnsi="宋体"/>
                <w:color w:val="000000" w:themeColor="text1"/>
                <w:sz w:val="21"/>
                <w:szCs w:val="21"/>
                <w14:textFill>
                  <w14:solidFill>
                    <w14:schemeClr w14:val="tx1"/>
                  </w14:solidFill>
                </w14:textFill>
              </w:rPr>
            </w:pPr>
          </w:p>
        </w:tc>
      </w:tr>
    </w:tbl>
    <w:p>
      <w:pPr>
        <w:pStyle w:val="28"/>
        <w:snapToGrid w:val="0"/>
        <w:spacing w:line="360" w:lineRule="auto"/>
        <w:jc w:val="left"/>
        <w:rPr>
          <w:rFonts w:ascii="宋体" w:hAnsi="宋体" w:eastAsia="宋体"/>
          <w:color w:val="000000" w:themeColor="text1"/>
          <w:spacing w:val="0"/>
          <w:sz w:val="21"/>
          <w:szCs w:val="21"/>
          <w14:textFill>
            <w14:solidFill>
              <w14:schemeClr w14:val="tx1"/>
            </w14:solidFill>
          </w14:textFill>
        </w:rPr>
      </w:pPr>
      <w:r>
        <w:rPr>
          <w:rFonts w:hint="eastAsia" w:ascii="宋体" w:hAnsi="宋体" w:eastAsia="宋体"/>
          <w:color w:val="000000" w:themeColor="text1"/>
          <w:spacing w:val="0"/>
          <w:sz w:val="21"/>
          <w:szCs w:val="21"/>
          <w14:textFill>
            <w14:solidFill>
              <w14:schemeClr w14:val="tx1"/>
            </w14:solidFill>
          </w14:textFill>
        </w:rPr>
        <w:t>本表后附相关文件如下：</w:t>
      </w:r>
    </w:p>
    <w:p>
      <w:pPr>
        <w:pStyle w:val="27"/>
        <w:numPr>
          <w:ilvl w:val="0"/>
          <w:numId w:val="25"/>
        </w:numPr>
        <w:adjustRightInd w:val="0"/>
        <w:spacing w:line="360" w:lineRule="auto"/>
        <w:ind w:firstLineChars="0"/>
        <w:textAlignment w:val="baseline"/>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《企业法人营业执照》复印件；</w:t>
      </w:r>
    </w:p>
    <w:p>
      <w:pPr>
        <w:pStyle w:val="27"/>
        <w:numPr>
          <w:ilvl w:val="0"/>
          <w:numId w:val="25"/>
        </w:numPr>
        <w:adjustRightInd w:val="0"/>
        <w:spacing w:line="360" w:lineRule="auto"/>
        <w:ind w:firstLineChars="0"/>
        <w:textAlignment w:val="baseline"/>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企业资质证明文件（若有）复印件</w:t>
      </w:r>
      <w:r>
        <w:rPr>
          <w:rFonts w:hint="eastAsia" w:hAnsi="宋体"/>
          <w:color w:val="000000" w:themeColor="text1"/>
          <w:sz w:val="21"/>
          <w:szCs w:val="21"/>
          <w:lang w:eastAsia="zh-CN"/>
          <w14:textFill>
            <w14:solidFill>
              <w14:schemeClr w14:val="tx1"/>
            </w14:solidFill>
          </w14:textFill>
        </w:rPr>
        <w:t>；</w:t>
      </w:r>
    </w:p>
    <w:p>
      <w:pPr>
        <w:pStyle w:val="27"/>
        <w:numPr>
          <w:ilvl w:val="0"/>
          <w:numId w:val="25"/>
        </w:numPr>
        <w:adjustRightInd w:val="0"/>
        <w:spacing w:line="360" w:lineRule="auto"/>
        <w:ind w:firstLineChars="0"/>
        <w:textAlignment w:val="baseline"/>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复印件资料须加</w:t>
      </w:r>
      <w:r>
        <w:rPr>
          <w:rFonts w:hint="eastAsia" w:hAnsi="宋体"/>
          <w:bCs/>
          <w:color w:val="000000" w:themeColor="text1"/>
          <w:sz w:val="21"/>
          <w:szCs w:val="21"/>
          <w14:textFill>
            <w14:solidFill>
              <w14:schemeClr w14:val="tx1"/>
            </w14:solidFill>
          </w14:textFill>
        </w:rPr>
        <w:t>盖法人公章，并注明与原件相符字样。</w:t>
      </w:r>
    </w:p>
    <w:p>
      <w:pPr>
        <w:pStyle w:val="27"/>
        <w:numPr>
          <w:ilvl w:val="0"/>
          <w:numId w:val="25"/>
        </w:numPr>
        <w:adjustRightInd w:val="0"/>
        <w:spacing w:line="360" w:lineRule="auto"/>
        <w:ind w:firstLineChars="0"/>
        <w:textAlignment w:val="baseline"/>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近</w:t>
      </w:r>
      <w:r>
        <w:rPr>
          <w:rFonts w:hint="eastAsia" w:hAnsi="宋体"/>
          <w:color w:val="000000" w:themeColor="text1"/>
          <w:sz w:val="21"/>
          <w:szCs w:val="21"/>
          <w:u w:val="single"/>
          <w:lang w:eastAsia="zh-CN"/>
          <w14:textFill>
            <w14:solidFill>
              <w14:schemeClr w14:val="tx1"/>
            </w14:solidFill>
          </w14:textFill>
        </w:rPr>
        <w:t>2</w:t>
      </w:r>
      <w:r>
        <w:rPr>
          <w:rFonts w:hint="eastAsia" w:hAnsi="宋体"/>
          <w:color w:val="000000" w:themeColor="text1"/>
          <w:sz w:val="21"/>
          <w:szCs w:val="21"/>
          <w:lang w:eastAsia="zh-CN"/>
          <w14:textFill>
            <w14:solidFill>
              <w14:schemeClr w14:val="tx1"/>
            </w14:solidFill>
          </w14:textFill>
        </w:rPr>
        <w:t>年来</w:t>
      </w:r>
      <w:r>
        <w:rPr>
          <w:rFonts w:hint="eastAsia" w:hAnsi="宋体"/>
          <w:color w:val="000000" w:themeColor="text1"/>
          <w:sz w:val="21"/>
          <w:szCs w:val="21"/>
          <w14:textFill>
            <w14:solidFill>
              <w14:schemeClr w14:val="tx1"/>
            </w14:solidFill>
          </w14:textFill>
        </w:rPr>
        <w:t>的审计报告及年度财务报表</w:t>
      </w:r>
      <w:r>
        <w:rPr>
          <w:rFonts w:hint="eastAsia" w:hAnsi="宋体"/>
          <w:color w:val="000000" w:themeColor="text1"/>
          <w:sz w:val="21"/>
          <w:szCs w:val="21"/>
          <w:lang w:eastAsia="zh-CN"/>
          <w14:textFill>
            <w14:solidFill>
              <w14:schemeClr w14:val="tx1"/>
            </w14:solidFill>
          </w14:textFill>
        </w:rPr>
        <w:t>。</w:t>
      </w:r>
    </w:p>
    <w:p>
      <w:pPr>
        <w:numPr>
          <w:ilvl w:val="0"/>
          <w:numId w:val="24"/>
        </w:num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投标人同类项目的业绩介绍（</w:t>
      </w:r>
      <w:r>
        <w:rPr>
          <w:b/>
          <w:color w:val="000000" w:themeColor="text1"/>
          <w:sz w:val="21"/>
          <w:szCs w:val="21"/>
          <w14:textFill>
            <w14:solidFill>
              <w14:schemeClr w14:val="tx1"/>
            </w14:solidFill>
          </w14:textFill>
        </w:rPr>
        <w:t>20</w:t>
      </w:r>
      <w:r>
        <w:rPr>
          <w:rFonts w:hint="eastAsia"/>
          <w:b/>
          <w:color w:val="000000" w:themeColor="text1"/>
          <w:sz w:val="21"/>
          <w:szCs w:val="21"/>
          <w:lang w:eastAsia="zh-CN"/>
          <w14:textFill>
            <w14:solidFill>
              <w14:schemeClr w14:val="tx1"/>
            </w14:solidFill>
          </w14:textFill>
        </w:rPr>
        <w:t>18</w:t>
      </w:r>
      <w:r>
        <w:rPr>
          <w:rFonts w:hint="eastAsia"/>
          <w:b/>
          <w:color w:val="000000" w:themeColor="text1"/>
          <w:sz w:val="21"/>
          <w:szCs w:val="21"/>
          <w14:textFill>
            <w14:solidFill>
              <w14:schemeClr w14:val="tx1"/>
            </w14:solidFill>
          </w14:textFill>
        </w:rPr>
        <w:t>年至今）</w:t>
      </w:r>
    </w:p>
    <w:tbl>
      <w:tblPr>
        <w:tblStyle w:val="22"/>
        <w:tblW w:w="8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384"/>
        <w:gridCol w:w="2340"/>
        <w:gridCol w:w="123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序号</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客户名称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项目名称</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竣工时间</w:t>
            </w: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w:t>
            </w:r>
            <w:r>
              <w:rPr>
                <w:rFonts w:hint="eastAsia"/>
                <w:bCs/>
                <w:color w:val="000000" w:themeColor="text1"/>
                <w:sz w:val="21"/>
                <w:szCs w:val="21"/>
                <w:lang w:eastAsia="zh-CN"/>
                <w14:textFill>
                  <w14:solidFill>
                    <w14:schemeClr w14:val="tx1"/>
                  </w14:solidFill>
                </w14:textFill>
              </w:rPr>
              <w:t>/</w:t>
            </w:r>
            <w:r>
              <w:rPr>
                <w:rFonts w:hint="eastAsia"/>
                <w:bCs/>
                <w:color w:val="000000" w:themeColor="text1"/>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29"/>
              <w:ind w:left="-126" w:right="-100"/>
              <w:rPr>
                <w:b w:val="0"/>
                <w:color w:val="000000" w:themeColor="text1"/>
                <w:sz w:val="2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r>
    </w:tbl>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注：投标人</w:t>
      </w:r>
      <w:r>
        <w:rPr>
          <w:rFonts w:hint="eastAsia"/>
          <w:color w:val="000000" w:themeColor="text1"/>
          <w:sz w:val="21"/>
          <w:szCs w:val="21"/>
          <w:lang w:eastAsia="zh-CN"/>
          <w14:textFill>
            <w14:solidFill>
              <w14:schemeClr w14:val="tx1"/>
            </w14:solidFill>
          </w14:textFill>
        </w:rPr>
        <w:t>应</w:t>
      </w:r>
      <w:r>
        <w:rPr>
          <w:rFonts w:hint="eastAsia"/>
          <w:color w:val="000000" w:themeColor="text1"/>
          <w:sz w:val="21"/>
          <w:szCs w:val="21"/>
          <w14:textFill>
            <w14:solidFill>
              <w14:schemeClr w14:val="tx1"/>
            </w14:solidFill>
          </w14:textFill>
        </w:rPr>
        <w:t>提供</w:t>
      </w:r>
      <w:r>
        <w:rPr>
          <w:rFonts w:hint="eastAsia"/>
          <w:color w:val="000000" w:themeColor="text1"/>
          <w:sz w:val="21"/>
          <w:szCs w:val="21"/>
          <w:lang w:eastAsia="zh-CN"/>
          <w14:textFill>
            <w14:solidFill>
              <w14:schemeClr w14:val="tx1"/>
            </w14:solidFill>
          </w14:textFill>
        </w:rPr>
        <w:t>业绩项目的</w:t>
      </w:r>
      <w:r>
        <w:rPr>
          <w:rFonts w:hint="eastAsia"/>
          <w:color w:val="000000" w:themeColor="text1"/>
          <w:sz w:val="21"/>
          <w:szCs w:val="21"/>
          <w14:textFill>
            <w14:solidFill>
              <w14:schemeClr w14:val="tx1"/>
            </w14:solidFill>
          </w14:textFill>
        </w:rPr>
        <w:t>中标通知书、合同或竣工验收报告复印件</w:t>
      </w:r>
    </w:p>
    <w:p>
      <w:pPr>
        <w:numPr>
          <w:ilvl w:val="0"/>
          <w:numId w:val="24"/>
        </w:num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lang w:eastAsia="zh-CN"/>
          <w14:textFill>
            <w14:solidFill>
              <w14:schemeClr w14:val="tx1"/>
            </w14:solidFill>
          </w14:textFill>
        </w:rPr>
        <w:t>企业获奖情况</w:t>
      </w:r>
    </w:p>
    <w:p>
      <w:pPr>
        <w:spacing w:line="360" w:lineRule="auto"/>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lang w:eastAsia="zh-CN"/>
          <w14:textFill>
            <w14:solidFill>
              <w14:schemeClr w14:val="tx1"/>
            </w14:solidFill>
          </w14:textFill>
        </w:rPr>
        <w:t>提供复印件，加盖投标人公章。</w:t>
      </w:r>
    </w:p>
    <w:p>
      <w:pPr>
        <w:numPr>
          <w:ilvl w:val="0"/>
          <w:numId w:val="24"/>
        </w:num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拟任施工管理及技术人员情况</w:t>
      </w:r>
    </w:p>
    <w:p>
      <w:pPr>
        <w:spacing w:line="360" w:lineRule="auto"/>
        <w:ind w:firstLine="420" w:firstLineChars="20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(1) </w:t>
      </w:r>
      <w:r>
        <w:rPr>
          <w:rFonts w:hint="eastAsia"/>
          <w:color w:val="000000" w:themeColor="text1"/>
          <w:sz w:val="21"/>
          <w:szCs w:val="21"/>
          <w14:textFill>
            <w14:solidFill>
              <w14:schemeClr w14:val="tx1"/>
            </w14:solidFill>
          </w14:textFill>
        </w:rPr>
        <w:t>项目经理简历表</w:t>
      </w:r>
    </w:p>
    <w:p>
      <w:pPr>
        <w:spacing w:line="360" w:lineRule="exact"/>
        <w:ind w:right="658"/>
        <w:rPr>
          <w:rFonts w:hAnsi="宋体"/>
          <w:color w:val="000000" w:themeColor="text1"/>
          <w:sz w:val="21"/>
          <w:szCs w:val="21"/>
          <w14:textFill>
            <w14:solidFill>
              <w14:schemeClr w14:val="tx1"/>
            </w14:solidFill>
          </w14:textFill>
        </w:rPr>
      </w:pPr>
      <w:r>
        <w:rPr>
          <w:rFonts w:hint="eastAsia" w:hAnsi="宋体"/>
          <w:i/>
          <w:iCs/>
          <w:color w:val="000000" w:themeColor="text1"/>
          <w:sz w:val="21"/>
          <w:szCs w:val="21"/>
          <w:u w:val="single"/>
          <w14:textFill>
            <w14:solidFill>
              <w14:schemeClr w14:val="tx1"/>
            </w14:solidFill>
          </w14:textFill>
        </w:rPr>
        <w:t>{工程项目名称}</w:t>
      </w:r>
      <w:r>
        <w:rPr>
          <w:rFonts w:hint="eastAsia" w:hAnsi="宋体"/>
          <w:color w:val="000000" w:themeColor="text1"/>
          <w:sz w:val="21"/>
          <w:szCs w:val="21"/>
          <w14:textFill>
            <w14:solidFill>
              <w14:schemeClr w14:val="tx1"/>
            </w14:solidFill>
          </w14:textFill>
        </w:rPr>
        <w:t xml:space="preserve">工程                            </w:t>
      </w:r>
    </w:p>
    <w:tbl>
      <w:tblPr>
        <w:tblStyle w:val="22"/>
        <w:tblW w:w="890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515"/>
        <w:gridCol w:w="1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姓名</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性别</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年龄</w:t>
            </w:r>
          </w:p>
        </w:tc>
        <w:tc>
          <w:tcPr>
            <w:tcW w:w="195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职务</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职称</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学历</w:t>
            </w:r>
          </w:p>
        </w:tc>
        <w:tc>
          <w:tcPr>
            <w:tcW w:w="195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参加工作时间</w:t>
            </w:r>
          </w:p>
        </w:tc>
        <w:tc>
          <w:tcPr>
            <w:tcW w:w="189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2735" w:type="dxa"/>
            <w:gridSpan w:val="5"/>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担任项目经理年限</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建造师资格证书编号</w:t>
            </w:r>
            <w:r>
              <w:rPr>
                <w:rFonts w:hint="eastAsia" w:hAnsi="宋体"/>
                <w:color w:val="000000" w:themeColor="text1"/>
                <w:sz w:val="21"/>
                <w:szCs w:val="21"/>
                <w:lang w:eastAsia="zh-CN"/>
                <w14:textFill>
                  <w14:solidFill>
                    <w14:schemeClr w14:val="tx1"/>
                  </w14:solidFill>
                </w14:textFill>
              </w:rPr>
              <w:t>（如有）</w:t>
            </w:r>
          </w:p>
        </w:tc>
        <w:tc>
          <w:tcPr>
            <w:tcW w:w="6065" w:type="dxa"/>
            <w:gridSpan w:val="11"/>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900" w:type="dxa"/>
            <w:gridSpan w:val="1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在建和已完</w:t>
            </w:r>
            <w:r>
              <w:rPr>
                <w:rFonts w:hint="eastAsia" w:hAnsi="宋体"/>
                <w:color w:val="000000" w:themeColor="text1"/>
                <w:sz w:val="21"/>
                <w:szCs w:val="21"/>
                <w:lang w:eastAsia="zh-CN"/>
                <w14:textFill>
                  <w14:solidFill>
                    <w14:schemeClr w14:val="tx1"/>
                  </w14:solidFill>
                </w14:textFill>
              </w:rPr>
              <w:t>成类似</w:t>
            </w:r>
            <w:r>
              <w:rPr>
                <w:rFonts w:hint="eastAsia" w:hAnsi="宋体"/>
                <w:color w:val="000000" w:themeColor="text1"/>
                <w:sz w:val="21"/>
                <w:szCs w:val="21"/>
                <w14:textFill>
                  <w14:solidFill>
                    <w14:schemeClr w14:val="tx1"/>
                  </w14:solidFill>
                </w14:textFill>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建设规模</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开、竣工日期</w:t>
            </w:r>
          </w:p>
        </w:tc>
        <w:tc>
          <w:tcPr>
            <w:tcW w:w="134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在建/竣工</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34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34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bl>
    <w:p>
      <w:pPr>
        <w:spacing w:line="360" w:lineRule="auto"/>
        <w:ind w:firstLine="420" w:firstLineChars="200"/>
        <w:rPr>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附：身份证、职称证、资格证、注册证、业绩证明复印件</w:t>
      </w:r>
    </w:p>
    <w:p>
      <w:pPr>
        <w:spacing w:line="360" w:lineRule="auto"/>
        <w:ind w:firstLine="420" w:firstLineChars="20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 </w:t>
      </w:r>
      <w:r>
        <w:rPr>
          <w:rFonts w:hint="eastAsia"/>
          <w:color w:val="000000" w:themeColor="text1"/>
          <w:sz w:val="21"/>
          <w:szCs w:val="21"/>
          <w14:textFill>
            <w14:solidFill>
              <w14:schemeClr w14:val="tx1"/>
            </w14:solidFill>
          </w14:textFill>
        </w:rPr>
        <w:t>项目技术负责人简历表</w:t>
      </w:r>
    </w:p>
    <w:p>
      <w:pPr>
        <w:spacing w:line="360" w:lineRule="exact"/>
        <w:rPr>
          <w:rFonts w:hAnsi="宋体"/>
          <w:color w:val="000000" w:themeColor="text1"/>
          <w:sz w:val="21"/>
          <w:szCs w:val="21"/>
          <w14:textFill>
            <w14:solidFill>
              <w14:schemeClr w14:val="tx1"/>
            </w14:solidFill>
          </w14:textFill>
        </w:rPr>
      </w:pPr>
      <w:r>
        <w:rPr>
          <w:rFonts w:hint="eastAsia" w:hAnsi="宋体"/>
          <w:i/>
          <w:iCs/>
          <w:color w:val="000000" w:themeColor="text1"/>
          <w:sz w:val="21"/>
          <w:szCs w:val="21"/>
          <w:u w:val="single"/>
          <w14:textFill>
            <w14:solidFill>
              <w14:schemeClr w14:val="tx1"/>
            </w14:solidFill>
          </w14:textFill>
        </w:rPr>
        <w:t xml:space="preserve">{工程项目名称} </w:t>
      </w:r>
      <w:r>
        <w:rPr>
          <w:rFonts w:hint="eastAsia" w:hAnsi="宋体"/>
          <w:color w:val="000000" w:themeColor="text1"/>
          <w:sz w:val="21"/>
          <w:szCs w:val="21"/>
          <w14:textFill>
            <w14:solidFill>
              <w14:schemeClr w14:val="tx1"/>
            </w14:solidFill>
          </w14:textFill>
        </w:rPr>
        <w:t>工程</w:t>
      </w:r>
    </w:p>
    <w:tbl>
      <w:tblPr>
        <w:tblStyle w:val="2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姓名</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性别</w:t>
            </w:r>
          </w:p>
        </w:tc>
        <w:tc>
          <w:tcPr>
            <w:tcW w:w="204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年龄</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职务</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职称</w:t>
            </w:r>
          </w:p>
        </w:tc>
        <w:tc>
          <w:tcPr>
            <w:tcW w:w="204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学历</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41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参加工作时间</w:t>
            </w:r>
          </w:p>
        </w:tc>
        <w:tc>
          <w:tcPr>
            <w:tcW w:w="23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2625" w:type="dxa"/>
            <w:gridSpan w:val="5"/>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担任技术负责人年限</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105" w:type="dxa"/>
            <w:gridSpan w:val="1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合同金额</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开、竣工日期</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在建/已完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bl>
    <w:p>
      <w:pPr>
        <w:tabs>
          <w:tab w:val="left" w:pos="540"/>
        </w:tabs>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附：身份证、职称证、资格证、注册证、业绩证明复印件</w:t>
      </w:r>
    </w:p>
    <w:p>
      <w:pPr>
        <w:spacing w:line="360" w:lineRule="auto"/>
        <w:ind w:firstLine="420" w:firstLineChars="200"/>
        <w:jc w:val="left"/>
        <w:rPr>
          <w:color w:val="000000" w:themeColor="text1"/>
          <w:sz w:val="21"/>
          <w:szCs w:val="21"/>
          <w:lang w:eastAsia="zh-CN"/>
          <w14:textFill>
            <w14:solidFill>
              <w14:schemeClr w14:val="tx1"/>
            </w14:solidFill>
          </w14:textFill>
        </w:rPr>
      </w:pPr>
    </w:p>
    <w:p>
      <w:pPr>
        <w:spacing w:line="360" w:lineRule="auto"/>
        <w:ind w:firstLine="420" w:firstLineChars="20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(3) </w:t>
      </w:r>
      <w:r>
        <w:rPr>
          <w:rFonts w:hint="eastAsia"/>
          <w:color w:val="000000" w:themeColor="text1"/>
          <w:sz w:val="21"/>
          <w:szCs w:val="21"/>
          <w14:textFill>
            <w14:solidFill>
              <w14:schemeClr w14:val="tx1"/>
            </w14:solidFill>
          </w14:textFill>
        </w:rPr>
        <w:t>项目技术管理人员简历表</w:t>
      </w:r>
    </w:p>
    <w:p>
      <w:pPr>
        <w:spacing w:line="360" w:lineRule="exact"/>
        <w:rPr>
          <w:rFonts w:hAnsi="宋体"/>
          <w:color w:val="000000" w:themeColor="text1"/>
          <w:sz w:val="21"/>
          <w:szCs w:val="21"/>
          <w14:textFill>
            <w14:solidFill>
              <w14:schemeClr w14:val="tx1"/>
            </w14:solidFill>
          </w14:textFill>
        </w:rPr>
      </w:pPr>
      <w:r>
        <w:rPr>
          <w:rFonts w:hint="eastAsia" w:hAnsi="宋体"/>
          <w:i/>
          <w:iCs/>
          <w:color w:val="000000" w:themeColor="text1"/>
          <w:sz w:val="21"/>
          <w:szCs w:val="21"/>
          <w:u w:val="single"/>
          <w14:textFill>
            <w14:solidFill>
              <w14:schemeClr w14:val="tx1"/>
            </w14:solidFill>
          </w14:textFill>
        </w:rPr>
        <w:t xml:space="preserve">{工程项目名称} </w:t>
      </w:r>
      <w:r>
        <w:rPr>
          <w:rFonts w:hint="eastAsia" w:hAnsi="宋体"/>
          <w:color w:val="000000" w:themeColor="text1"/>
          <w:sz w:val="21"/>
          <w:szCs w:val="21"/>
          <w14:textFill>
            <w14:solidFill>
              <w14:schemeClr w14:val="tx1"/>
            </w14:solidFill>
          </w14:textFill>
        </w:rPr>
        <w:t xml:space="preserve">工程 </w:t>
      </w:r>
    </w:p>
    <w:tbl>
      <w:tblPr>
        <w:tblStyle w:val="2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姓名</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性别</w:t>
            </w:r>
          </w:p>
        </w:tc>
        <w:tc>
          <w:tcPr>
            <w:tcW w:w="204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年龄</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职务</w:t>
            </w:r>
          </w:p>
        </w:tc>
        <w:tc>
          <w:tcPr>
            <w:tcW w:w="26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职称</w:t>
            </w:r>
          </w:p>
        </w:tc>
        <w:tc>
          <w:tcPr>
            <w:tcW w:w="204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学历</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41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参加工作时间</w:t>
            </w:r>
          </w:p>
        </w:tc>
        <w:tc>
          <w:tcPr>
            <w:tcW w:w="231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2625" w:type="dxa"/>
            <w:gridSpan w:val="5"/>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专业年限</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9105" w:type="dxa"/>
            <w:gridSpan w:val="1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在建和已完</w:t>
            </w:r>
            <w:r>
              <w:rPr>
                <w:rFonts w:hint="eastAsia" w:hAnsi="宋体"/>
                <w:color w:val="000000" w:themeColor="text1"/>
                <w:sz w:val="21"/>
                <w:szCs w:val="21"/>
                <w:lang w:eastAsia="zh-CN"/>
                <w14:textFill>
                  <w14:solidFill>
                    <w14:schemeClr w14:val="tx1"/>
                  </w14:solidFill>
                </w14:textFill>
              </w:rPr>
              <w:t>成类似</w:t>
            </w:r>
            <w:r>
              <w:rPr>
                <w:rFonts w:hint="eastAsia" w:hAnsi="宋体"/>
                <w:color w:val="000000" w:themeColor="text1"/>
                <w:sz w:val="21"/>
                <w:szCs w:val="21"/>
                <w14:textFill>
                  <w14:solidFill>
                    <w14:schemeClr w14:val="tx1"/>
                  </w14:solidFill>
                </w14:textFill>
              </w:rPr>
              <w:t>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项目名称</w:t>
            </w: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合同金额</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开、竣工日期</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在建/已完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80" w:type="dxa"/>
            <w:gridSpan w:val="4"/>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 w:val="21"/>
                <w:szCs w:val="21"/>
                <w14:textFill>
                  <w14:solidFill>
                    <w14:schemeClr w14:val="tx1"/>
                  </w14:solidFill>
                </w14:textFill>
              </w:rPr>
            </w:pPr>
          </w:p>
        </w:tc>
      </w:tr>
    </w:tbl>
    <w:p>
      <w:pPr>
        <w:tabs>
          <w:tab w:val="left" w:pos="540"/>
        </w:tabs>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附：身份证、职称证、资格证、注册证复印件</w:t>
      </w:r>
    </w:p>
    <w:p>
      <w:pPr>
        <w:tabs>
          <w:tab w:val="left" w:pos="360"/>
          <w:tab w:val="left" w:pos="780"/>
        </w:tabs>
        <w:spacing w:line="360" w:lineRule="auto"/>
        <w:ind w:firstLine="420" w:firstLineChars="200"/>
        <w:rPr>
          <w:rFonts w:hAnsi="宋体"/>
          <w:color w:val="000000" w:themeColor="text1"/>
          <w:sz w:val="21"/>
          <w:szCs w:val="21"/>
          <w14:textFill>
            <w14:solidFill>
              <w14:schemeClr w14:val="tx1"/>
            </w14:solidFill>
          </w14:textFill>
        </w:rPr>
      </w:pPr>
    </w:p>
    <w:p>
      <w:pPr>
        <w:adjustRightInd w:val="0"/>
        <w:snapToGrid w:val="0"/>
        <w:spacing w:line="360" w:lineRule="auto"/>
        <w:rPr>
          <w:rFonts w:hAnsi="宋体"/>
          <w:b/>
          <w:color w:val="000000" w:themeColor="text1"/>
          <w:sz w:val="21"/>
          <w:szCs w:val="21"/>
          <w14:textFill>
            <w14:solidFill>
              <w14:schemeClr w14:val="tx1"/>
            </w14:solidFill>
          </w14:textFill>
        </w:rPr>
      </w:pPr>
    </w:p>
    <w:p>
      <w:pPr>
        <w:adjustRightInd w:val="0"/>
        <w:snapToGrid w:val="0"/>
        <w:spacing w:line="360" w:lineRule="auto"/>
        <w:rPr>
          <w:rFonts w:hAnsi="宋体"/>
          <w:bCs/>
          <w:color w:val="000000" w:themeColor="text1"/>
          <w:sz w:val="21"/>
          <w:szCs w:val="21"/>
          <w:u w:val="single"/>
          <w14:textFill>
            <w14:solidFill>
              <w14:schemeClr w14:val="tx1"/>
            </w14:solidFill>
          </w14:textFill>
        </w:rPr>
      </w:pPr>
      <w:r>
        <w:rPr>
          <w:rFonts w:hint="eastAsia" w:hAnsi="宋体"/>
          <w:bCs/>
          <w:color w:val="000000" w:themeColor="text1"/>
          <w:sz w:val="21"/>
          <w:szCs w:val="21"/>
          <w14:textFill>
            <w14:solidFill>
              <w14:schemeClr w14:val="tx1"/>
            </w14:solidFill>
          </w14:textFill>
        </w:rPr>
        <w:t>投标人（盖公章）：</w:t>
      </w:r>
    </w:p>
    <w:p>
      <w:pPr>
        <w:adjustRightInd w:val="0"/>
        <w:snapToGrid w:val="0"/>
        <w:spacing w:line="360" w:lineRule="auto"/>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法人代表或被授权人（签字或盖章）：</w:t>
      </w:r>
    </w:p>
    <w:p>
      <w:pPr>
        <w:adjustRightInd w:val="0"/>
        <w:snapToGrid w:val="0"/>
        <w:spacing w:line="360" w:lineRule="auto"/>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日期：         年    月    日</w:t>
      </w:r>
    </w:p>
    <w:p>
      <w:pPr>
        <w:spacing w:line="360" w:lineRule="auto"/>
        <w:ind w:firstLine="422" w:firstLineChars="200"/>
        <w:jc w:val="left"/>
        <w:rPr>
          <w:b/>
          <w:color w:val="000000" w:themeColor="text1"/>
          <w:sz w:val="21"/>
          <w:szCs w:val="21"/>
          <w:lang w:eastAsia="zh-CN"/>
          <w14:textFill>
            <w14:solidFill>
              <w14:schemeClr w14:val="tx1"/>
            </w14:solidFill>
          </w14:textFill>
        </w:rPr>
      </w:pPr>
    </w:p>
    <w:p>
      <w:pPr>
        <w:pStyle w:val="5"/>
        <w:spacing w:beforeLines="0" w:afterLines="0"/>
        <w:ind w:left="0" w:firstLine="0"/>
        <w:rPr>
          <w:b w:val="0"/>
          <w:color w:val="000000" w:themeColor="text1"/>
          <w14:textFill>
            <w14:solidFill>
              <w14:schemeClr w14:val="tx1"/>
            </w14:solidFill>
          </w14:textFill>
        </w:rPr>
      </w:pPr>
      <w:bookmarkStart w:id="1382" w:name="_Toc3393"/>
      <w:bookmarkStart w:id="1383" w:name="_Toc2468"/>
      <w:bookmarkStart w:id="1384" w:name="_Toc3317"/>
      <w:bookmarkStart w:id="1385" w:name="_Toc6589"/>
      <w:bookmarkStart w:id="1386" w:name="_Toc13229"/>
      <w:bookmarkStart w:id="1387" w:name="_Toc5811"/>
      <w:bookmarkStart w:id="1388" w:name="_Toc23164"/>
      <w:bookmarkStart w:id="1389" w:name="_Toc12679"/>
      <w:bookmarkStart w:id="1390" w:name="_Toc27199"/>
      <w:bookmarkStart w:id="1391" w:name="_Toc2736"/>
      <w:bookmarkStart w:id="1392" w:name="_Toc13548"/>
      <w:r>
        <w:rPr>
          <w:rFonts w:hint="eastAsia"/>
          <w:color w:val="000000" w:themeColor="text1"/>
          <w14:textFill>
            <w14:solidFill>
              <w14:schemeClr w14:val="tx1"/>
            </w14:solidFill>
          </w14:textFill>
        </w:rPr>
        <w:br w:type="page"/>
      </w:r>
      <w:bookmarkStart w:id="1393" w:name="_Toc4673"/>
      <w:bookmarkStart w:id="1394" w:name="_Toc7672"/>
      <w:bookmarkStart w:id="1395" w:name="_Toc25294"/>
      <w:bookmarkStart w:id="1396" w:name="_Toc16755"/>
      <w:bookmarkStart w:id="1397" w:name="_Toc1538"/>
      <w:bookmarkStart w:id="1398" w:name="_Toc24180"/>
      <w:bookmarkStart w:id="1399" w:name="_Toc7444"/>
      <w:bookmarkStart w:id="1400" w:name="_Toc15441"/>
      <w:r>
        <w:rPr>
          <w:rFonts w:hint="eastAsia"/>
          <w:color w:val="000000" w:themeColor="text1"/>
          <w14:textFill>
            <w14:solidFill>
              <w14:schemeClr w14:val="tx1"/>
            </w14:solidFill>
          </w14:textFill>
        </w:rPr>
        <w:t>格式8：</w:t>
      </w:r>
      <w:r>
        <w:rPr>
          <w:rFonts w:hint="eastAsia" w:hAnsi="宋体"/>
          <w:color w:val="000000" w:themeColor="text1"/>
          <w14:textFill>
            <w14:solidFill>
              <w14:schemeClr w14:val="tx1"/>
            </w14:solidFill>
          </w14:textFill>
        </w:rPr>
        <w:t>项目管理机构人员配备表</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spacing w:line="360" w:lineRule="auto"/>
        <w:jc w:val="center"/>
        <w:rPr>
          <w:b/>
          <w:color w:val="000000" w:themeColor="text1"/>
          <w:sz w:val="28"/>
          <w:szCs w:val="28"/>
          <w:lang w:eastAsia="zh-CN"/>
          <w14:textFill>
            <w14:solidFill>
              <w14:schemeClr w14:val="tx1"/>
            </w14:solidFill>
          </w14:textFill>
        </w:rPr>
      </w:pPr>
    </w:p>
    <w:p>
      <w:pPr>
        <w:spacing w:line="360" w:lineRule="auto"/>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项目管理机构人员配备表</w:t>
      </w:r>
    </w:p>
    <w:tbl>
      <w:tblPr>
        <w:tblStyle w:val="22"/>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598"/>
        <w:gridCol w:w="1546"/>
        <w:gridCol w:w="1358"/>
        <w:gridCol w:w="1656"/>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jc w:val="center"/>
        </w:trPr>
        <w:tc>
          <w:tcPr>
            <w:tcW w:w="1719" w:type="dxa"/>
            <w:vAlign w:val="center"/>
          </w:tcPr>
          <w:p>
            <w:pPr>
              <w:ind w:firstLine="422" w:firstLineChars="200"/>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类别</w:t>
            </w:r>
          </w:p>
        </w:tc>
        <w:tc>
          <w:tcPr>
            <w:tcW w:w="598" w:type="dxa"/>
            <w:vAlign w:val="center"/>
          </w:tcPr>
          <w:p>
            <w:pPr>
              <w:jc w:val="center"/>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数量</w:t>
            </w:r>
          </w:p>
        </w:tc>
        <w:tc>
          <w:tcPr>
            <w:tcW w:w="1546" w:type="dxa"/>
            <w:vAlign w:val="center"/>
          </w:tcPr>
          <w:p>
            <w:pPr>
              <w:jc w:val="center"/>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姓名</w:t>
            </w:r>
          </w:p>
        </w:tc>
        <w:tc>
          <w:tcPr>
            <w:tcW w:w="1358" w:type="dxa"/>
            <w:vAlign w:val="center"/>
          </w:tcPr>
          <w:p>
            <w:pPr>
              <w:jc w:val="center"/>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专业</w:t>
            </w:r>
          </w:p>
        </w:tc>
        <w:tc>
          <w:tcPr>
            <w:tcW w:w="1656" w:type="dxa"/>
            <w:vAlign w:val="center"/>
          </w:tcPr>
          <w:p>
            <w:pPr>
              <w:jc w:val="center"/>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t>资质、职称</w:t>
            </w:r>
          </w:p>
        </w:tc>
        <w:tc>
          <w:tcPr>
            <w:tcW w:w="2681" w:type="dxa"/>
            <w:vAlign w:val="center"/>
          </w:tcPr>
          <w:p>
            <w:pPr>
              <w:jc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提供资料</w:t>
            </w:r>
          </w:p>
          <w:p>
            <w:pPr>
              <w:pStyle w:val="2"/>
              <w:rPr>
                <w:color w:val="000000" w:themeColor="text1"/>
                <w14:textFill>
                  <w14:solidFill>
                    <w14:schemeClr w14:val="tx1"/>
                  </w14:solidFill>
                </w14:textFill>
              </w:rPr>
            </w:pPr>
            <w:r>
              <w:rPr>
                <w:rFonts w:hint="eastAsia"/>
                <w:b/>
                <w:bCs/>
                <w:color w:val="000000" w:themeColor="text1"/>
                <w:sz w:val="21"/>
                <w:szCs w:val="21"/>
                <w14:textFill>
                  <w14:solidFill>
                    <w14:schemeClr w14:val="tx1"/>
                  </w14:solidFill>
                </w14:textFill>
              </w:rPr>
              <w:t>（复印件加盖投标人公章）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项目负责人</w:t>
            </w:r>
          </w:p>
        </w:tc>
        <w:tc>
          <w:tcPr>
            <w:tcW w:w="598" w:type="dxa"/>
            <w:vAlign w:val="center"/>
          </w:tcPr>
          <w:p>
            <w:pPr>
              <w:tabs>
                <w:tab w:val="center" w:pos="137"/>
              </w:tabs>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按招标公告要求提供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技术负责人</w:t>
            </w:r>
          </w:p>
        </w:tc>
        <w:tc>
          <w:tcPr>
            <w:tcW w:w="598" w:type="dxa"/>
            <w:vAlign w:val="center"/>
          </w:tcPr>
          <w:p>
            <w:pPr>
              <w:tabs>
                <w:tab w:val="center" w:pos="137"/>
              </w:tabs>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机电工程师</w:t>
            </w:r>
          </w:p>
        </w:tc>
        <w:tc>
          <w:tcPr>
            <w:tcW w:w="598" w:type="dxa"/>
            <w:vAlign w:val="center"/>
          </w:tcPr>
          <w:p>
            <w:pPr>
              <w:tabs>
                <w:tab w:val="center" w:pos="137"/>
              </w:tabs>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给排水</w:t>
            </w:r>
            <w:r>
              <w:rPr>
                <w:bCs/>
                <w:color w:val="000000" w:themeColor="text1"/>
                <w:sz w:val="21"/>
                <w:szCs w:val="21"/>
                <w:lang w:eastAsia="zh-CN"/>
                <w14:textFill>
                  <w14:solidFill>
                    <w14:schemeClr w14:val="tx1"/>
                  </w14:solidFill>
                </w14:textFill>
              </w:rPr>
              <w:t>工程师</w:t>
            </w:r>
          </w:p>
        </w:tc>
        <w:tc>
          <w:tcPr>
            <w:tcW w:w="598" w:type="dxa"/>
            <w:vAlign w:val="center"/>
          </w:tcPr>
          <w:p>
            <w:pPr>
              <w:tabs>
                <w:tab w:val="center" w:pos="137"/>
              </w:tabs>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专职安全员</w:t>
            </w:r>
          </w:p>
        </w:tc>
        <w:tc>
          <w:tcPr>
            <w:tcW w:w="598" w:type="dxa"/>
            <w:vAlign w:val="center"/>
          </w:tcPr>
          <w:p>
            <w:pPr>
              <w:tabs>
                <w:tab w:val="center" w:pos="137"/>
              </w:tabs>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按招标公告要求提供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质量检查员</w:t>
            </w:r>
          </w:p>
        </w:tc>
        <w:tc>
          <w:tcPr>
            <w:tcW w:w="598" w:type="dxa"/>
            <w:vAlign w:val="center"/>
          </w:tcPr>
          <w:p>
            <w:pPr>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提供相应岗位的上岗证或培训合格证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施工员</w:t>
            </w:r>
          </w:p>
        </w:tc>
        <w:tc>
          <w:tcPr>
            <w:tcW w:w="598" w:type="dxa"/>
            <w:vAlign w:val="center"/>
          </w:tcPr>
          <w:p>
            <w:pPr>
              <w:tabs>
                <w:tab w:val="center" w:pos="137"/>
              </w:tabs>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提供相应岗位的上岗证或培训合格证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19"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资料员</w:t>
            </w:r>
          </w:p>
        </w:tc>
        <w:tc>
          <w:tcPr>
            <w:tcW w:w="598" w:type="dxa"/>
            <w:vAlign w:val="center"/>
          </w:tcPr>
          <w:p>
            <w:pPr>
              <w:tabs>
                <w:tab w:val="center" w:pos="137"/>
              </w:tabs>
              <w:jc w:val="center"/>
              <w:rPr>
                <w:bCs/>
                <w:color w:val="000000" w:themeColor="text1"/>
                <w:sz w:val="21"/>
                <w:szCs w:val="21"/>
                <w:lang w:eastAsia="zh-CN"/>
                <w14:textFill>
                  <w14:solidFill>
                    <w14:schemeClr w14:val="tx1"/>
                  </w14:solidFill>
                </w14:textFill>
              </w:rPr>
            </w:pPr>
          </w:p>
        </w:tc>
        <w:tc>
          <w:tcPr>
            <w:tcW w:w="1546" w:type="dxa"/>
            <w:vAlign w:val="center"/>
          </w:tcPr>
          <w:p>
            <w:pPr>
              <w:ind w:firstLine="420" w:firstLineChars="200"/>
              <w:rPr>
                <w:bCs/>
                <w:color w:val="000000" w:themeColor="text1"/>
                <w:sz w:val="21"/>
                <w:szCs w:val="21"/>
                <w:lang w:eastAsia="zh-CN"/>
                <w14:textFill>
                  <w14:solidFill>
                    <w14:schemeClr w14:val="tx1"/>
                  </w14:solidFill>
                </w14:textFill>
              </w:rPr>
            </w:pPr>
          </w:p>
        </w:tc>
        <w:tc>
          <w:tcPr>
            <w:tcW w:w="1358" w:type="dxa"/>
            <w:vAlign w:val="center"/>
          </w:tcPr>
          <w:p>
            <w:pPr>
              <w:ind w:firstLine="420" w:firstLineChars="200"/>
              <w:rPr>
                <w:bCs/>
                <w:color w:val="000000" w:themeColor="text1"/>
                <w:sz w:val="21"/>
                <w:szCs w:val="21"/>
                <w:lang w:eastAsia="zh-CN"/>
                <w14:textFill>
                  <w14:solidFill>
                    <w14:schemeClr w14:val="tx1"/>
                  </w14:solidFill>
                </w14:textFill>
              </w:rPr>
            </w:pPr>
          </w:p>
        </w:tc>
        <w:tc>
          <w:tcPr>
            <w:tcW w:w="1656" w:type="dxa"/>
            <w:vAlign w:val="center"/>
          </w:tcPr>
          <w:p>
            <w:pPr>
              <w:ind w:firstLine="420" w:firstLineChars="200"/>
              <w:rPr>
                <w:bCs/>
                <w:color w:val="000000" w:themeColor="text1"/>
                <w:sz w:val="21"/>
                <w:szCs w:val="21"/>
                <w:lang w:eastAsia="zh-CN"/>
                <w14:textFill>
                  <w14:solidFill>
                    <w14:schemeClr w14:val="tx1"/>
                  </w14:solidFill>
                </w14:textFill>
              </w:rPr>
            </w:pPr>
          </w:p>
        </w:tc>
        <w:tc>
          <w:tcPr>
            <w:tcW w:w="2681" w:type="dxa"/>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提供相应岗位的上岗证或培训合格证</w:t>
            </w:r>
          </w:p>
        </w:tc>
      </w:tr>
    </w:tbl>
    <w:p>
      <w:p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备注：</w:t>
      </w:r>
    </w:p>
    <w:p>
      <w:pPr>
        <w:numPr>
          <w:ilvl w:val="0"/>
          <w:numId w:val="26"/>
        </w:num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本表为项目主要人员的基本配置，投标单位可根据自身情况增加专业技术管理人员。联合体投标的，以联合体主办方提供的信息为准。</w:t>
      </w:r>
    </w:p>
    <w:p>
      <w:pPr>
        <w:numPr>
          <w:ilvl w:val="0"/>
          <w:numId w:val="26"/>
        </w:numPr>
        <w:spacing w:line="360" w:lineRule="auto"/>
        <w:ind w:firstLine="420" w:firstLineChars="200"/>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投标人还需提供项目负责人、技术负责人、安全员等的2019年5月至2020年5月在投标人单位连续参保的社保缴纳记录证明。</w:t>
      </w:r>
    </w:p>
    <w:p>
      <w:pPr>
        <w:spacing w:line="360" w:lineRule="auto"/>
        <w:ind w:firstLine="422" w:firstLineChars="200"/>
        <w:rPr>
          <w:b/>
          <w:color w:val="000000" w:themeColor="text1"/>
          <w:sz w:val="21"/>
          <w:szCs w:val="21"/>
          <w:lang w:eastAsia="zh-CN"/>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投标人：　　（盖章）</w:t>
      </w: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法定代表人或授权代理人(签字或盖章)：</w:t>
      </w: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日   期：    年    月    日</w:t>
      </w:r>
    </w:p>
    <w:p>
      <w:pPr>
        <w:spacing w:line="360"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br w:type="page"/>
      </w:r>
      <w:bookmarkStart w:id="1401" w:name="_Toc30799"/>
      <w:bookmarkStart w:id="1402" w:name="_Toc11699"/>
      <w:bookmarkStart w:id="1403" w:name="_Toc32084"/>
      <w:bookmarkStart w:id="1404" w:name="_Toc24697"/>
      <w:bookmarkStart w:id="1405" w:name="_Toc29663"/>
      <w:bookmarkStart w:id="1406" w:name="_Toc21506"/>
      <w:bookmarkStart w:id="1407" w:name="_Toc7149"/>
      <w:bookmarkStart w:id="1408" w:name="_Toc4124"/>
      <w:r>
        <w:rPr>
          <w:rStyle w:val="26"/>
          <w:rFonts w:hint="eastAsia"/>
          <w:color w:val="000000" w:themeColor="text1"/>
          <w14:textFill>
            <w14:solidFill>
              <w14:schemeClr w14:val="tx1"/>
            </w14:solidFill>
          </w14:textFill>
        </w:rPr>
        <w:t>格式9：与用户需求差异表</w:t>
      </w:r>
      <w:bookmarkEnd w:id="1401"/>
      <w:bookmarkEnd w:id="1402"/>
      <w:bookmarkEnd w:id="1403"/>
      <w:bookmarkEnd w:id="1404"/>
      <w:bookmarkEnd w:id="1405"/>
      <w:bookmarkEnd w:id="1406"/>
      <w:bookmarkEnd w:id="1407"/>
      <w:bookmarkEnd w:id="1408"/>
    </w:p>
    <w:p>
      <w:pPr>
        <w:spacing w:line="360" w:lineRule="auto"/>
        <w:rPr>
          <w:bCs/>
          <w:color w:val="000000" w:themeColor="text1"/>
          <w:sz w:val="21"/>
          <w:szCs w:val="21"/>
          <w:lang w:eastAsia="zh-CN"/>
          <w14:textFill>
            <w14:solidFill>
              <w14:schemeClr w14:val="tx1"/>
            </w14:solidFill>
          </w14:textFill>
        </w:rPr>
      </w:pPr>
    </w:p>
    <w:p>
      <w:pPr>
        <w:spacing w:line="360" w:lineRule="auto"/>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与用户需求差异表</w:t>
      </w:r>
    </w:p>
    <w:tbl>
      <w:tblPr>
        <w:tblStyle w:val="22"/>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406"/>
        <w:gridCol w:w="77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序号</w:t>
            </w:r>
          </w:p>
        </w:tc>
        <w:tc>
          <w:tcPr>
            <w:tcW w:w="540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商务条款要求</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是否响应</w:t>
            </w: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完全理解并接受合同条款要求</w:t>
            </w:r>
          </w:p>
        </w:tc>
        <w:tc>
          <w:tcPr>
            <w:tcW w:w="772"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rPr>
                <w:color w:val="000000" w:themeColor="text1"/>
                <w:spacing w:val="0"/>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2</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完全理解并接受对合格投标人、合格的工程要求</w:t>
            </w:r>
          </w:p>
        </w:tc>
        <w:tc>
          <w:tcPr>
            <w:tcW w:w="772"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rPr>
                <w:color w:val="000000" w:themeColor="text1"/>
                <w:spacing w:val="0"/>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3</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完全理解并接受对投标人的各项须知、规定要求和责任义务</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ind w:right="-3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4</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投标有效期：投标有效期为自递交投标文件起至确定正式中标人止不少于</w:t>
            </w:r>
            <w:r>
              <w:rPr>
                <w:rFonts w:hint="eastAsia"/>
                <w:bCs/>
                <w:color w:val="000000" w:themeColor="text1"/>
                <w:sz w:val="21"/>
                <w:szCs w:val="21"/>
                <w:u w:val="single"/>
                <w:lang w:eastAsia="zh-CN"/>
                <w14:textFill>
                  <w14:solidFill>
                    <w14:schemeClr w14:val="tx1"/>
                  </w14:solidFill>
                </w14:textFill>
              </w:rPr>
              <w:t>120</w:t>
            </w:r>
            <w:r>
              <w:rPr>
                <w:rFonts w:hint="eastAsia"/>
                <w:bCs/>
                <w:color w:val="000000" w:themeColor="text1"/>
                <w:sz w:val="21"/>
                <w:szCs w:val="21"/>
                <w14:textFill>
                  <w14:solidFill>
                    <w14:schemeClr w14:val="tx1"/>
                  </w14:solidFill>
                </w14:textFill>
              </w:rPr>
              <w:t>天，中标单位有效期至项目验收之日</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ind w:right="-35"/>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5</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工程</w:t>
            </w:r>
            <w:r>
              <w:rPr>
                <w:rFonts w:hint="eastAsia"/>
                <w:bCs/>
                <w:color w:val="000000" w:themeColor="text1"/>
                <w:sz w:val="21"/>
                <w:szCs w:val="21"/>
                <w14:textFill>
                  <w14:solidFill>
                    <w14:schemeClr w14:val="tx1"/>
                  </w14:solidFill>
                </w14:textFill>
              </w:rPr>
              <w:t>内容</w:t>
            </w:r>
            <w:r>
              <w:rPr>
                <w:rFonts w:hint="eastAsia"/>
                <w:bCs/>
                <w:color w:val="000000" w:themeColor="text1"/>
                <w:sz w:val="21"/>
                <w:szCs w:val="21"/>
                <w:lang w:eastAsia="zh-CN"/>
                <w14:textFill>
                  <w14:solidFill>
                    <w14:schemeClr w14:val="tx1"/>
                  </w14:solidFill>
                </w14:textFill>
              </w:rPr>
              <w:t>已</w:t>
            </w:r>
            <w:r>
              <w:rPr>
                <w:rFonts w:hint="eastAsia"/>
                <w:bCs/>
                <w:color w:val="000000" w:themeColor="text1"/>
                <w:sz w:val="21"/>
                <w:szCs w:val="21"/>
                <w14:textFill>
                  <w14:solidFill>
                    <w14:schemeClr w14:val="tx1"/>
                  </w14:solidFill>
                </w14:textFill>
              </w:rPr>
              <w:t>涵盖</w:t>
            </w:r>
            <w:r>
              <w:rPr>
                <w:rFonts w:hint="eastAsia"/>
                <w:bCs/>
                <w:color w:val="000000" w:themeColor="text1"/>
                <w:sz w:val="21"/>
                <w:szCs w:val="21"/>
                <w:lang w:eastAsia="zh-CN"/>
                <w14:textFill>
                  <w14:solidFill>
                    <w14:schemeClr w14:val="tx1"/>
                  </w14:solidFill>
                </w14:textFill>
              </w:rPr>
              <w:t>招标人的一切要求</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rPr>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6</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保修期限符合招标文件要求</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8</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保修承诺及要求符合招标文件要求</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8</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同意接受</w:t>
            </w:r>
            <w:r>
              <w:rPr>
                <w:rFonts w:hint="eastAsia"/>
                <w:bCs/>
                <w:color w:val="000000" w:themeColor="text1"/>
                <w:sz w:val="21"/>
                <w:szCs w:val="21"/>
                <w:lang w:eastAsia="zh-CN"/>
                <w14:textFill>
                  <w14:solidFill>
                    <w14:schemeClr w14:val="tx1"/>
                  </w14:solidFill>
                </w14:textFill>
              </w:rPr>
              <w:t>招标文件</w:t>
            </w:r>
            <w:r>
              <w:rPr>
                <w:rFonts w:hint="eastAsia"/>
                <w:bCs/>
                <w:color w:val="000000" w:themeColor="text1"/>
                <w:sz w:val="21"/>
                <w:szCs w:val="21"/>
                <w14:textFill>
                  <w14:solidFill>
                    <w14:schemeClr w14:val="tx1"/>
                  </w14:solidFill>
                </w14:textFill>
              </w:rPr>
              <w:t>合同</w:t>
            </w:r>
            <w:r>
              <w:rPr>
                <w:rFonts w:hint="eastAsia"/>
                <w:bCs/>
                <w:color w:val="000000" w:themeColor="text1"/>
                <w:sz w:val="21"/>
                <w:szCs w:val="21"/>
                <w:lang w:eastAsia="zh-CN"/>
                <w14:textFill>
                  <w14:solidFill>
                    <w14:schemeClr w14:val="tx1"/>
                  </w14:solidFill>
                </w14:textFill>
              </w:rPr>
              <w:t>条款</w:t>
            </w:r>
            <w:r>
              <w:rPr>
                <w:rFonts w:hint="eastAsia"/>
                <w:bCs/>
                <w:color w:val="000000" w:themeColor="text1"/>
                <w:sz w:val="21"/>
                <w:szCs w:val="21"/>
                <w14:textFill>
                  <w14:solidFill>
                    <w14:schemeClr w14:val="tx1"/>
                  </w14:solidFill>
                </w14:textFill>
              </w:rPr>
              <w:t>所列述的各项条款</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rPr>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9</w:t>
            </w:r>
          </w:p>
        </w:tc>
        <w:tc>
          <w:tcPr>
            <w:tcW w:w="5406" w:type="dxa"/>
            <w:tcBorders>
              <w:top w:val="single" w:color="auto" w:sz="4" w:space="0"/>
              <w:left w:val="single" w:color="auto" w:sz="4" w:space="0"/>
              <w:bottom w:val="single" w:color="auto" w:sz="4" w:space="0"/>
              <w:right w:val="single" w:color="auto" w:sz="4" w:space="0"/>
            </w:tcBorders>
            <w:vAlign w:val="center"/>
          </w:tcPr>
          <w:p>
            <w:pP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同意按本项目要求缴付相关款项</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rPr>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10</w:t>
            </w:r>
          </w:p>
        </w:tc>
        <w:tc>
          <w:tcPr>
            <w:tcW w:w="5406" w:type="dxa"/>
            <w:tcBorders>
              <w:top w:val="single" w:color="auto" w:sz="4" w:space="0"/>
              <w:left w:val="single" w:color="auto" w:sz="4" w:space="0"/>
              <w:bottom w:val="single" w:color="auto" w:sz="4" w:space="0"/>
              <w:right w:val="single" w:color="auto" w:sz="4" w:space="0"/>
            </w:tcBorders>
            <w:vAlign w:val="center"/>
          </w:tcPr>
          <w:p>
            <w:pPr>
              <w:pStyle w:val="20"/>
              <w:widowControl w:val="0"/>
              <w:jc w:val="both"/>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同意</w:t>
            </w:r>
            <w:r>
              <w:rPr>
                <w:rFonts w:hint="eastAsia"/>
                <w:bCs/>
                <w:color w:val="000000" w:themeColor="text1"/>
                <w:kern w:val="2"/>
                <w:sz w:val="21"/>
                <w:szCs w:val="21"/>
                <w:lang w:eastAsia="zh-CN"/>
                <w14:textFill>
                  <w14:solidFill>
                    <w14:schemeClr w14:val="tx1"/>
                  </w14:solidFill>
                </w14:textFill>
              </w:rPr>
              <w:t>招标人</w:t>
            </w:r>
            <w:r>
              <w:rPr>
                <w:rFonts w:hint="eastAsia"/>
                <w:bCs/>
                <w:color w:val="000000" w:themeColor="text1"/>
                <w:kern w:val="2"/>
                <w:sz w:val="21"/>
                <w:szCs w:val="21"/>
                <w14:textFill>
                  <w14:solidFill>
                    <w14:schemeClr w14:val="tx1"/>
                  </w14:solidFill>
                </w14:textFill>
              </w:rPr>
              <w:t>以任何形式对我方投标文件内容的真实性和有效性进行审查、验证</w:t>
            </w:r>
          </w:p>
        </w:tc>
        <w:tc>
          <w:tcPr>
            <w:tcW w:w="772" w:type="dxa"/>
            <w:tcBorders>
              <w:top w:val="single" w:color="auto" w:sz="4" w:space="0"/>
              <w:left w:val="single" w:color="auto" w:sz="4" w:space="0"/>
              <w:bottom w:val="single" w:color="auto" w:sz="4" w:space="0"/>
              <w:right w:val="single" w:color="auto" w:sz="4" w:space="0"/>
            </w:tcBorders>
            <w:vAlign w:val="center"/>
          </w:tcPr>
          <w:p>
            <w:pPr>
              <w:pStyle w:val="31"/>
              <w:rPr>
                <w:b w:val="0"/>
                <w:color w:val="000000" w:themeColor="text1"/>
                <w:sz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jc w:val="both"/>
              <w:rPr>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11</w:t>
            </w:r>
          </w:p>
        </w:tc>
        <w:tc>
          <w:tcPr>
            <w:tcW w:w="5406" w:type="dxa"/>
            <w:tcBorders>
              <w:top w:val="single" w:color="auto" w:sz="4" w:space="0"/>
              <w:left w:val="single" w:color="auto" w:sz="4" w:space="0"/>
              <w:bottom w:val="single" w:color="auto" w:sz="4" w:space="0"/>
              <w:right w:val="single" w:color="auto" w:sz="4" w:space="0"/>
            </w:tcBorders>
            <w:vAlign w:val="center"/>
          </w:tcPr>
          <w:p>
            <w:pPr>
              <w:pStyle w:val="20"/>
              <w:widowControl w:val="0"/>
              <w:jc w:val="both"/>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施工工期：合同生效后</w:t>
            </w:r>
            <w:r>
              <w:rPr>
                <w:rFonts w:hint="eastAsia"/>
                <w:bCs/>
                <w:color w:val="000000" w:themeColor="text1"/>
                <w:kern w:val="2"/>
                <w:sz w:val="21"/>
                <w:szCs w:val="21"/>
                <w:u w:val="single"/>
                <w:lang w:eastAsia="zh-CN"/>
                <w14:textFill>
                  <w14:solidFill>
                    <w14:schemeClr w14:val="tx1"/>
                  </w14:solidFill>
                </w14:textFill>
              </w:rPr>
              <w:t>日历</w:t>
            </w:r>
            <w:r>
              <w:rPr>
                <w:rFonts w:hint="eastAsia"/>
                <w:bCs/>
                <w:color w:val="000000" w:themeColor="text1"/>
                <w:kern w:val="2"/>
                <w:sz w:val="21"/>
                <w:szCs w:val="21"/>
                <w14:textFill>
                  <w14:solidFill>
                    <w14:schemeClr w14:val="tx1"/>
                  </w14:solidFill>
                </w14:textFill>
              </w:rPr>
              <w:t>天内完成并可交付验收</w:t>
            </w:r>
          </w:p>
        </w:tc>
        <w:tc>
          <w:tcPr>
            <w:tcW w:w="772" w:type="dxa"/>
            <w:tcBorders>
              <w:top w:val="single" w:color="auto" w:sz="4" w:space="0"/>
              <w:left w:val="single" w:color="auto" w:sz="4" w:space="0"/>
              <w:bottom w:val="single" w:color="auto" w:sz="4" w:space="0"/>
              <w:right w:val="single" w:color="auto" w:sz="4" w:space="0"/>
            </w:tcBorders>
            <w:vAlign w:val="center"/>
          </w:tcPr>
          <w:p>
            <w:pPr>
              <w:pStyle w:val="31"/>
              <w:rPr>
                <w:b w:val="0"/>
                <w:color w:val="000000" w:themeColor="text1"/>
                <w:sz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jc w:val="both"/>
              <w:rPr>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p>
        </w:tc>
        <w:tc>
          <w:tcPr>
            <w:tcW w:w="5406" w:type="dxa"/>
            <w:tcBorders>
              <w:top w:val="single" w:color="auto" w:sz="4" w:space="0"/>
              <w:left w:val="single" w:color="auto" w:sz="4" w:space="0"/>
              <w:bottom w:val="single" w:color="auto" w:sz="4" w:space="0"/>
              <w:right w:val="single" w:color="auto" w:sz="4" w:space="0"/>
            </w:tcBorders>
            <w:vAlign w:val="center"/>
          </w:tcPr>
          <w:p>
            <w:pPr>
              <w:pStyle w:val="20"/>
              <w:widowControl w:val="0"/>
              <w:jc w:val="both"/>
              <w:rPr>
                <w:color w:val="000000" w:themeColor="text1"/>
                <w:kern w:val="2"/>
                <w:sz w:val="21"/>
                <w:szCs w:val="21"/>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vAlign w:val="center"/>
          </w:tcPr>
          <w:p>
            <w:pPr>
              <w:pStyle w:val="31"/>
              <w:rPr>
                <w:b w:val="0"/>
                <w:color w:val="000000" w:themeColor="text1"/>
                <w:sz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jc w:val="both"/>
              <w:rPr>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5406"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其它商务条款偏离说明：</w:t>
            </w:r>
          </w:p>
        </w:tc>
        <w:tc>
          <w:tcPr>
            <w:tcW w:w="772" w:type="dxa"/>
            <w:tcBorders>
              <w:top w:val="single" w:color="auto" w:sz="4" w:space="0"/>
              <w:left w:val="single" w:color="auto" w:sz="4" w:space="0"/>
              <w:bottom w:val="single" w:color="auto" w:sz="4" w:space="0"/>
              <w:right w:val="single" w:color="auto" w:sz="4" w:space="0"/>
            </w:tcBorders>
            <w:vAlign w:val="center"/>
          </w:tcPr>
          <w:p>
            <w:pPr>
              <w:pStyle w:val="31"/>
              <w:rPr>
                <w:b w:val="0"/>
                <w:color w:val="000000" w:themeColor="text1"/>
                <w:sz w:val="21"/>
                <w14:textFill>
                  <w14:solidFill>
                    <w14:schemeClr w14:val="tx1"/>
                  </w14:solidFill>
                </w14:textFill>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30"/>
              <w:adjustRightInd/>
              <w:spacing w:before="0" w:after="0" w:line="240" w:lineRule="auto"/>
              <w:jc w:val="both"/>
              <w:rPr>
                <w:color w:val="000000" w:themeColor="text1"/>
                <w:spacing w:val="0"/>
                <w:sz w:val="21"/>
                <w:szCs w:val="21"/>
                <w14:textFill>
                  <w14:solidFill>
                    <w14:schemeClr w14:val="tx1"/>
                  </w14:solidFill>
                </w14:textFill>
              </w:rPr>
            </w:pPr>
          </w:p>
        </w:tc>
      </w:tr>
    </w:tbl>
    <w:p>
      <w:pPr>
        <w:rPr>
          <w:color w:val="000000" w:themeColor="text1"/>
          <w:szCs w:val="20"/>
          <w14:textFill>
            <w14:solidFill>
              <w14:schemeClr w14:val="tx1"/>
            </w14:solidFill>
          </w14:textFill>
        </w:rPr>
      </w:pPr>
    </w:p>
    <w:p>
      <w:pPr>
        <w:rPr>
          <w:color w:val="000000" w:themeColor="text1"/>
          <w:szCs w:val="20"/>
          <w14:textFill>
            <w14:solidFill>
              <w14:schemeClr w14:val="tx1"/>
            </w14:solidFill>
          </w14:textFill>
        </w:rPr>
      </w:pPr>
    </w:p>
    <w:p>
      <w:pPr>
        <w:spacing w:line="360" w:lineRule="auto"/>
        <w:ind w:left="840" w:hanging="84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对于上述要求，如投标人完全响应，则请在“是否响应”栏内打“√”，对空白或打“×”视为偏离，请在“偏离说明”栏内扼要说明偏离情况。</w:t>
      </w:r>
    </w:p>
    <w:p>
      <w:pPr>
        <w:spacing w:line="360" w:lineRule="auto"/>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此表内容必须与实施方案中所介绍的内容一致。</w:t>
      </w:r>
    </w:p>
    <w:p>
      <w:pPr>
        <w:spacing w:line="360" w:lineRule="auto"/>
        <w:ind w:left="630" w:hanging="630" w:hangingChars="300"/>
        <w:rPr>
          <w:color w:val="000000" w:themeColor="text1"/>
          <w:sz w:val="21"/>
          <w:szCs w:val="21"/>
          <w:lang w:eastAsia="zh-CN"/>
          <w14:textFill>
            <w14:solidFill>
              <w14:schemeClr w14:val="tx1"/>
            </w14:solidFill>
          </w14:textFill>
        </w:rPr>
      </w:pPr>
    </w:p>
    <w:p>
      <w:pPr>
        <w:spacing w:line="480" w:lineRule="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投标人法定代表人（或法定代表人授权代表）签字：</w:t>
      </w:r>
    </w:p>
    <w:p>
      <w:pPr>
        <w:spacing w:line="480" w:lineRule="auto"/>
        <w:rPr>
          <w:bCs/>
          <w:color w:val="000000" w:themeColor="text1"/>
          <w:sz w:val="21"/>
          <w:szCs w:val="21"/>
          <w:u w:val="single"/>
          <w14:textFill>
            <w14:solidFill>
              <w14:schemeClr w14:val="tx1"/>
            </w14:solidFill>
          </w14:textFill>
        </w:rPr>
      </w:pPr>
      <w:r>
        <w:rPr>
          <w:rFonts w:hint="eastAsia"/>
          <w:bCs/>
          <w:color w:val="000000" w:themeColor="text1"/>
          <w:sz w:val="21"/>
          <w:szCs w:val="21"/>
          <w14:textFill>
            <w14:solidFill>
              <w14:schemeClr w14:val="tx1"/>
            </w14:solidFill>
          </w14:textFill>
        </w:rPr>
        <w:t>投标人名称（签章）：</w:t>
      </w:r>
    </w:p>
    <w:p>
      <w:pPr>
        <w:spacing w:line="480" w:lineRule="auto"/>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日期：年月日</w:t>
      </w:r>
    </w:p>
    <w:p>
      <w:pPr>
        <w:rPr>
          <w:b/>
          <w:color w:val="000000" w:themeColor="text1"/>
          <w:sz w:val="21"/>
          <w:szCs w:val="21"/>
          <w:lang w:eastAsia="zh-CN"/>
          <w14:textFill>
            <w14:solidFill>
              <w14:schemeClr w14:val="tx1"/>
            </w14:solidFill>
          </w14:textFill>
        </w:rPr>
      </w:pPr>
      <w:r>
        <w:rPr>
          <w:rFonts w:hint="eastAsia"/>
          <w:b/>
          <w:color w:val="000000" w:themeColor="text1"/>
          <w:sz w:val="21"/>
          <w:szCs w:val="21"/>
          <w:lang w:eastAsia="zh-CN"/>
          <w14:textFill>
            <w14:solidFill>
              <w14:schemeClr w14:val="tx1"/>
            </w14:solidFill>
          </w14:textFill>
        </w:rPr>
        <w:br w:type="page"/>
      </w:r>
      <w:bookmarkStart w:id="1409" w:name="_Toc26625"/>
      <w:bookmarkStart w:id="1410" w:name="_Toc18268"/>
      <w:bookmarkStart w:id="1411" w:name="_Toc2156"/>
      <w:bookmarkStart w:id="1412" w:name="_Toc26694"/>
      <w:bookmarkStart w:id="1413" w:name="_Toc32497"/>
      <w:bookmarkStart w:id="1414" w:name="_Toc18837"/>
      <w:bookmarkStart w:id="1415" w:name="_Toc25614"/>
      <w:bookmarkStart w:id="1416" w:name="_Toc17819"/>
      <w:r>
        <w:rPr>
          <w:rStyle w:val="26"/>
          <w:rFonts w:hint="eastAsia"/>
          <w:color w:val="000000" w:themeColor="text1"/>
          <w14:textFill>
            <w14:solidFill>
              <w14:schemeClr w14:val="tx1"/>
            </w14:solidFill>
          </w14:textFill>
        </w:rPr>
        <w:t>格式10：施工组织方案</w:t>
      </w:r>
      <w:bookmarkEnd w:id="1409"/>
      <w:bookmarkEnd w:id="1410"/>
      <w:bookmarkEnd w:id="1411"/>
      <w:bookmarkEnd w:id="1412"/>
      <w:bookmarkEnd w:id="1413"/>
      <w:bookmarkEnd w:id="1414"/>
      <w:bookmarkEnd w:id="1415"/>
      <w:bookmarkEnd w:id="1416"/>
    </w:p>
    <w:p>
      <w:pPr>
        <w:rPr>
          <w:color w:val="000000" w:themeColor="text1"/>
          <w:lang w:eastAsia="zh-CN"/>
          <w14:textFill>
            <w14:solidFill>
              <w14:schemeClr w14:val="tx1"/>
            </w14:solidFill>
          </w14:textFill>
        </w:rPr>
      </w:pPr>
    </w:p>
    <w:p>
      <w:pPr>
        <w:topLinePunct/>
        <w:autoSpaceDE/>
        <w:autoSpaceDN/>
        <w:spacing w:line="360" w:lineRule="auto"/>
        <w:ind w:firstLine="562" w:firstLineChars="200"/>
        <w:jc w:val="center"/>
        <w:rPr>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施工组织方案</w:t>
      </w:r>
    </w:p>
    <w:p>
      <w:pPr>
        <w:topLinePunct/>
        <w:autoSpaceDE/>
        <w:autoSpaceDN/>
        <w:spacing w:line="360" w:lineRule="auto"/>
        <w:ind w:firstLine="420" w:firstLineChars="200"/>
        <w:rPr>
          <w:color w:val="000000" w:themeColor="text1"/>
          <w:sz w:val="21"/>
          <w:szCs w:val="20"/>
          <w:lang w:eastAsia="zh-CN"/>
          <w14:textFill>
            <w14:solidFill>
              <w14:schemeClr w14:val="tx1"/>
            </w14:solidFill>
          </w14:textFill>
        </w:rPr>
      </w:pPr>
      <w:r>
        <w:rPr>
          <w:rFonts w:hint="eastAsia"/>
          <w:color w:val="000000" w:themeColor="text1"/>
          <w:sz w:val="21"/>
          <w:szCs w:val="20"/>
          <w:lang w:eastAsia="zh-CN"/>
          <w14:textFill>
            <w14:solidFill>
              <w14:schemeClr w14:val="tx1"/>
            </w14:solidFill>
          </w14:textFill>
        </w:rPr>
        <w:t>（格式由投标单位自定）</w:t>
      </w:r>
    </w:p>
    <w:p>
      <w:pPr>
        <w:topLinePunct/>
        <w:autoSpaceDE/>
        <w:autoSpaceDN/>
        <w:spacing w:line="360" w:lineRule="auto"/>
        <w:ind w:firstLine="420" w:firstLineChars="200"/>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施工组织设计必须科学合理、真实可行，能充分体现出自身技术和专业优势。其要点和主要内容包括但不限于：</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color w:val="000000" w:themeColor="text1"/>
          <w:sz w:val="21"/>
          <w:szCs w:val="20"/>
          <w:lang w:eastAsia="zh-CN"/>
          <w14:textFill>
            <w14:solidFill>
              <w14:schemeClr w14:val="tx1"/>
            </w14:solidFill>
          </w14:textFill>
        </w:rPr>
        <w:t>1.</w:t>
      </w:r>
      <w:r>
        <w:rPr>
          <w:rFonts w:hint="eastAsia"/>
          <w:color w:val="000000" w:themeColor="text1"/>
          <w:sz w:val="21"/>
          <w:szCs w:val="20"/>
          <w14:textFill>
            <w14:solidFill>
              <w14:schemeClr w14:val="tx1"/>
            </w14:solidFill>
          </w14:textFill>
        </w:rPr>
        <w:t>项目重点难点分析（重点难点分析准确、合理、针对性强）</w:t>
      </w:r>
      <w:r>
        <w:rPr>
          <w:rFonts w:hint="eastAsia"/>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rFonts w:hAnsi="宋体"/>
          <w:color w:val="000000" w:themeColor="text1"/>
          <w:sz w:val="21"/>
          <w:szCs w:val="20"/>
          <w:lang w:eastAsia="zh-CN"/>
          <w14:textFill>
            <w14:solidFill>
              <w14:schemeClr w14:val="tx1"/>
            </w14:solidFill>
          </w14:textFill>
        </w:rPr>
        <w:t>2.</w:t>
      </w:r>
      <w:r>
        <w:rPr>
          <w:rFonts w:hint="eastAsia" w:hAnsi="宋体"/>
          <w:color w:val="000000" w:themeColor="text1"/>
          <w:sz w:val="21"/>
          <w:szCs w:val="20"/>
          <w14:textFill>
            <w14:solidFill>
              <w14:schemeClr w14:val="tx1"/>
            </w14:solidFill>
          </w14:textFill>
        </w:rPr>
        <w:t>施工方案（施工方法及技术措施针对性强、先进科学，方案可行、可靠，措施具体</w:t>
      </w:r>
      <w:r>
        <w:rPr>
          <w:rFonts w:hint="eastAsia" w:hAnsi="宋体"/>
          <w:color w:val="000000" w:themeColor="text1"/>
          <w:sz w:val="21"/>
          <w:szCs w:val="20"/>
          <w:lang w:eastAsia="zh-CN"/>
          <w14:textFill>
            <w14:solidFill>
              <w14:schemeClr w14:val="tx1"/>
            </w14:solidFill>
          </w14:textFill>
        </w:rPr>
        <w:t>、</w:t>
      </w:r>
      <w:r>
        <w:rPr>
          <w:rFonts w:hint="eastAsia" w:hAnsi="宋体"/>
          <w:color w:val="000000" w:themeColor="text1"/>
          <w:sz w:val="21"/>
          <w:szCs w:val="20"/>
          <w14:textFill>
            <w14:solidFill>
              <w14:schemeClr w14:val="tx1"/>
            </w14:solidFill>
          </w14:textFill>
        </w:rPr>
        <w:t>成熟、操作性强）</w:t>
      </w:r>
      <w:r>
        <w:rPr>
          <w:rFonts w:hint="eastAsia" w:hAnsi="宋体"/>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rFonts w:hAnsi="宋体"/>
          <w:color w:val="000000" w:themeColor="text1"/>
          <w:sz w:val="21"/>
          <w:szCs w:val="20"/>
          <w:lang w:eastAsia="zh-CN"/>
          <w14:textFill>
            <w14:solidFill>
              <w14:schemeClr w14:val="tx1"/>
            </w14:solidFill>
          </w14:textFill>
        </w:rPr>
        <w:t>3.</w:t>
      </w:r>
      <w:r>
        <w:rPr>
          <w:rFonts w:hint="eastAsia" w:hAnsi="宋体"/>
          <w:color w:val="000000" w:themeColor="text1"/>
          <w:sz w:val="21"/>
          <w:szCs w:val="20"/>
          <w14:textFill>
            <w14:solidFill>
              <w14:schemeClr w14:val="tx1"/>
            </w14:solidFill>
          </w14:textFill>
        </w:rPr>
        <w:t>项目管理机构（组织构架设置合理，管理办法清晰、明确、有效，人力资源配置合理、充足）</w:t>
      </w:r>
      <w:r>
        <w:rPr>
          <w:rFonts w:hint="eastAsia" w:hAnsi="宋体"/>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color w:val="000000" w:themeColor="text1"/>
          <w:sz w:val="21"/>
          <w:szCs w:val="20"/>
          <w:lang w:eastAsia="zh-CN"/>
          <w14:textFill>
            <w14:solidFill>
              <w14:schemeClr w14:val="tx1"/>
            </w14:solidFill>
          </w14:textFill>
        </w:rPr>
        <w:t>4.</w:t>
      </w:r>
      <w:r>
        <w:rPr>
          <w:rFonts w:hint="eastAsia"/>
          <w:color w:val="000000" w:themeColor="text1"/>
          <w:sz w:val="21"/>
          <w:szCs w:val="20"/>
          <w14:textFill>
            <w14:solidFill>
              <w14:schemeClr w14:val="tx1"/>
            </w14:solidFill>
          </w14:textFill>
        </w:rPr>
        <w:t>施工机械设备（施工机械设备配置满足项目施工需求）</w:t>
      </w:r>
      <w:r>
        <w:rPr>
          <w:rFonts w:hint="eastAsia"/>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color w:val="000000" w:themeColor="text1"/>
          <w:sz w:val="21"/>
          <w:szCs w:val="20"/>
          <w:lang w:eastAsia="zh-CN"/>
          <w14:textFill>
            <w14:solidFill>
              <w14:schemeClr w14:val="tx1"/>
            </w14:solidFill>
          </w14:textFill>
        </w:rPr>
        <w:t>5.</w:t>
      </w:r>
      <w:r>
        <w:rPr>
          <w:rFonts w:hint="eastAsia"/>
          <w:color w:val="000000" w:themeColor="text1"/>
          <w:sz w:val="21"/>
          <w:szCs w:val="20"/>
          <w14:textFill>
            <w14:solidFill>
              <w14:schemeClr w14:val="tx1"/>
            </w14:solidFill>
          </w14:textFill>
        </w:rPr>
        <w:t>进度控制（进度计划科学、合理，进度控制措施可行）</w:t>
      </w:r>
      <w:r>
        <w:rPr>
          <w:rFonts w:hint="eastAsia"/>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rFonts w:hAnsi="宋体"/>
          <w:color w:val="000000" w:themeColor="text1"/>
          <w:sz w:val="21"/>
          <w:szCs w:val="20"/>
          <w:lang w:eastAsia="zh-CN"/>
          <w14:textFill>
            <w14:solidFill>
              <w14:schemeClr w14:val="tx1"/>
            </w14:solidFill>
          </w14:textFill>
        </w:rPr>
        <w:t>6.</w:t>
      </w:r>
      <w:r>
        <w:rPr>
          <w:rFonts w:hint="eastAsia" w:hAnsi="宋体"/>
          <w:color w:val="000000" w:themeColor="text1"/>
          <w:sz w:val="21"/>
          <w:szCs w:val="20"/>
          <w14:textFill>
            <w14:solidFill>
              <w14:schemeClr w14:val="tx1"/>
            </w14:solidFill>
          </w14:textFill>
        </w:rPr>
        <w:t>费用控制（费用分解明确、具体、可行</w:t>
      </w:r>
      <w:r>
        <w:rPr>
          <w:rFonts w:hint="eastAsia"/>
          <w:color w:val="000000" w:themeColor="text1"/>
          <w:sz w:val="21"/>
          <w:szCs w:val="20"/>
          <w14:textFill>
            <w14:solidFill>
              <w14:schemeClr w14:val="tx1"/>
            </w14:solidFill>
          </w14:textFill>
        </w:rPr>
        <w:t>，费用控制措施可靠</w:t>
      </w:r>
      <w:r>
        <w:rPr>
          <w:rFonts w:hint="eastAsia" w:hAnsi="宋体"/>
          <w:color w:val="000000" w:themeColor="text1"/>
          <w:sz w:val="21"/>
          <w:szCs w:val="20"/>
          <w14:textFill>
            <w14:solidFill>
              <w14:schemeClr w14:val="tx1"/>
            </w14:solidFill>
          </w14:textFill>
        </w:rPr>
        <w:t>）</w:t>
      </w:r>
      <w:r>
        <w:rPr>
          <w:rFonts w:hint="eastAsia" w:hAnsi="宋体"/>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color w:val="000000" w:themeColor="text1"/>
          <w:sz w:val="21"/>
          <w:szCs w:val="20"/>
          <w:lang w:eastAsia="zh-CN"/>
          <w14:textFill>
            <w14:solidFill>
              <w14:schemeClr w14:val="tx1"/>
            </w14:solidFill>
          </w14:textFill>
        </w:rPr>
        <w:t>7.</w:t>
      </w:r>
      <w:r>
        <w:rPr>
          <w:rFonts w:hint="eastAsia"/>
          <w:color w:val="000000" w:themeColor="text1"/>
          <w:sz w:val="21"/>
          <w:szCs w:val="20"/>
          <w14:textFill>
            <w14:solidFill>
              <w14:schemeClr w14:val="tx1"/>
            </w14:solidFill>
          </w14:textFill>
        </w:rPr>
        <w:t>质量控制（工程质量控制措施科学、合理、可靠，保证措施具体、可行）</w:t>
      </w:r>
      <w:r>
        <w:rPr>
          <w:rFonts w:hint="eastAsia"/>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color w:val="000000" w:themeColor="text1"/>
          <w:sz w:val="21"/>
          <w:szCs w:val="20"/>
          <w:lang w:eastAsia="zh-CN"/>
          <w14:textFill>
            <w14:solidFill>
              <w14:schemeClr w14:val="tx1"/>
            </w14:solidFill>
          </w14:textFill>
        </w:rPr>
        <w:t>8.</w:t>
      </w:r>
      <w:r>
        <w:rPr>
          <w:rFonts w:hint="eastAsia"/>
          <w:color w:val="000000" w:themeColor="text1"/>
          <w:sz w:val="21"/>
          <w:szCs w:val="20"/>
          <w14:textFill>
            <w14:solidFill>
              <w14:schemeClr w14:val="tx1"/>
            </w14:solidFill>
          </w14:textFill>
        </w:rPr>
        <w:t>安全、文明施工措施（文明</w:t>
      </w:r>
      <w:r>
        <w:rPr>
          <w:color w:val="000000" w:themeColor="text1"/>
          <w:sz w:val="21"/>
          <w:szCs w:val="20"/>
          <w:lang w:eastAsia="zh-CN"/>
          <w14:textFill>
            <w14:solidFill>
              <w14:schemeClr w14:val="tx1"/>
            </w14:solidFill>
          </w14:textFill>
        </w:rPr>
        <w:t>/</w:t>
      </w:r>
      <w:r>
        <w:rPr>
          <w:rFonts w:hint="eastAsia"/>
          <w:color w:val="000000" w:themeColor="text1"/>
          <w:sz w:val="21"/>
          <w:szCs w:val="20"/>
          <w14:textFill>
            <w14:solidFill>
              <w14:schemeClr w14:val="tx1"/>
            </w14:solidFill>
          </w14:textFill>
        </w:rPr>
        <w:t>安全施工措施明确、具体、可行，各项措施</w:t>
      </w:r>
      <w:r>
        <w:rPr>
          <w:rFonts w:hint="eastAsia"/>
          <w:color w:val="000000" w:themeColor="text1"/>
          <w:sz w:val="21"/>
          <w:szCs w:val="20"/>
          <w:lang w:eastAsia="zh-CN"/>
          <w14:textFill>
            <w14:solidFill>
              <w14:schemeClr w14:val="tx1"/>
            </w14:solidFill>
          </w14:textFill>
        </w:rPr>
        <w:t>能</w:t>
      </w:r>
      <w:r>
        <w:rPr>
          <w:rFonts w:hint="eastAsia"/>
          <w:color w:val="000000" w:themeColor="text1"/>
          <w:sz w:val="21"/>
          <w:szCs w:val="20"/>
          <w14:textFill>
            <w14:solidFill>
              <w14:schemeClr w14:val="tx1"/>
            </w14:solidFill>
          </w14:textFill>
        </w:rPr>
        <w:t>落实</w:t>
      </w:r>
      <w:r>
        <w:rPr>
          <w:rFonts w:hint="eastAsia"/>
          <w:color w:val="000000" w:themeColor="text1"/>
          <w:sz w:val="21"/>
          <w:szCs w:val="20"/>
          <w:lang w:eastAsia="zh-CN"/>
          <w14:textFill>
            <w14:solidFill>
              <w14:schemeClr w14:val="tx1"/>
            </w14:solidFill>
          </w14:textFill>
        </w:rPr>
        <w:t>执行</w:t>
      </w:r>
      <w:r>
        <w:rPr>
          <w:rFonts w:hint="eastAsia"/>
          <w:color w:val="000000" w:themeColor="text1"/>
          <w:sz w:val="21"/>
          <w:szCs w:val="20"/>
          <w14:textFill>
            <w14:solidFill>
              <w14:schemeClr w14:val="tx1"/>
            </w14:solidFill>
          </w14:textFill>
        </w:rPr>
        <w:t>）</w:t>
      </w:r>
      <w:r>
        <w:rPr>
          <w:rFonts w:hint="eastAsia"/>
          <w:color w:val="000000" w:themeColor="text1"/>
          <w:sz w:val="21"/>
          <w:szCs w:val="20"/>
          <w:lang w:eastAsia="zh-CN"/>
          <w14:textFill>
            <w14:solidFill>
              <w14:schemeClr w14:val="tx1"/>
            </w14:solidFill>
          </w14:textFill>
        </w:rPr>
        <w:t>；</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color w:val="000000" w:themeColor="text1"/>
          <w:sz w:val="21"/>
          <w:szCs w:val="20"/>
          <w:lang w:eastAsia="zh-CN"/>
          <w14:textFill>
            <w14:solidFill>
              <w14:schemeClr w14:val="tx1"/>
            </w14:solidFill>
          </w14:textFill>
        </w:rPr>
        <w:t>9.</w:t>
      </w:r>
      <w:r>
        <w:rPr>
          <w:rFonts w:hint="eastAsia"/>
          <w:color w:val="000000" w:themeColor="text1"/>
          <w:sz w:val="21"/>
          <w:szCs w:val="20"/>
          <w:lang w:eastAsia="zh-CN"/>
          <w14:textFill>
            <w14:solidFill>
              <w14:schemeClr w14:val="tx1"/>
            </w14:solidFill>
          </w14:textFill>
        </w:rPr>
        <w:t>现场安全监督架构健全；</w:t>
      </w:r>
    </w:p>
    <w:p>
      <w:pPr>
        <w:pStyle w:val="27"/>
        <w:tabs>
          <w:tab w:val="left" w:pos="709"/>
          <w:tab w:val="left" w:pos="960"/>
        </w:tabs>
        <w:topLinePunct/>
        <w:autoSpaceDE/>
        <w:autoSpaceDN/>
        <w:spacing w:line="360" w:lineRule="auto"/>
        <w:ind w:left="400" w:leftChars="200" w:firstLine="0" w:firstLineChars="0"/>
        <w:rPr>
          <w:color w:val="000000" w:themeColor="text1"/>
          <w:sz w:val="21"/>
          <w:szCs w:val="20"/>
          <w:lang w:eastAsia="zh-CN"/>
          <w14:textFill>
            <w14:solidFill>
              <w14:schemeClr w14:val="tx1"/>
            </w14:solidFill>
          </w14:textFill>
        </w:rPr>
      </w:pPr>
      <w:r>
        <w:rPr>
          <w:color w:val="000000" w:themeColor="text1"/>
          <w:sz w:val="21"/>
          <w:szCs w:val="20"/>
          <w:lang w:eastAsia="zh-CN"/>
          <w14:textFill>
            <w14:solidFill>
              <w14:schemeClr w14:val="tx1"/>
            </w14:solidFill>
          </w14:textFill>
        </w:rPr>
        <w:t>10</w:t>
      </w:r>
      <w:r>
        <w:rPr>
          <w:rFonts w:hint="eastAsia"/>
          <w:color w:val="000000" w:themeColor="text1"/>
          <w:sz w:val="21"/>
          <w:szCs w:val="20"/>
          <w14:textFill>
            <w14:solidFill>
              <w14:schemeClr w14:val="tx1"/>
            </w14:solidFill>
          </w14:textFill>
        </w:rPr>
        <w:t>工程协调管理（协调机制健全、可靠，可有效降低外部环境风险）</w:t>
      </w:r>
      <w:r>
        <w:rPr>
          <w:rFonts w:hint="eastAsia"/>
          <w:color w:val="000000" w:themeColor="text1"/>
          <w:sz w:val="21"/>
          <w:szCs w:val="20"/>
          <w:lang w:eastAsia="zh-CN"/>
          <w14:textFill>
            <w14:solidFill>
              <w14:schemeClr w14:val="tx1"/>
            </w14:solidFill>
          </w14:textFill>
        </w:rPr>
        <w:t>；</w:t>
      </w:r>
    </w:p>
    <w:p>
      <w:pPr>
        <w:ind w:firstLine="420" w:firstLineChars="200"/>
        <w:rPr>
          <w:color w:val="000000" w:themeColor="text1"/>
          <w:sz w:val="21"/>
          <w:lang w:eastAsia="zh-CN"/>
          <w14:textFill>
            <w14:solidFill>
              <w14:schemeClr w14:val="tx1"/>
            </w14:solidFill>
          </w14:textFill>
        </w:rPr>
      </w:pPr>
      <w:r>
        <w:rPr>
          <w:rFonts w:hAnsi="宋体"/>
          <w:color w:val="000000" w:themeColor="text1"/>
          <w:sz w:val="21"/>
          <w:szCs w:val="20"/>
          <w:lang w:eastAsia="zh-CN"/>
          <w14:textFill>
            <w14:solidFill>
              <w14:schemeClr w14:val="tx1"/>
            </w14:solidFill>
          </w14:textFill>
        </w:rPr>
        <w:t>11.</w:t>
      </w:r>
      <w:r>
        <w:rPr>
          <w:rFonts w:hint="eastAsia" w:hAnsi="宋体"/>
          <w:color w:val="000000" w:themeColor="text1"/>
          <w:sz w:val="21"/>
          <w:szCs w:val="20"/>
          <w14:textFill>
            <w14:solidFill>
              <w14:schemeClr w14:val="tx1"/>
            </w14:solidFill>
          </w14:textFill>
        </w:rPr>
        <w:t>针对本工程合理化建议（本工程的合理化建议针对性强、有效、可行）</w:t>
      </w:r>
      <w:r>
        <w:rPr>
          <w:rFonts w:hint="eastAsia" w:hAnsi="宋体"/>
          <w:color w:val="000000" w:themeColor="text1"/>
          <w:sz w:val="21"/>
          <w:szCs w:val="20"/>
          <w:lang w:eastAsia="zh-CN"/>
          <w14:textFill>
            <w14:solidFill>
              <w14:schemeClr w14:val="tx1"/>
            </w14:solidFill>
          </w14:textFill>
        </w:rPr>
        <w:t>。</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b/>
          <w:color w:val="000000" w:themeColor="text1"/>
          <w:szCs w:val="2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bookmarkStart w:id="1417" w:name="_Toc28999"/>
      <w:bookmarkStart w:id="1418" w:name="_Toc7999"/>
      <w:bookmarkStart w:id="1419" w:name="_Toc13812"/>
      <w:bookmarkStart w:id="1420" w:name="_Toc7415"/>
      <w:bookmarkStart w:id="1421" w:name="_Toc15759"/>
      <w:bookmarkStart w:id="1422" w:name="_Toc25462"/>
      <w:bookmarkStart w:id="1423" w:name="_Toc3610"/>
      <w:bookmarkStart w:id="1424" w:name="_Toc14421"/>
      <w:r>
        <w:rPr>
          <w:rStyle w:val="26"/>
          <w:rFonts w:hint="eastAsia"/>
          <w:color w:val="000000" w:themeColor="text1"/>
          <w14:textFill>
            <w14:solidFill>
              <w14:schemeClr w14:val="tx1"/>
            </w14:solidFill>
          </w14:textFill>
        </w:rPr>
        <w:t>格式11：退保证金说明</w:t>
      </w:r>
      <w:bookmarkEnd w:id="1417"/>
      <w:bookmarkEnd w:id="1418"/>
      <w:bookmarkEnd w:id="1419"/>
      <w:bookmarkEnd w:id="1420"/>
      <w:bookmarkEnd w:id="1421"/>
      <w:bookmarkEnd w:id="1422"/>
      <w:bookmarkEnd w:id="1423"/>
      <w:bookmarkEnd w:id="1424"/>
    </w:p>
    <w:p>
      <w:pPr>
        <w:spacing w:line="360" w:lineRule="auto"/>
        <w:ind w:firstLine="402" w:firstLineChars="200"/>
        <w:rPr>
          <w:b/>
          <w:color w:val="000000" w:themeColor="text1"/>
          <w:szCs w:val="20"/>
          <w:lang w:eastAsia="zh-CN"/>
          <w14:textFill>
            <w14:solidFill>
              <w14:schemeClr w14:val="tx1"/>
            </w14:solidFill>
          </w14:textFill>
        </w:rPr>
      </w:pPr>
    </w:p>
    <w:p>
      <w:pPr>
        <w:ind w:left="1"/>
        <w:jc w:val="center"/>
        <w:rPr>
          <w:rStyle w:val="32"/>
          <w:rFonts w:ascii="宋体" w:hAnsi="宋体" w:eastAsia="宋体" w:cs="宋体"/>
          <w:b/>
          <w:color w:val="000000" w:themeColor="text1"/>
          <w:spacing w:val="10"/>
          <w:lang w:val="zh-CN"/>
          <w14:textFill>
            <w14:solidFill>
              <w14:schemeClr w14:val="tx1"/>
            </w14:solidFill>
          </w14:textFill>
        </w:rPr>
      </w:pPr>
      <w:r>
        <w:rPr>
          <w:rStyle w:val="32"/>
          <w:rFonts w:hint="eastAsia" w:ascii="宋体" w:hAnsi="宋体" w:eastAsia="宋体" w:cs="宋体"/>
          <w:b/>
          <w:color w:val="000000" w:themeColor="text1"/>
          <w:spacing w:val="10"/>
          <w:lang w:val="zh-CN"/>
          <w14:textFill>
            <w14:solidFill>
              <w14:schemeClr w14:val="tx1"/>
            </w14:solidFill>
          </w14:textFill>
        </w:rPr>
        <w:t>退保证金说明</w:t>
      </w:r>
    </w:p>
    <w:p>
      <w:pPr>
        <w:rPr>
          <w:rFonts w:hAnsi="宋体"/>
          <w:color w:val="000000" w:themeColor="text1"/>
          <w:sz w:val="21"/>
          <w:szCs w:val="21"/>
          <w:lang w:eastAsia="zh-CN"/>
          <w14:textFill>
            <w14:solidFill>
              <w14:schemeClr w14:val="tx1"/>
            </w14:solidFill>
          </w14:textFill>
        </w:rPr>
      </w:pPr>
    </w:p>
    <w:p>
      <w:p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致：</w:t>
      </w:r>
      <w:r>
        <w:rPr>
          <w:rFonts w:hint="eastAsia"/>
          <w:color w:val="000000" w:themeColor="text1"/>
          <w:sz w:val="21"/>
          <w:szCs w:val="21"/>
          <w:lang w:eastAsia="zh-CN"/>
          <w14:textFill>
            <w14:solidFill>
              <w14:schemeClr w14:val="tx1"/>
            </w14:solidFill>
          </w14:textFill>
        </w:rPr>
        <w:t>广州广重重机有限公司</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我方为项目</w:t>
      </w:r>
      <w:r>
        <w:rPr>
          <w:color w:val="000000" w:themeColor="text1"/>
          <w:sz w:val="21"/>
          <w:szCs w:val="21"/>
          <w:lang w:eastAsia="zh-CN"/>
          <w14:textFill>
            <w14:solidFill>
              <w14:schemeClr w14:val="tx1"/>
            </w14:solidFill>
          </w14:textFill>
        </w:rPr>
        <w:t>（招标编号为：）投标</w:t>
      </w:r>
      <w:r>
        <w:rPr>
          <w:color w:val="000000" w:themeColor="text1"/>
          <w:sz w:val="21"/>
          <w:szCs w:val="21"/>
          <w14:textFill>
            <w14:solidFill>
              <w14:schemeClr w14:val="tx1"/>
            </w14:solidFill>
          </w14:textFill>
        </w:rPr>
        <w:t>，所提交的</w:t>
      </w:r>
      <w:r>
        <w:rPr>
          <w:color w:val="000000" w:themeColor="text1"/>
          <w:sz w:val="21"/>
          <w:szCs w:val="21"/>
          <w:lang w:eastAsia="zh-CN"/>
          <w14:textFill>
            <w14:solidFill>
              <w14:schemeClr w14:val="tx1"/>
            </w14:solidFill>
          </w14:textFill>
        </w:rPr>
        <w:t>保</w:t>
      </w:r>
      <w:r>
        <w:rPr>
          <w:color w:val="000000" w:themeColor="text1"/>
          <w:sz w:val="21"/>
          <w:szCs w:val="21"/>
          <w14:textFill>
            <w14:solidFill>
              <w14:schemeClr w14:val="tx1"/>
            </w14:solidFill>
          </w14:textFill>
        </w:rPr>
        <w:t>证金</w:t>
      </w:r>
      <w:r>
        <w:rPr>
          <w:color w:val="000000" w:themeColor="text1"/>
          <w:sz w:val="21"/>
          <w:szCs w:val="21"/>
          <w:lang w:eastAsia="zh-CN"/>
          <w14:textFill>
            <w14:solidFill>
              <w14:schemeClr w14:val="tx1"/>
            </w14:solidFill>
          </w14:textFill>
        </w:rPr>
        <w:t>：人民币</w:t>
      </w:r>
      <w:r>
        <w:rPr>
          <w:color w:val="000000" w:themeColor="text1"/>
          <w:sz w:val="21"/>
          <w:szCs w:val="21"/>
          <w14:textFill>
            <w14:solidFill>
              <w14:schemeClr w14:val="tx1"/>
            </w14:solidFill>
          </w14:textFill>
        </w:rPr>
        <w:t>元，请贵</w:t>
      </w:r>
      <w:r>
        <w:rPr>
          <w:color w:val="000000" w:themeColor="text1"/>
          <w:sz w:val="21"/>
          <w:szCs w:val="21"/>
          <w:lang w:eastAsia="zh-CN"/>
          <w14:textFill>
            <w14:solidFill>
              <w14:schemeClr w14:val="tx1"/>
            </w14:solidFill>
          </w14:textFill>
        </w:rPr>
        <w:t>公司</w:t>
      </w:r>
      <w:r>
        <w:rPr>
          <w:color w:val="000000" w:themeColor="text1"/>
          <w:sz w:val="21"/>
          <w:szCs w:val="21"/>
          <w14:textFill>
            <w14:solidFill>
              <w14:schemeClr w14:val="tx1"/>
            </w14:solidFill>
          </w14:textFill>
        </w:rPr>
        <w:t>退还时划到以下账户</w:t>
      </w:r>
      <w:r>
        <w:rPr>
          <w:color w:val="000000" w:themeColor="text1"/>
          <w:sz w:val="21"/>
          <w:szCs w:val="21"/>
          <w:lang w:eastAsia="zh-CN"/>
          <w14:textFill>
            <w14:solidFill>
              <w14:schemeClr w14:val="tx1"/>
            </w14:solidFill>
          </w14:textFill>
        </w:rPr>
        <w:t>：</w:t>
      </w:r>
    </w:p>
    <w:tbl>
      <w:tblPr>
        <w:tblStyle w:val="22"/>
        <w:tblW w:w="8560" w:type="dxa"/>
        <w:tblInd w:w="0" w:type="dxa"/>
        <w:tblLayout w:type="fixed"/>
        <w:tblCellMar>
          <w:top w:w="0" w:type="dxa"/>
          <w:left w:w="108" w:type="dxa"/>
          <w:bottom w:w="0" w:type="dxa"/>
          <w:right w:w="108" w:type="dxa"/>
        </w:tblCellMar>
      </w:tblPr>
      <w:tblGrid>
        <w:gridCol w:w="1708"/>
        <w:gridCol w:w="3632"/>
        <w:gridCol w:w="1158"/>
        <w:gridCol w:w="2062"/>
      </w:tblGrid>
      <w:tr>
        <w:tblPrEx>
          <w:tblLayout w:type="fixed"/>
          <w:tblCellMar>
            <w:top w:w="0" w:type="dxa"/>
            <w:left w:w="108" w:type="dxa"/>
            <w:bottom w:w="0" w:type="dxa"/>
            <w:right w:w="108" w:type="dxa"/>
          </w:tblCellMar>
        </w:tblPrEx>
        <w:trPr>
          <w:trHeight w:val="549" w:hRule="atLeast"/>
        </w:trPr>
        <w:tc>
          <w:tcPr>
            <w:tcW w:w="170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收款单位名称</w:t>
            </w:r>
          </w:p>
        </w:tc>
        <w:tc>
          <w:tcPr>
            <w:tcW w:w="6852" w:type="dxa"/>
            <w:gridSpan w:val="3"/>
            <w:tcBorders>
              <w:top w:val="single" w:color="auto" w:sz="4" w:space="0"/>
              <w:left w:val="nil"/>
              <w:bottom w:val="single" w:color="auto" w:sz="4" w:space="0"/>
              <w:right w:val="single" w:color="000000" w:sz="4" w:space="0"/>
            </w:tcBorders>
            <w:vAlign w:val="center"/>
          </w:tcPr>
          <w:p>
            <w:pPr>
              <w:rPr>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170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收款单位地址</w:t>
            </w:r>
          </w:p>
        </w:tc>
        <w:tc>
          <w:tcPr>
            <w:tcW w:w="6852" w:type="dxa"/>
            <w:gridSpan w:val="3"/>
            <w:tcBorders>
              <w:top w:val="single" w:color="auto" w:sz="4" w:space="0"/>
              <w:left w:val="nil"/>
              <w:bottom w:val="single" w:color="auto" w:sz="4" w:space="0"/>
              <w:right w:val="single" w:color="000000" w:sz="4" w:space="0"/>
            </w:tcBorders>
            <w:vAlign w:val="center"/>
          </w:tcPr>
          <w:p>
            <w:pPr>
              <w:rPr>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170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开户银行</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（含汇入地点）</w:t>
            </w:r>
          </w:p>
        </w:tc>
        <w:tc>
          <w:tcPr>
            <w:tcW w:w="6852" w:type="dxa"/>
            <w:gridSpan w:val="3"/>
            <w:tcBorders>
              <w:top w:val="single" w:color="auto" w:sz="4" w:space="0"/>
              <w:left w:val="nil"/>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省       市（县）       银行        </w:t>
            </w:r>
          </w:p>
        </w:tc>
      </w:tr>
      <w:tr>
        <w:tblPrEx>
          <w:tblLayout w:type="fixed"/>
          <w:tblCellMar>
            <w:top w:w="0" w:type="dxa"/>
            <w:left w:w="108" w:type="dxa"/>
            <w:bottom w:w="0" w:type="dxa"/>
            <w:right w:w="108" w:type="dxa"/>
          </w:tblCellMar>
        </w:tblPrEx>
        <w:trPr>
          <w:trHeight w:val="510" w:hRule="atLeast"/>
        </w:trPr>
        <w:tc>
          <w:tcPr>
            <w:tcW w:w="170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账    号</w:t>
            </w:r>
          </w:p>
        </w:tc>
        <w:tc>
          <w:tcPr>
            <w:tcW w:w="3632" w:type="dxa"/>
            <w:tcBorders>
              <w:top w:val="single" w:color="auto" w:sz="4" w:space="0"/>
              <w:left w:val="nil"/>
              <w:bottom w:val="single" w:color="auto" w:sz="4" w:space="0"/>
              <w:right w:val="single" w:color="000000" w:sz="4" w:space="0"/>
            </w:tcBorders>
            <w:vAlign w:val="center"/>
          </w:tcPr>
          <w:p>
            <w:pPr>
              <w:rPr>
                <w:color w:val="000000" w:themeColor="text1"/>
                <w:sz w:val="21"/>
                <w:szCs w:val="21"/>
                <w14:textFill>
                  <w14:solidFill>
                    <w14:schemeClr w14:val="tx1"/>
                  </w14:solidFill>
                </w14:textFill>
              </w:rPr>
            </w:pPr>
          </w:p>
        </w:tc>
        <w:tc>
          <w:tcPr>
            <w:tcW w:w="1158" w:type="dxa"/>
            <w:tcBorders>
              <w:top w:val="single" w:color="auto" w:sz="4" w:space="0"/>
              <w:left w:val="nil"/>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 系 人</w:t>
            </w:r>
          </w:p>
        </w:tc>
        <w:tc>
          <w:tcPr>
            <w:tcW w:w="2062" w:type="dxa"/>
            <w:tcBorders>
              <w:top w:val="single" w:color="auto" w:sz="4" w:space="0"/>
              <w:left w:val="nil"/>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170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银行联行号</w:t>
            </w:r>
          </w:p>
        </w:tc>
        <w:tc>
          <w:tcPr>
            <w:tcW w:w="3632" w:type="dxa"/>
            <w:tcBorders>
              <w:top w:val="single" w:color="auto" w:sz="4" w:space="0"/>
              <w:left w:val="nil"/>
              <w:bottom w:val="single" w:color="auto" w:sz="4" w:space="0"/>
              <w:right w:val="single" w:color="000000" w:sz="4" w:space="0"/>
            </w:tcBorders>
            <w:vAlign w:val="center"/>
          </w:tcPr>
          <w:p>
            <w:pPr>
              <w:rPr>
                <w:color w:val="000000" w:themeColor="text1"/>
                <w:sz w:val="21"/>
                <w:szCs w:val="21"/>
                <w14:textFill>
                  <w14:solidFill>
                    <w14:schemeClr w14:val="tx1"/>
                  </w14:solidFill>
                </w14:textFill>
              </w:rPr>
            </w:pPr>
          </w:p>
        </w:tc>
        <w:tc>
          <w:tcPr>
            <w:tcW w:w="1158" w:type="dxa"/>
            <w:tcBorders>
              <w:top w:val="single" w:color="auto" w:sz="4" w:space="0"/>
              <w:left w:val="nil"/>
              <w:bottom w:val="single" w:color="auto" w:sz="4" w:space="0"/>
              <w:right w:val="single" w:color="auto" w:sz="4" w:space="0"/>
            </w:tcBorders>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联系电话</w:t>
            </w:r>
          </w:p>
        </w:tc>
        <w:tc>
          <w:tcPr>
            <w:tcW w:w="2062" w:type="dxa"/>
            <w:tcBorders>
              <w:top w:val="single" w:color="auto" w:sz="4" w:space="0"/>
              <w:left w:val="nil"/>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r>
    </w:tbl>
    <w:p>
      <w:pPr>
        <w:rPr>
          <w:color w:val="000000" w:themeColor="text1"/>
          <w:sz w:val="21"/>
          <w:szCs w:val="21"/>
          <w:lang w:eastAsia="zh-CN"/>
          <w14:textFill>
            <w14:solidFill>
              <w14:schemeClr w14:val="tx1"/>
            </w14:solidFill>
          </w14:textFill>
        </w:rPr>
      </w:pPr>
    </w:p>
    <w:bookmarkEnd w:id="1244"/>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color w:val="000000" w:themeColor="text1"/>
          <w:sz w:val="21"/>
          <w:szCs w:val="21"/>
          <w14:textFill>
            <w14:solidFill>
              <w14:schemeClr w14:val="tx1"/>
            </w14:solidFill>
          </w14:textFill>
        </w:rPr>
        <w:t>投标人(公章)：</w:t>
      </w:r>
    </w:p>
    <w:p>
      <w:pPr>
        <w:pStyle w:val="2"/>
        <w:spacing w:line="360" w:lineRule="auto"/>
        <w:ind w:firstLine="6300" w:firstLineChars="30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日期：</w:t>
      </w:r>
    </w:p>
    <w:p>
      <w:pPr>
        <w:spacing w:line="360" w:lineRule="auto"/>
        <w:ind w:firstLine="420" w:firstLineChars="20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备注：如果</w:t>
      </w:r>
      <w:r>
        <w:rPr>
          <w:rFonts w:cs="宋体"/>
          <w:color w:val="000000" w:themeColor="text1"/>
          <w:sz w:val="21"/>
          <w:szCs w:val="21"/>
          <w:lang w:eastAsia="zh-CN"/>
          <w14:textFill>
            <w14:solidFill>
              <w14:schemeClr w14:val="tx1"/>
            </w14:solidFill>
          </w14:textFill>
        </w:rPr>
        <w:t>投标</w:t>
      </w:r>
      <w:r>
        <w:rPr>
          <w:rFonts w:cs="宋体"/>
          <w:color w:val="000000" w:themeColor="text1"/>
          <w:sz w:val="21"/>
          <w:szCs w:val="21"/>
          <w14:textFill>
            <w14:solidFill>
              <w14:schemeClr w14:val="tx1"/>
            </w14:solidFill>
          </w14:textFill>
        </w:rPr>
        <w:t>保证金由非</w:t>
      </w:r>
      <w:r>
        <w:rPr>
          <w:rFonts w:cs="宋体"/>
          <w:color w:val="000000" w:themeColor="text1"/>
          <w:sz w:val="21"/>
          <w:szCs w:val="21"/>
          <w:lang w:eastAsia="zh-CN"/>
          <w14:textFill>
            <w14:solidFill>
              <w14:schemeClr w14:val="tx1"/>
            </w14:solidFill>
          </w14:textFill>
        </w:rPr>
        <w:t>投标</w:t>
      </w:r>
      <w:r>
        <w:rPr>
          <w:rFonts w:cs="宋体"/>
          <w:color w:val="000000" w:themeColor="text1"/>
          <w:sz w:val="21"/>
          <w:szCs w:val="21"/>
          <w14:textFill>
            <w14:solidFill>
              <w14:schemeClr w14:val="tx1"/>
            </w14:solidFill>
          </w14:textFill>
        </w:rPr>
        <w:t>人垫付，缴付时应随附盖有</w:t>
      </w:r>
      <w:r>
        <w:rPr>
          <w:rFonts w:cs="宋体"/>
          <w:color w:val="000000" w:themeColor="text1"/>
          <w:sz w:val="21"/>
          <w:szCs w:val="21"/>
          <w:lang w:eastAsia="zh-CN"/>
          <w14:textFill>
            <w14:solidFill>
              <w14:schemeClr w14:val="tx1"/>
            </w14:solidFill>
          </w14:textFill>
        </w:rPr>
        <w:t>投标</w:t>
      </w:r>
      <w:r>
        <w:rPr>
          <w:rFonts w:cs="宋体"/>
          <w:color w:val="000000" w:themeColor="text1"/>
          <w:sz w:val="21"/>
          <w:szCs w:val="21"/>
          <w14:textFill>
            <w14:solidFill>
              <w14:schemeClr w14:val="tx1"/>
            </w14:solidFill>
          </w14:textFill>
        </w:rPr>
        <w:t>人及垫付人公章的证明原件，并明示退保证金时的收款人（填入上表，并盖垫付人和收款人公章）。</w:t>
      </w:r>
    </w:p>
    <w:p>
      <w:pPr>
        <w:pStyle w:val="2"/>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项目名称：广重重机临港基地排水单元达标创建工程</w:t>
    </w:r>
    <w:r>
      <w:rPr>
        <w:rFonts w:hint="eastAsia"/>
        <w:szCs w:val="18"/>
        <w:u w:val="single"/>
      </w:rPr>
      <w:t xml:space="preserve">  </w:t>
    </w:r>
    <w:r>
      <w:rPr>
        <w:rFonts w:hint="eastAsia"/>
        <w:szCs w:val="18"/>
        <w:u w:val="single"/>
        <w:lang w:val="en-US" w:eastAsia="zh-CN"/>
      </w:rPr>
      <w:t xml:space="preserve">             </w:t>
    </w:r>
    <w:r>
      <w:rPr>
        <w:rFonts w:hint="eastAsia"/>
        <w:szCs w:val="18"/>
        <w:u w:val="single"/>
      </w:rPr>
      <w:t xml:space="preserve">  招标编号：</w:t>
    </w:r>
    <w:r>
      <w:rPr>
        <w:rFonts w:hint="eastAsia"/>
        <w:szCs w:val="18"/>
        <w:u w:val="single"/>
        <w:lang w:eastAsia="zh-CN"/>
      </w:rPr>
      <w:t>广重工程</w:t>
    </w:r>
    <w:r>
      <w:rPr>
        <w:rFonts w:hint="eastAsia"/>
        <w:szCs w:val="18"/>
        <w:u w:val="single"/>
        <w:lang w:val="en-US" w:eastAsia="zh-CN"/>
      </w:rPr>
      <w:t>2021-4</w:t>
    </w:r>
    <w:r>
      <w:rPr>
        <w:rFonts w:hint="eastAsia"/>
        <w:szCs w:val="18"/>
        <w:u w:val="single"/>
        <w:lang w:eastAsia="zh-CN"/>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31D26"/>
    <w:multiLevelType w:val="singleLevel"/>
    <w:tmpl w:val="82D31D26"/>
    <w:lvl w:ilvl="0" w:tentative="0">
      <w:start w:val="1"/>
      <w:numFmt w:val="decimal"/>
      <w:lvlText w:val="(%1)"/>
      <w:lvlJc w:val="left"/>
      <w:pPr>
        <w:ind w:left="425" w:hanging="425"/>
      </w:pPr>
      <w:rPr>
        <w:rFonts w:hint="default"/>
      </w:rPr>
    </w:lvl>
  </w:abstractNum>
  <w:abstractNum w:abstractNumId="1">
    <w:nsid w:val="882E3800"/>
    <w:multiLevelType w:val="singleLevel"/>
    <w:tmpl w:val="882E3800"/>
    <w:lvl w:ilvl="0" w:tentative="0">
      <w:start w:val="1"/>
      <w:numFmt w:val="decimal"/>
      <w:lvlText w:val="%1."/>
      <w:lvlJc w:val="left"/>
      <w:pPr>
        <w:ind w:left="425" w:hanging="425"/>
      </w:pPr>
      <w:rPr>
        <w:rFonts w:hint="default"/>
      </w:rPr>
    </w:lvl>
  </w:abstractNum>
  <w:abstractNum w:abstractNumId="2">
    <w:nsid w:val="96690B68"/>
    <w:multiLevelType w:val="singleLevel"/>
    <w:tmpl w:val="96690B68"/>
    <w:lvl w:ilvl="0" w:tentative="0">
      <w:start w:val="1"/>
      <w:numFmt w:val="decimalEnclosedCircleChinese"/>
      <w:suff w:val="nothing"/>
      <w:lvlText w:val="%1　"/>
      <w:lvlJc w:val="left"/>
      <w:pPr>
        <w:ind w:left="0" w:firstLine="400"/>
      </w:pPr>
      <w:rPr>
        <w:rFonts w:hint="eastAsia"/>
      </w:rPr>
    </w:lvl>
  </w:abstractNum>
  <w:abstractNum w:abstractNumId="3">
    <w:nsid w:val="9ED57AD5"/>
    <w:multiLevelType w:val="singleLevel"/>
    <w:tmpl w:val="9ED57AD5"/>
    <w:lvl w:ilvl="0" w:tentative="0">
      <w:start w:val="1"/>
      <w:numFmt w:val="lowerLetter"/>
      <w:lvlText w:val="%1."/>
      <w:lvlJc w:val="left"/>
      <w:pPr>
        <w:ind w:left="425" w:hanging="425"/>
      </w:pPr>
      <w:rPr>
        <w:rFonts w:hint="default"/>
      </w:rPr>
    </w:lvl>
  </w:abstractNum>
  <w:abstractNum w:abstractNumId="4">
    <w:nsid w:val="9FC24020"/>
    <w:multiLevelType w:val="singleLevel"/>
    <w:tmpl w:val="9FC24020"/>
    <w:lvl w:ilvl="0" w:tentative="0">
      <w:start w:val="1"/>
      <w:numFmt w:val="decimal"/>
      <w:lvlText w:val="%1."/>
      <w:lvlJc w:val="left"/>
      <w:pPr>
        <w:ind w:left="425" w:hanging="425"/>
      </w:pPr>
      <w:rPr>
        <w:rFonts w:hint="default"/>
      </w:rPr>
    </w:lvl>
  </w:abstractNum>
  <w:abstractNum w:abstractNumId="5">
    <w:nsid w:val="A5A1243A"/>
    <w:multiLevelType w:val="singleLevel"/>
    <w:tmpl w:val="A5A1243A"/>
    <w:lvl w:ilvl="0" w:tentative="0">
      <w:start w:val="1"/>
      <w:numFmt w:val="decimal"/>
      <w:suff w:val="space"/>
      <w:lvlText w:val="%1."/>
      <w:lvlJc w:val="left"/>
    </w:lvl>
  </w:abstractNum>
  <w:abstractNum w:abstractNumId="6">
    <w:nsid w:val="B7695D54"/>
    <w:multiLevelType w:val="singleLevel"/>
    <w:tmpl w:val="B7695D54"/>
    <w:lvl w:ilvl="0" w:tentative="0">
      <w:start w:val="1"/>
      <w:numFmt w:val="decimal"/>
      <w:lvlText w:val="(%1)"/>
      <w:lvlJc w:val="left"/>
      <w:pPr>
        <w:ind w:left="425" w:hanging="425"/>
      </w:pPr>
      <w:rPr>
        <w:rFonts w:hint="default"/>
      </w:rPr>
    </w:lvl>
  </w:abstractNum>
  <w:abstractNum w:abstractNumId="7">
    <w:nsid w:val="C5B7620C"/>
    <w:multiLevelType w:val="singleLevel"/>
    <w:tmpl w:val="C5B7620C"/>
    <w:lvl w:ilvl="0" w:tentative="0">
      <w:start w:val="1"/>
      <w:numFmt w:val="decimal"/>
      <w:suff w:val="space"/>
      <w:lvlText w:val="%1."/>
      <w:lvlJc w:val="left"/>
    </w:lvl>
  </w:abstractNum>
  <w:abstractNum w:abstractNumId="8">
    <w:nsid w:val="E61B7857"/>
    <w:multiLevelType w:val="singleLevel"/>
    <w:tmpl w:val="E61B7857"/>
    <w:lvl w:ilvl="0" w:tentative="0">
      <w:start w:val="1"/>
      <w:numFmt w:val="chineseCounting"/>
      <w:suff w:val="nothing"/>
      <w:lvlText w:val="%1、"/>
      <w:lvlJc w:val="left"/>
      <w:pPr>
        <w:ind w:left="0" w:firstLine="420"/>
      </w:pPr>
      <w:rPr>
        <w:rFonts w:hint="eastAsia"/>
      </w:rPr>
    </w:lvl>
  </w:abstractNum>
  <w:abstractNum w:abstractNumId="9">
    <w:nsid w:val="F8D5203B"/>
    <w:multiLevelType w:val="singleLevel"/>
    <w:tmpl w:val="F8D5203B"/>
    <w:lvl w:ilvl="0" w:tentative="0">
      <w:start w:val="1"/>
      <w:numFmt w:val="decimal"/>
      <w:suff w:val="space"/>
      <w:lvlText w:val="%1."/>
      <w:lvlJc w:val="left"/>
    </w:lvl>
  </w:abstractNum>
  <w:abstractNum w:abstractNumId="10">
    <w:nsid w:val="FC7F39F2"/>
    <w:multiLevelType w:val="multilevel"/>
    <w:tmpl w:val="FC7F39F2"/>
    <w:lvl w:ilvl="0" w:tentative="0">
      <w:start w:val="1"/>
      <w:numFmt w:val="decimal"/>
      <w:lvlText w:val="11.2.%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000000B"/>
    <w:multiLevelType w:val="multilevel"/>
    <w:tmpl w:val="0000000B"/>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FED26EB"/>
    <w:multiLevelType w:val="multilevel"/>
    <w:tmpl w:val="0FED26E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24E6D41"/>
    <w:multiLevelType w:val="multilevel"/>
    <w:tmpl w:val="124E6D41"/>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3D6AF4C"/>
    <w:multiLevelType w:val="singleLevel"/>
    <w:tmpl w:val="13D6AF4C"/>
    <w:lvl w:ilvl="0" w:tentative="0">
      <w:start w:val="1"/>
      <w:numFmt w:val="decimal"/>
      <w:lvlText w:val="%1."/>
      <w:lvlJc w:val="left"/>
      <w:pPr>
        <w:tabs>
          <w:tab w:val="left" w:pos="312"/>
        </w:tabs>
      </w:pPr>
    </w:lvl>
  </w:abstractNum>
  <w:abstractNum w:abstractNumId="15">
    <w:nsid w:val="17C26780"/>
    <w:multiLevelType w:val="singleLevel"/>
    <w:tmpl w:val="17C26780"/>
    <w:lvl w:ilvl="0" w:tentative="0">
      <w:start w:val="1"/>
      <w:numFmt w:val="decimal"/>
      <w:lvlText w:val="%1."/>
      <w:lvlJc w:val="left"/>
      <w:pPr>
        <w:ind w:left="425" w:hanging="425"/>
      </w:pPr>
      <w:rPr>
        <w:rFonts w:hint="default"/>
      </w:rPr>
    </w:lvl>
  </w:abstractNum>
  <w:abstractNum w:abstractNumId="16">
    <w:nsid w:val="3DC14EE6"/>
    <w:multiLevelType w:val="multilevel"/>
    <w:tmpl w:val="3DC14EE6"/>
    <w:lvl w:ilvl="0" w:tentative="0">
      <w:start w:val="1"/>
      <w:numFmt w:val="chineseCountingThousand"/>
      <w:lvlText w:val="%1、"/>
      <w:lvlJc w:val="left"/>
      <w:pPr>
        <w:ind w:left="2978" w:firstLine="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17">
    <w:nsid w:val="415D3848"/>
    <w:multiLevelType w:val="singleLevel"/>
    <w:tmpl w:val="415D3848"/>
    <w:lvl w:ilvl="0" w:tentative="0">
      <w:start w:val="1"/>
      <w:numFmt w:val="decimal"/>
      <w:suff w:val="nothing"/>
      <w:lvlText w:val="（%1）"/>
      <w:lvlJc w:val="left"/>
    </w:lvl>
  </w:abstractNum>
  <w:abstractNum w:abstractNumId="18">
    <w:nsid w:val="419C92DA"/>
    <w:multiLevelType w:val="singleLevel"/>
    <w:tmpl w:val="419C92DA"/>
    <w:lvl w:ilvl="0" w:tentative="0">
      <w:start w:val="1"/>
      <w:numFmt w:val="decimal"/>
      <w:lvlText w:val="(%1)"/>
      <w:lvlJc w:val="left"/>
      <w:pPr>
        <w:ind w:left="425" w:hanging="425"/>
      </w:pPr>
      <w:rPr>
        <w:rFonts w:hint="default"/>
      </w:rPr>
    </w:lvl>
  </w:abstractNum>
  <w:abstractNum w:abstractNumId="19">
    <w:nsid w:val="42D5BF6B"/>
    <w:multiLevelType w:val="singleLevel"/>
    <w:tmpl w:val="42D5BF6B"/>
    <w:lvl w:ilvl="0" w:tentative="0">
      <w:start w:val="1"/>
      <w:numFmt w:val="decimal"/>
      <w:lvlText w:val="%1."/>
      <w:lvlJc w:val="left"/>
      <w:pPr>
        <w:tabs>
          <w:tab w:val="left" w:pos="397"/>
        </w:tabs>
        <w:ind w:left="454" w:hanging="454"/>
      </w:pPr>
      <w:rPr>
        <w:rFonts w:hint="default"/>
      </w:rPr>
    </w:lvl>
  </w:abstractNum>
  <w:abstractNum w:abstractNumId="20">
    <w:nsid w:val="483E47C0"/>
    <w:multiLevelType w:val="multilevel"/>
    <w:tmpl w:val="483E47C0"/>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55EFEE49"/>
    <w:multiLevelType w:val="singleLevel"/>
    <w:tmpl w:val="55EFEE49"/>
    <w:lvl w:ilvl="0" w:tentative="0">
      <w:start w:val="2"/>
      <w:numFmt w:val="decimal"/>
      <w:suff w:val="nothing"/>
      <w:lvlText w:val="%1."/>
      <w:lvlJc w:val="left"/>
    </w:lvl>
  </w:abstractNum>
  <w:abstractNum w:abstractNumId="22">
    <w:nsid w:val="6086B8C8"/>
    <w:multiLevelType w:val="singleLevel"/>
    <w:tmpl w:val="6086B8C8"/>
    <w:lvl w:ilvl="0" w:tentative="0">
      <w:start w:val="1"/>
      <w:numFmt w:val="decimal"/>
      <w:suff w:val="space"/>
      <w:lvlText w:val="（%1）"/>
      <w:lvlJc w:val="left"/>
    </w:lvl>
  </w:abstractNum>
  <w:abstractNum w:abstractNumId="23">
    <w:nsid w:val="62AD86C2"/>
    <w:multiLevelType w:val="singleLevel"/>
    <w:tmpl w:val="62AD86C2"/>
    <w:lvl w:ilvl="0" w:tentative="0">
      <w:start w:val="1"/>
      <w:numFmt w:val="decimal"/>
      <w:lvlText w:val="%1."/>
      <w:lvlJc w:val="left"/>
      <w:pPr>
        <w:ind w:left="425" w:hanging="425"/>
      </w:pPr>
      <w:rPr>
        <w:rFonts w:hint="default"/>
      </w:rPr>
    </w:lvl>
  </w:abstractNum>
  <w:abstractNum w:abstractNumId="24">
    <w:nsid w:val="76A771B8"/>
    <w:multiLevelType w:val="singleLevel"/>
    <w:tmpl w:val="76A771B8"/>
    <w:lvl w:ilvl="0" w:tentative="0">
      <w:start w:val="1"/>
      <w:numFmt w:val="chineseCounting"/>
      <w:suff w:val="nothing"/>
      <w:lvlText w:val="%1、"/>
      <w:lvlJc w:val="left"/>
      <w:pPr>
        <w:ind w:left="0" w:firstLine="420"/>
      </w:pPr>
      <w:rPr>
        <w:rFonts w:hint="eastAsia"/>
      </w:rPr>
    </w:lvl>
  </w:abstractNum>
  <w:abstractNum w:abstractNumId="25">
    <w:nsid w:val="7CD432CE"/>
    <w:multiLevelType w:val="multilevel"/>
    <w:tmpl w:val="7CD432CE"/>
    <w:lvl w:ilvl="0" w:tentative="0">
      <w:start w:val="1"/>
      <w:numFmt w:val="decimal"/>
      <w:lvlText w:val="%1．"/>
      <w:lvlJc w:val="left"/>
      <w:pPr>
        <w:ind w:left="780" w:hanging="360"/>
      </w:pPr>
      <w:rPr>
        <w:rFonts w:hint="default" w:ascii="宋体" w:hAnsi="宋体" w:eastAsia="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6"/>
  </w:num>
  <w:num w:numId="2">
    <w:abstractNumId w:val="11"/>
  </w:num>
  <w:num w:numId="3">
    <w:abstractNumId w:val="10"/>
  </w:num>
  <w:num w:numId="4">
    <w:abstractNumId w:val="17"/>
  </w:num>
  <w:num w:numId="5">
    <w:abstractNumId w:val="8"/>
  </w:num>
  <w:num w:numId="6">
    <w:abstractNumId w:val="19"/>
  </w:num>
  <w:num w:numId="7">
    <w:abstractNumId w:val="22"/>
  </w:num>
  <w:num w:numId="8">
    <w:abstractNumId w:val="18"/>
  </w:num>
  <w:num w:numId="9">
    <w:abstractNumId w:val="9"/>
  </w:num>
  <w:num w:numId="10">
    <w:abstractNumId w:val="12"/>
  </w:num>
  <w:num w:numId="11">
    <w:abstractNumId w:val="4"/>
  </w:num>
  <w:num w:numId="12">
    <w:abstractNumId w:val="24"/>
  </w:num>
  <w:num w:numId="13">
    <w:abstractNumId w:val="1"/>
  </w:num>
  <w:num w:numId="14">
    <w:abstractNumId w:val="0"/>
  </w:num>
  <w:num w:numId="15">
    <w:abstractNumId w:val="3"/>
  </w:num>
  <w:num w:numId="16">
    <w:abstractNumId w:val="6"/>
  </w:num>
  <w:num w:numId="17">
    <w:abstractNumId w:val="23"/>
  </w:num>
  <w:num w:numId="18">
    <w:abstractNumId w:val="2"/>
  </w:num>
  <w:num w:numId="19">
    <w:abstractNumId w:val="21"/>
  </w:num>
  <w:num w:numId="20">
    <w:abstractNumId w:val="15"/>
  </w:num>
  <w:num w:numId="21">
    <w:abstractNumId w:val="7"/>
  </w:num>
  <w:num w:numId="22">
    <w:abstractNumId w:val="20"/>
  </w:num>
  <w:num w:numId="23">
    <w:abstractNumId w:val="25"/>
  </w:num>
  <w:num w:numId="24">
    <w:abstractNumId w:val="5"/>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A2AA3"/>
    <w:rsid w:val="001020C6"/>
    <w:rsid w:val="00166A59"/>
    <w:rsid w:val="002E7626"/>
    <w:rsid w:val="00321EEC"/>
    <w:rsid w:val="00407CF5"/>
    <w:rsid w:val="005E5313"/>
    <w:rsid w:val="00610EE4"/>
    <w:rsid w:val="00703786"/>
    <w:rsid w:val="00853B14"/>
    <w:rsid w:val="00861FBB"/>
    <w:rsid w:val="00A171FF"/>
    <w:rsid w:val="00A325E3"/>
    <w:rsid w:val="00A57FA4"/>
    <w:rsid w:val="00A61201"/>
    <w:rsid w:val="00BC59E2"/>
    <w:rsid w:val="00DF0CF9"/>
    <w:rsid w:val="014E24BE"/>
    <w:rsid w:val="016579B5"/>
    <w:rsid w:val="01A526AF"/>
    <w:rsid w:val="025C6B90"/>
    <w:rsid w:val="03174391"/>
    <w:rsid w:val="03F37A5B"/>
    <w:rsid w:val="042A2B83"/>
    <w:rsid w:val="048C5646"/>
    <w:rsid w:val="049E5AB8"/>
    <w:rsid w:val="04FB6111"/>
    <w:rsid w:val="050F30F9"/>
    <w:rsid w:val="056345F2"/>
    <w:rsid w:val="057A7E82"/>
    <w:rsid w:val="058C3A38"/>
    <w:rsid w:val="05924F23"/>
    <w:rsid w:val="05994124"/>
    <w:rsid w:val="05FA55DB"/>
    <w:rsid w:val="060071A6"/>
    <w:rsid w:val="06044C8B"/>
    <w:rsid w:val="060B4CFE"/>
    <w:rsid w:val="065D0AFD"/>
    <w:rsid w:val="067A5172"/>
    <w:rsid w:val="070B75CD"/>
    <w:rsid w:val="086D0C8A"/>
    <w:rsid w:val="0944522B"/>
    <w:rsid w:val="09557C36"/>
    <w:rsid w:val="0971332B"/>
    <w:rsid w:val="0A311C28"/>
    <w:rsid w:val="0A383131"/>
    <w:rsid w:val="0A837702"/>
    <w:rsid w:val="0AFE4204"/>
    <w:rsid w:val="0BD91F6F"/>
    <w:rsid w:val="0C163D77"/>
    <w:rsid w:val="0C1C620E"/>
    <w:rsid w:val="0CC14896"/>
    <w:rsid w:val="0D220D7B"/>
    <w:rsid w:val="0D7D69B2"/>
    <w:rsid w:val="0DE17151"/>
    <w:rsid w:val="0E3225A6"/>
    <w:rsid w:val="0E4D7CC1"/>
    <w:rsid w:val="0EAC25FC"/>
    <w:rsid w:val="0F3A4115"/>
    <w:rsid w:val="0F3C2D8B"/>
    <w:rsid w:val="0F474D48"/>
    <w:rsid w:val="0F575E58"/>
    <w:rsid w:val="0F611E6E"/>
    <w:rsid w:val="0FD70AF2"/>
    <w:rsid w:val="101A5AAB"/>
    <w:rsid w:val="105D66B1"/>
    <w:rsid w:val="10833862"/>
    <w:rsid w:val="10881749"/>
    <w:rsid w:val="10A84B26"/>
    <w:rsid w:val="11045A09"/>
    <w:rsid w:val="11A33AEC"/>
    <w:rsid w:val="11FF6989"/>
    <w:rsid w:val="134C6E86"/>
    <w:rsid w:val="138C2161"/>
    <w:rsid w:val="144342B6"/>
    <w:rsid w:val="14AC476F"/>
    <w:rsid w:val="14B2005A"/>
    <w:rsid w:val="156D414A"/>
    <w:rsid w:val="15767920"/>
    <w:rsid w:val="15ED1366"/>
    <w:rsid w:val="161821AF"/>
    <w:rsid w:val="16516534"/>
    <w:rsid w:val="17B67649"/>
    <w:rsid w:val="17FB5236"/>
    <w:rsid w:val="182E02B8"/>
    <w:rsid w:val="18580E9F"/>
    <w:rsid w:val="189C6582"/>
    <w:rsid w:val="18A67E45"/>
    <w:rsid w:val="18B971DF"/>
    <w:rsid w:val="19695307"/>
    <w:rsid w:val="1A242FD0"/>
    <w:rsid w:val="1A5073DC"/>
    <w:rsid w:val="1B4061C3"/>
    <w:rsid w:val="1CFB1D54"/>
    <w:rsid w:val="1DCE0C65"/>
    <w:rsid w:val="1DCE20D4"/>
    <w:rsid w:val="1DDB253A"/>
    <w:rsid w:val="1E897F27"/>
    <w:rsid w:val="1F5307AF"/>
    <w:rsid w:val="201D5ECF"/>
    <w:rsid w:val="20B54A92"/>
    <w:rsid w:val="20CD7496"/>
    <w:rsid w:val="21355303"/>
    <w:rsid w:val="2172360A"/>
    <w:rsid w:val="217C6DE3"/>
    <w:rsid w:val="21852EA6"/>
    <w:rsid w:val="222213EA"/>
    <w:rsid w:val="225028AF"/>
    <w:rsid w:val="22A7285C"/>
    <w:rsid w:val="22DE17D8"/>
    <w:rsid w:val="233B4F82"/>
    <w:rsid w:val="239A0F91"/>
    <w:rsid w:val="240B6055"/>
    <w:rsid w:val="25325E18"/>
    <w:rsid w:val="25BF0223"/>
    <w:rsid w:val="264B65A1"/>
    <w:rsid w:val="2696720E"/>
    <w:rsid w:val="27786F9A"/>
    <w:rsid w:val="278B377D"/>
    <w:rsid w:val="27ED4123"/>
    <w:rsid w:val="285D0F93"/>
    <w:rsid w:val="286905C4"/>
    <w:rsid w:val="28760DE3"/>
    <w:rsid w:val="28FE6926"/>
    <w:rsid w:val="29ED773C"/>
    <w:rsid w:val="2A0F2CA7"/>
    <w:rsid w:val="2A330B0F"/>
    <w:rsid w:val="2A616C74"/>
    <w:rsid w:val="2A630358"/>
    <w:rsid w:val="2A987AFF"/>
    <w:rsid w:val="2AFB1CD7"/>
    <w:rsid w:val="2B5B560B"/>
    <w:rsid w:val="2B675ACA"/>
    <w:rsid w:val="2C0B7C70"/>
    <w:rsid w:val="2C1D7DC9"/>
    <w:rsid w:val="2CBA2AA3"/>
    <w:rsid w:val="2D0D01B6"/>
    <w:rsid w:val="2D186557"/>
    <w:rsid w:val="2D78560C"/>
    <w:rsid w:val="2D9A588B"/>
    <w:rsid w:val="2ECD295C"/>
    <w:rsid w:val="2F7F5A47"/>
    <w:rsid w:val="2F8655AB"/>
    <w:rsid w:val="30471C87"/>
    <w:rsid w:val="3079169A"/>
    <w:rsid w:val="30CD5D0E"/>
    <w:rsid w:val="31D0440A"/>
    <w:rsid w:val="31E35D12"/>
    <w:rsid w:val="324F7439"/>
    <w:rsid w:val="32732420"/>
    <w:rsid w:val="32940FFB"/>
    <w:rsid w:val="3333243A"/>
    <w:rsid w:val="33966E23"/>
    <w:rsid w:val="341B5062"/>
    <w:rsid w:val="351C0375"/>
    <w:rsid w:val="352C0437"/>
    <w:rsid w:val="36271EB8"/>
    <w:rsid w:val="36B64A23"/>
    <w:rsid w:val="36E93A2D"/>
    <w:rsid w:val="37420F79"/>
    <w:rsid w:val="37983E76"/>
    <w:rsid w:val="37B8284A"/>
    <w:rsid w:val="37D57C38"/>
    <w:rsid w:val="37FD0BA1"/>
    <w:rsid w:val="385210C2"/>
    <w:rsid w:val="38725262"/>
    <w:rsid w:val="38D77DF3"/>
    <w:rsid w:val="38E43496"/>
    <w:rsid w:val="38F16FC9"/>
    <w:rsid w:val="398C0187"/>
    <w:rsid w:val="398E54A4"/>
    <w:rsid w:val="3C375254"/>
    <w:rsid w:val="3CD31096"/>
    <w:rsid w:val="3D4C5AF5"/>
    <w:rsid w:val="3D776B24"/>
    <w:rsid w:val="3E16319B"/>
    <w:rsid w:val="3EA15B51"/>
    <w:rsid w:val="4031148C"/>
    <w:rsid w:val="403844AD"/>
    <w:rsid w:val="404F29E2"/>
    <w:rsid w:val="406E3D24"/>
    <w:rsid w:val="42522ECC"/>
    <w:rsid w:val="43366511"/>
    <w:rsid w:val="435262F4"/>
    <w:rsid w:val="4371629E"/>
    <w:rsid w:val="44E02F28"/>
    <w:rsid w:val="466227C4"/>
    <w:rsid w:val="466447EC"/>
    <w:rsid w:val="468B1F26"/>
    <w:rsid w:val="469764FA"/>
    <w:rsid w:val="47833076"/>
    <w:rsid w:val="47DF61AA"/>
    <w:rsid w:val="49792751"/>
    <w:rsid w:val="49C45F0F"/>
    <w:rsid w:val="4A0656BD"/>
    <w:rsid w:val="4A0D6A9B"/>
    <w:rsid w:val="4BB93196"/>
    <w:rsid w:val="4BDB0451"/>
    <w:rsid w:val="4C3B4D5A"/>
    <w:rsid w:val="4C6369F2"/>
    <w:rsid w:val="4CD21E84"/>
    <w:rsid w:val="4CF35475"/>
    <w:rsid w:val="4D282FBB"/>
    <w:rsid w:val="4D687DD4"/>
    <w:rsid w:val="4D7612D1"/>
    <w:rsid w:val="4D8928DA"/>
    <w:rsid w:val="4DA1317D"/>
    <w:rsid w:val="4DA50E47"/>
    <w:rsid w:val="4DE950FE"/>
    <w:rsid w:val="4E9409A3"/>
    <w:rsid w:val="4F17458E"/>
    <w:rsid w:val="504F1AD1"/>
    <w:rsid w:val="505A7E68"/>
    <w:rsid w:val="50AE2AFC"/>
    <w:rsid w:val="51865278"/>
    <w:rsid w:val="51CD6E59"/>
    <w:rsid w:val="52572110"/>
    <w:rsid w:val="525D2BCE"/>
    <w:rsid w:val="5279085A"/>
    <w:rsid w:val="528803AC"/>
    <w:rsid w:val="52B41AE0"/>
    <w:rsid w:val="52C67962"/>
    <w:rsid w:val="53881441"/>
    <w:rsid w:val="53AB23D0"/>
    <w:rsid w:val="53D16673"/>
    <w:rsid w:val="53D22703"/>
    <w:rsid w:val="55346A22"/>
    <w:rsid w:val="557D353F"/>
    <w:rsid w:val="557D77C0"/>
    <w:rsid w:val="56623FED"/>
    <w:rsid w:val="56AB0747"/>
    <w:rsid w:val="56E91C53"/>
    <w:rsid w:val="57457622"/>
    <w:rsid w:val="57E35744"/>
    <w:rsid w:val="58C57D86"/>
    <w:rsid w:val="59F92C48"/>
    <w:rsid w:val="5A4D04CC"/>
    <w:rsid w:val="5A5E12D7"/>
    <w:rsid w:val="5A836A70"/>
    <w:rsid w:val="5ADB745F"/>
    <w:rsid w:val="5B43443C"/>
    <w:rsid w:val="5B6F676E"/>
    <w:rsid w:val="5B7E3069"/>
    <w:rsid w:val="5C061915"/>
    <w:rsid w:val="5C6D6C25"/>
    <w:rsid w:val="5CB402BA"/>
    <w:rsid w:val="5CD87CA0"/>
    <w:rsid w:val="5D1C567B"/>
    <w:rsid w:val="5D7F0E9E"/>
    <w:rsid w:val="5D9C5E85"/>
    <w:rsid w:val="5DFE449D"/>
    <w:rsid w:val="5EA004AD"/>
    <w:rsid w:val="5FA54F1D"/>
    <w:rsid w:val="5FAB4758"/>
    <w:rsid w:val="5FC61503"/>
    <w:rsid w:val="5FED570F"/>
    <w:rsid w:val="60012B53"/>
    <w:rsid w:val="608267EA"/>
    <w:rsid w:val="60CD4A03"/>
    <w:rsid w:val="61310775"/>
    <w:rsid w:val="621C0754"/>
    <w:rsid w:val="62535637"/>
    <w:rsid w:val="62DA1ED6"/>
    <w:rsid w:val="634527B5"/>
    <w:rsid w:val="63562A0C"/>
    <w:rsid w:val="636D389F"/>
    <w:rsid w:val="63F33C94"/>
    <w:rsid w:val="641A7203"/>
    <w:rsid w:val="643C1514"/>
    <w:rsid w:val="645322B5"/>
    <w:rsid w:val="64536F25"/>
    <w:rsid w:val="64BF1AFF"/>
    <w:rsid w:val="64D860D9"/>
    <w:rsid w:val="64DA235A"/>
    <w:rsid w:val="65BD02CB"/>
    <w:rsid w:val="66222165"/>
    <w:rsid w:val="67832408"/>
    <w:rsid w:val="67950273"/>
    <w:rsid w:val="67CA75FA"/>
    <w:rsid w:val="687D2982"/>
    <w:rsid w:val="68A171B8"/>
    <w:rsid w:val="693A087D"/>
    <w:rsid w:val="69DB67BC"/>
    <w:rsid w:val="6A0D5405"/>
    <w:rsid w:val="6AA36363"/>
    <w:rsid w:val="6B6463E7"/>
    <w:rsid w:val="6B6B6BFE"/>
    <w:rsid w:val="6BED45FC"/>
    <w:rsid w:val="6D7E3CFC"/>
    <w:rsid w:val="6D850123"/>
    <w:rsid w:val="6DC63871"/>
    <w:rsid w:val="6DE44241"/>
    <w:rsid w:val="6E232735"/>
    <w:rsid w:val="6E5F407D"/>
    <w:rsid w:val="6F4045E6"/>
    <w:rsid w:val="6F7D7664"/>
    <w:rsid w:val="700413A8"/>
    <w:rsid w:val="701E77E9"/>
    <w:rsid w:val="709B0C64"/>
    <w:rsid w:val="70AB195A"/>
    <w:rsid w:val="71551C69"/>
    <w:rsid w:val="72995FBD"/>
    <w:rsid w:val="72B14653"/>
    <w:rsid w:val="72F34852"/>
    <w:rsid w:val="738970DF"/>
    <w:rsid w:val="73A5598E"/>
    <w:rsid w:val="73BE3FA9"/>
    <w:rsid w:val="747A04A9"/>
    <w:rsid w:val="7494542D"/>
    <w:rsid w:val="755E52EA"/>
    <w:rsid w:val="75AC6B77"/>
    <w:rsid w:val="75B351D3"/>
    <w:rsid w:val="75D470DD"/>
    <w:rsid w:val="76850339"/>
    <w:rsid w:val="77270587"/>
    <w:rsid w:val="778B3D5C"/>
    <w:rsid w:val="782520E0"/>
    <w:rsid w:val="78937A03"/>
    <w:rsid w:val="789E002B"/>
    <w:rsid w:val="78DF7039"/>
    <w:rsid w:val="78F93706"/>
    <w:rsid w:val="79485EE6"/>
    <w:rsid w:val="796B4070"/>
    <w:rsid w:val="799B4BDE"/>
    <w:rsid w:val="7AD35EDA"/>
    <w:rsid w:val="7B595A7B"/>
    <w:rsid w:val="7B950040"/>
    <w:rsid w:val="7BFB716F"/>
    <w:rsid w:val="7C122D55"/>
    <w:rsid w:val="7C2A01D0"/>
    <w:rsid w:val="7D221ACF"/>
    <w:rsid w:val="7DF90AC2"/>
    <w:rsid w:val="7E016BEF"/>
    <w:rsid w:val="7E176FA9"/>
    <w:rsid w:val="7E222E35"/>
    <w:rsid w:val="7E4D64F0"/>
    <w:rsid w:val="7E5211C0"/>
    <w:rsid w:val="7EBC4F1A"/>
    <w:rsid w:val="7EE961A9"/>
    <w:rsid w:val="7FB441C0"/>
    <w:rsid w:val="7FE14C24"/>
    <w:rsid w:val="F977F61B"/>
    <w:rsid w:val="FFB6B93E"/>
    <w:rsid w:val="FFB7BDE8"/>
    <w:rsid w:val="FFF77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utoSpaceDE w:val="0"/>
      <w:autoSpaceDN w:val="0"/>
      <w:jc w:val="both"/>
    </w:pPr>
    <w:rPr>
      <w:rFonts w:ascii="宋体" w:hAnsi="Times New Roman" w:eastAsia="宋体" w:cs="Times New Roman"/>
      <w:kern w:val="2"/>
      <w:szCs w:val="24"/>
      <w:lang w:val="en-US" w:eastAsia="ko-KR" w:bidi="ar-SA"/>
    </w:rPr>
  </w:style>
  <w:style w:type="paragraph" w:styleId="3">
    <w:name w:val="heading 1"/>
    <w:basedOn w:val="4"/>
    <w:next w:val="1"/>
    <w:qFormat/>
    <w:uiPriority w:val="9"/>
    <w:pPr>
      <w:keepNext/>
      <w:keepLines/>
      <w:spacing w:before="340" w:after="330" w:line="578" w:lineRule="auto"/>
      <w:outlineLvl w:val="0"/>
    </w:pPr>
    <w:rPr>
      <w:bCs/>
      <w:kern w:val="44"/>
      <w:szCs w:val="44"/>
    </w:rPr>
  </w:style>
  <w:style w:type="paragraph" w:styleId="5">
    <w:name w:val="heading 2"/>
    <w:basedOn w:val="1"/>
    <w:next w:val="6"/>
    <w:link w:val="26"/>
    <w:qFormat/>
    <w:uiPriority w:val="0"/>
    <w:pPr>
      <w:keepNext/>
      <w:keepLines/>
      <w:tabs>
        <w:tab w:val="left" w:pos="425"/>
      </w:tabs>
      <w:spacing w:beforeLines="150" w:afterLines="100" w:line="440" w:lineRule="exact"/>
      <w:ind w:left="425" w:hanging="425"/>
      <w:outlineLvl w:val="1"/>
    </w:pPr>
    <w:rPr>
      <w:b/>
      <w:sz w:val="21"/>
      <w:szCs w:val="21"/>
      <w:lang w:eastAsia="zh-CN"/>
    </w:rPr>
  </w:style>
  <w:style w:type="character" w:default="1" w:styleId="21">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Title"/>
    <w:basedOn w:val="1"/>
    <w:qFormat/>
    <w:uiPriority w:val="0"/>
    <w:pPr>
      <w:spacing w:before="120" w:after="60"/>
      <w:jc w:val="center"/>
    </w:pPr>
    <w:rPr>
      <w:rFonts w:ascii="Arial" w:hAnsi="Arial"/>
      <w:b/>
      <w:sz w:val="44"/>
    </w:rPr>
  </w:style>
  <w:style w:type="paragraph" w:styleId="6">
    <w:name w:val="Normal Indent"/>
    <w:basedOn w:val="1"/>
    <w:qFormat/>
    <w:uiPriority w:val="0"/>
    <w:pPr>
      <w:spacing w:line="360" w:lineRule="auto"/>
      <w:ind w:firstLine="420"/>
    </w:pPr>
    <w:rPr>
      <w:sz w:val="21"/>
    </w:rPr>
  </w:style>
  <w:style w:type="paragraph" w:styleId="7">
    <w:name w:val="Body Text First Indent"/>
    <w:basedOn w:val="8"/>
    <w:unhideWhenUsed/>
    <w:qFormat/>
    <w:uiPriority w:val="99"/>
    <w:pPr>
      <w:ind w:firstLine="420" w:firstLineChars="100"/>
    </w:pPr>
  </w:style>
  <w:style w:type="paragraph" w:styleId="8">
    <w:name w:val="Body Text"/>
    <w:basedOn w:val="1"/>
    <w:unhideWhenUsed/>
    <w:qFormat/>
    <w:uiPriority w:val="99"/>
    <w:pPr>
      <w:spacing w:after="120"/>
    </w:pPr>
  </w:style>
  <w:style w:type="paragraph" w:styleId="9">
    <w:name w:val="caption"/>
    <w:basedOn w:val="1"/>
    <w:next w:val="1"/>
    <w:qFormat/>
    <w:uiPriority w:val="0"/>
    <w:pPr>
      <w:spacing w:before="152" w:after="160" w:line="360" w:lineRule="auto"/>
    </w:pPr>
    <w:rPr>
      <w:rFonts w:ascii="Arial" w:hAnsi="Arial" w:eastAsia="黑体" w:cs="Arial"/>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lang w:eastAsia="zh-CN"/>
    </w:rPr>
  </w:style>
  <w:style w:type="paragraph" w:styleId="12">
    <w:name w:val="Body Text Indent"/>
    <w:basedOn w:val="1"/>
    <w:qFormat/>
    <w:uiPriority w:val="0"/>
    <w:pPr>
      <w:spacing w:after="120"/>
      <w:ind w:left="420" w:leftChars="200"/>
    </w:pPr>
    <w:rPr>
      <w:sz w:val="21"/>
      <w:lang w:eastAsia="zh-CN"/>
    </w:rPr>
  </w:style>
  <w:style w:type="paragraph" w:styleId="13">
    <w:name w:val="Plain Text"/>
    <w:basedOn w:val="1"/>
    <w:qFormat/>
    <w:uiPriority w:val="0"/>
    <w:rPr>
      <w:rFonts w:hAnsi="Courier New"/>
      <w:sz w:val="21"/>
    </w:r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pPr>
    <w:rPr>
      <w:sz w:val="18"/>
      <w:lang w:eastAsia="zh-CN"/>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240" w:after="120"/>
      <w:jc w:val="center"/>
    </w:pPr>
    <w:rPr>
      <w:b/>
      <w:bCs/>
      <w:sz w:val="24"/>
    </w:rPr>
  </w:style>
  <w:style w:type="paragraph" w:styleId="18">
    <w:name w:val="toc 2"/>
    <w:basedOn w:val="1"/>
    <w:next w:val="1"/>
    <w:qFormat/>
    <w:uiPriority w:val="0"/>
    <w:pPr>
      <w:ind w:left="420" w:leftChars="200"/>
    </w:pPr>
  </w:style>
  <w:style w:type="paragraph" w:styleId="19">
    <w:name w:val="Body Text 2"/>
    <w:basedOn w:val="1"/>
    <w:qFormat/>
    <w:uiPriority w:val="0"/>
    <w:pPr>
      <w:spacing w:line="360" w:lineRule="auto"/>
      <w:jc w:val="center"/>
    </w:pPr>
    <w:rPr>
      <w:rFonts w:ascii="华文新魏" w:eastAsia="华文新魏"/>
      <w:sz w:val="72"/>
      <w:lang w:eastAsia="zh-CN"/>
    </w:rPr>
  </w:style>
  <w:style w:type="paragraph" w:styleId="20">
    <w:name w:val="Normal (Web)"/>
    <w:basedOn w:val="1"/>
    <w:qFormat/>
    <w:uiPriority w:val="99"/>
    <w:pPr>
      <w:widowControl/>
      <w:spacing w:before="100" w:beforeAutospacing="1" w:after="100" w:afterAutospacing="1"/>
      <w:jc w:val="left"/>
    </w:pPr>
    <w:rPr>
      <w:rFonts w:hAnsi="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表正文"/>
    <w:basedOn w:val="1"/>
    <w:next w:val="1"/>
    <w:qFormat/>
    <w:uiPriority w:val="0"/>
    <w:rPr>
      <w:rFonts w:hAnsi="Courier New"/>
    </w:rPr>
  </w:style>
  <w:style w:type="character" w:customStyle="1" w:styleId="25">
    <w:name w:val="样式 样式 标题 4H4PIM 4bulletblbbh4sect 1.2.3.4Ref Heading 1rh1... + 五号 Char Char"/>
    <w:qFormat/>
    <w:uiPriority w:val="0"/>
    <w:rPr>
      <w:rFonts w:ascii="宋体" w:hAnsi="宋体" w:eastAsia="宋体" w:cs="宋体"/>
      <w:bCs/>
      <w:kern w:val="2"/>
      <w:sz w:val="21"/>
      <w:lang w:val="en-US" w:eastAsia="zh-CN" w:bidi="ar-SA"/>
    </w:rPr>
  </w:style>
  <w:style w:type="character" w:customStyle="1" w:styleId="26">
    <w:name w:val="标题 2 Char"/>
    <w:link w:val="5"/>
    <w:qFormat/>
    <w:uiPriority w:val="0"/>
    <w:rPr>
      <w:b/>
      <w:sz w:val="21"/>
      <w:szCs w:val="21"/>
      <w:lang w:eastAsia="zh-CN"/>
    </w:rPr>
  </w:style>
  <w:style w:type="paragraph" w:customStyle="1" w:styleId="27">
    <w:name w:val="列出段落1"/>
    <w:basedOn w:val="1"/>
    <w:unhideWhenUsed/>
    <w:qFormat/>
    <w:uiPriority w:val="99"/>
    <w:pPr>
      <w:ind w:firstLine="420" w:firstLineChars="200"/>
    </w:pPr>
  </w:style>
  <w:style w:type="paragraph" w:customStyle="1" w:styleId="28">
    <w:name w:val="1"/>
    <w:basedOn w:val="1"/>
    <w:next w:val="19"/>
    <w:qFormat/>
    <w:uiPriority w:val="0"/>
    <w:pPr>
      <w:wordWrap/>
      <w:adjustRightInd w:val="0"/>
      <w:spacing w:line="0" w:lineRule="atLeast"/>
      <w:jc w:val="center"/>
    </w:pPr>
    <w:rPr>
      <w:rFonts w:ascii="隶书" w:eastAsia="隶书"/>
      <w:b/>
      <w:snapToGrid w:val="0"/>
      <w:spacing w:val="70"/>
      <w:sz w:val="72"/>
      <w:szCs w:val="20"/>
      <w:lang w:eastAsia="zh-CN"/>
    </w:rPr>
  </w:style>
  <w:style w:type="paragraph" w:customStyle="1" w:styleId="29">
    <w:name w:val="题注4"/>
    <w:basedOn w:val="1"/>
    <w:next w:val="9"/>
    <w:qFormat/>
    <w:uiPriority w:val="0"/>
    <w:pPr>
      <w:ind w:left="-132" w:leftChars="-64" w:right="-50" w:rightChars="-50" w:hanging="2"/>
      <w:jc w:val="center"/>
    </w:pPr>
    <w:rPr>
      <w:b/>
      <w:color w:val="FF0000"/>
    </w:rPr>
  </w:style>
  <w:style w:type="paragraph" w:customStyle="1" w:styleId="30">
    <w:name w:val="图"/>
    <w:basedOn w:val="1"/>
    <w:qFormat/>
    <w:uiPriority w:val="0"/>
    <w:pPr>
      <w:keepNext/>
      <w:adjustRightInd w:val="0"/>
      <w:spacing w:before="60" w:after="60" w:line="300" w:lineRule="auto"/>
      <w:jc w:val="center"/>
      <w:textAlignment w:val="center"/>
    </w:pPr>
    <w:rPr>
      <w:snapToGrid w:val="0"/>
      <w:spacing w:val="20"/>
      <w:sz w:val="24"/>
      <w:lang w:eastAsia="zh-CN"/>
    </w:rPr>
  </w:style>
  <w:style w:type="paragraph" w:customStyle="1" w:styleId="31">
    <w:name w:val="题注5"/>
    <w:basedOn w:val="1"/>
    <w:next w:val="9"/>
    <w:qFormat/>
    <w:uiPriority w:val="0"/>
    <w:pPr>
      <w:jc w:val="center"/>
    </w:pPr>
    <w:rPr>
      <w:b/>
      <w:color w:val="000000"/>
      <w:sz w:val="24"/>
      <w:szCs w:val="21"/>
    </w:rPr>
  </w:style>
  <w:style w:type="character" w:customStyle="1" w:styleId="32">
    <w:name w:val="Font Style17"/>
    <w:basedOn w:val="21"/>
    <w:qFormat/>
    <w:uiPriority w:val="0"/>
    <w:rPr>
      <w:rFonts w:ascii="黑体" w:eastAsia="黑体" w:cs="黑体"/>
      <w:sz w:val="28"/>
      <w:szCs w:val="28"/>
    </w:rPr>
  </w:style>
  <w:style w:type="character" w:customStyle="1" w:styleId="33">
    <w:name w:val="批注框文本 Char"/>
    <w:basedOn w:val="21"/>
    <w:link w:val="14"/>
    <w:qFormat/>
    <w:uiPriority w:val="0"/>
    <w:rPr>
      <w:rFonts w:ascii="宋体"/>
      <w:kern w:val="2"/>
      <w:sz w:val="18"/>
      <w:szCs w:val="18"/>
      <w:lang w:eastAsia="ko-KR"/>
    </w:r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7449</Words>
  <Characters>42460</Characters>
  <Lines>353</Lines>
  <Paragraphs>99</Paragraphs>
  <TotalTime>29</TotalTime>
  <ScaleCrop>false</ScaleCrop>
  <LinksUpToDate>false</LinksUpToDate>
  <CharactersWithSpaces>49810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2020-02-24T07:53:00Z</dcterms:created>
  <dc:creator>方汝＆</dc:creator>
  <cp:lastModifiedBy>Rong</cp:lastModifiedBy>
  <cp:lastPrinted>2021-08-05T03:59:00Z</cp:lastPrinted>
  <dcterms:modified xsi:type="dcterms:W3CDTF">2021-08-06T08:04:14Z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420C43DBCF7A48FC95C21B5EFDC55F03</vt:lpwstr>
  </property>
</Properties>
</file>